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896" w:rsidRPr="00604799" w:rsidRDefault="009A0896" w:rsidP="009A0896">
      <w:pPr>
        <w:rPr>
          <w:rFonts w:asciiTheme="minorHAnsi" w:hAnsiTheme="minorHAnsi"/>
          <w:b/>
          <w:bCs/>
          <w:sz w:val="22"/>
          <w:szCs w:val="22"/>
        </w:rPr>
      </w:pPr>
      <w:r w:rsidRPr="00604799">
        <w:rPr>
          <w:rFonts w:asciiTheme="minorHAnsi" w:hAnsiTheme="minorHAnsi"/>
          <w:b/>
          <w:bCs/>
          <w:sz w:val="22"/>
          <w:szCs w:val="22"/>
        </w:rPr>
        <w:t xml:space="preserve">St Mary’s RC School </w:t>
      </w:r>
    </w:p>
    <w:p w:rsidR="009A0896" w:rsidRPr="00604799" w:rsidRDefault="009A0896" w:rsidP="009A0896">
      <w:pPr>
        <w:rPr>
          <w:rFonts w:asciiTheme="minorHAnsi" w:hAnsiTheme="minorHAnsi"/>
          <w:sz w:val="22"/>
          <w:szCs w:val="22"/>
        </w:rPr>
      </w:pPr>
      <w:r w:rsidRPr="00604799">
        <w:rPr>
          <w:rFonts w:asciiTheme="minorHAnsi" w:hAnsiTheme="minorHAnsi"/>
          <w:b/>
          <w:bCs/>
          <w:sz w:val="22"/>
          <w:szCs w:val="22"/>
        </w:rPr>
        <w:t>Literacy Medium Planning 201</w:t>
      </w:r>
      <w:r w:rsidR="00D14D8E">
        <w:rPr>
          <w:rFonts w:asciiTheme="minorHAnsi" w:hAnsiTheme="minorHAnsi"/>
          <w:b/>
          <w:bCs/>
          <w:sz w:val="22"/>
          <w:szCs w:val="22"/>
        </w:rPr>
        <w:t>8</w:t>
      </w:r>
    </w:p>
    <w:p w:rsidR="009A0896" w:rsidRPr="00604799" w:rsidRDefault="009A0896" w:rsidP="009A0896">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4"/>
      </w:tblGrid>
      <w:tr w:rsidR="009A0896" w:rsidRPr="00604799" w:rsidTr="00430FB4">
        <w:tc>
          <w:tcPr>
            <w:tcW w:w="15408" w:type="dxa"/>
          </w:tcPr>
          <w:p w:rsidR="009A0896" w:rsidRPr="00604799" w:rsidRDefault="009A0896" w:rsidP="00D14D8E">
            <w:pPr>
              <w:rPr>
                <w:rFonts w:asciiTheme="minorHAnsi" w:hAnsiTheme="minorHAnsi"/>
              </w:rPr>
            </w:pPr>
            <w:r w:rsidRPr="00604799">
              <w:rPr>
                <w:rFonts w:asciiTheme="minorHAnsi" w:hAnsiTheme="minorHAnsi"/>
                <w:b/>
                <w:bCs/>
                <w:sz w:val="22"/>
                <w:szCs w:val="22"/>
              </w:rPr>
              <w:t>Class:</w:t>
            </w:r>
            <w:r w:rsidRPr="00604799">
              <w:rPr>
                <w:rFonts w:asciiTheme="minorHAnsi" w:hAnsiTheme="minorHAnsi"/>
                <w:sz w:val="22"/>
                <w:szCs w:val="22"/>
              </w:rPr>
              <w:t xml:space="preserve"> Yellow /Ruby              </w:t>
            </w:r>
            <w:r w:rsidRPr="00604799">
              <w:rPr>
                <w:rFonts w:asciiTheme="minorHAnsi" w:hAnsiTheme="minorHAnsi"/>
                <w:b/>
                <w:bCs/>
                <w:sz w:val="22"/>
                <w:szCs w:val="22"/>
              </w:rPr>
              <w:t>Year:</w:t>
            </w:r>
            <w:r w:rsidRPr="00604799">
              <w:rPr>
                <w:rFonts w:asciiTheme="minorHAnsi" w:hAnsiTheme="minorHAnsi"/>
                <w:sz w:val="22"/>
                <w:szCs w:val="22"/>
              </w:rPr>
              <w:t xml:space="preserve"> 2                   </w:t>
            </w:r>
            <w:r w:rsidRPr="00604799">
              <w:rPr>
                <w:rFonts w:asciiTheme="minorHAnsi" w:hAnsiTheme="minorHAnsi"/>
                <w:b/>
                <w:bCs/>
                <w:sz w:val="22"/>
                <w:szCs w:val="22"/>
              </w:rPr>
              <w:t>Term:</w:t>
            </w:r>
            <w:r w:rsidRPr="00604799">
              <w:rPr>
                <w:rFonts w:asciiTheme="minorHAnsi" w:hAnsiTheme="minorHAnsi"/>
                <w:sz w:val="22"/>
                <w:szCs w:val="22"/>
              </w:rPr>
              <w:t xml:space="preserve"> Autumn Term                1st half                               </w:t>
            </w:r>
            <w:r w:rsidRPr="00604799">
              <w:rPr>
                <w:rFonts w:asciiTheme="minorHAnsi" w:hAnsiTheme="minorHAnsi"/>
                <w:b/>
                <w:bCs/>
                <w:sz w:val="22"/>
                <w:szCs w:val="22"/>
              </w:rPr>
              <w:t>Teacher:</w:t>
            </w:r>
            <w:r w:rsidRPr="00604799">
              <w:rPr>
                <w:rFonts w:asciiTheme="minorHAnsi" w:hAnsiTheme="minorHAnsi"/>
                <w:sz w:val="22"/>
                <w:szCs w:val="22"/>
              </w:rPr>
              <w:t xml:space="preserve"> Miss </w:t>
            </w:r>
            <w:proofErr w:type="spellStart"/>
            <w:r w:rsidRPr="00604799">
              <w:rPr>
                <w:rFonts w:asciiTheme="minorHAnsi" w:hAnsiTheme="minorHAnsi"/>
                <w:sz w:val="22"/>
                <w:szCs w:val="22"/>
              </w:rPr>
              <w:t>Treacy</w:t>
            </w:r>
            <w:proofErr w:type="spellEnd"/>
            <w:r w:rsidRPr="00604799">
              <w:rPr>
                <w:rFonts w:asciiTheme="minorHAnsi" w:hAnsiTheme="minorHAnsi"/>
                <w:sz w:val="22"/>
                <w:szCs w:val="22"/>
              </w:rPr>
              <w:t>/</w:t>
            </w:r>
          </w:p>
        </w:tc>
      </w:tr>
    </w:tbl>
    <w:p w:rsidR="009A0896" w:rsidRPr="00604799" w:rsidRDefault="009A0896" w:rsidP="009A0896">
      <w:pPr>
        <w:rPr>
          <w:rFonts w:asciiTheme="minorHAnsi" w:hAnsi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4"/>
        <w:gridCol w:w="2234"/>
        <w:gridCol w:w="2463"/>
        <w:gridCol w:w="2563"/>
        <w:gridCol w:w="2861"/>
        <w:gridCol w:w="1829"/>
      </w:tblGrid>
      <w:tr w:rsidR="00FB33DC" w:rsidRPr="00604799" w:rsidTr="00430FB4">
        <w:tc>
          <w:tcPr>
            <w:tcW w:w="2535" w:type="dxa"/>
          </w:tcPr>
          <w:p w:rsidR="009A0896" w:rsidRPr="00604799" w:rsidRDefault="009A0896" w:rsidP="00430FB4">
            <w:pPr>
              <w:rPr>
                <w:rFonts w:asciiTheme="minorHAnsi" w:hAnsiTheme="minorHAnsi"/>
                <w:b/>
                <w:bCs/>
              </w:rPr>
            </w:pPr>
          </w:p>
        </w:tc>
        <w:tc>
          <w:tcPr>
            <w:tcW w:w="2434" w:type="dxa"/>
          </w:tcPr>
          <w:p w:rsidR="009A0896" w:rsidRPr="00604799" w:rsidRDefault="009A0896" w:rsidP="00430FB4">
            <w:pPr>
              <w:rPr>
                <w:rFonts w:asciiTheme="minorHAnsi" w:hAnsiTheme="minorHAnsi"/>
                <w:b/>
                <w:bCs/>
              </w:rPr>
            </w:pPr>
            <w:r w:rsidRPr="00604799">
              <w:rPr>
                <w:rFonts w:asciiTheme="minorHAnsi" w:hAnsiTheme="minorHAnsi"/>
                <w:b/>
                <w:bCs/>
                <w:sz w:val="22"/>
                <w:szCs w:val="22"/>
              </w:rPr>
              <w:t>Speaking and Listening</w:t>
            </w:r>
          </w:p>
        </w:tc>
        <w:tc>
          <w:tcPr>
            <w:tcW w:w="2729" w:type="dxa"/>
          </w:tcPr>
          <w:p w:rsidR="009A0896" w:rsidRPr="00604799" w:rsidRDefault="009A0896" w:rsidP="00430FB4">
            <w:pPr>
              <w:rPr>
                <w:rFonts w:asciiTheme="minorHAnsi" w:hAnsiTheme="minorHAnsi"/>
                <w:b/>
                <w:bCs/>
              </w:rPr>
            </w:pPr>
            <w:r w:rsidRPr="00604799">
              <w:rPr>
                <w:rFonts w:asciiTheme="minorHAnsi" w:hAnsiTheme="minorHAnsi"/>
                <w:b/>
                <w:bCs/>
                <w:sz w:val="22"/>
                <w:szCs w:val="22"/>
              </w:rPr>
              <w:t>Word Level Work, Phonics, Spelling and Vocabulary</w:t>
            </w:r>
          </w:p>
        </w:tc>
        <w:tc>
          <w:tcPr>
            <w:tcW w:w="2884" w:type="dxa"/>
          </w:tcPr>
          <w:p w:rsidR="009A0896" w:rsidRPr="00604799" w:rsidRDefault="009A0896" w:rsidP="00430FB4">
            <w:pPr>
              <w:rPr>
                <w:rFonts w:asciiTheme="minorHAnsi" w:hAnsiTheme="minorHAnsi"/>
                <w:b/>
                <w:bCs/>
              </w:rPr>
            </w:pPr>
            <w:r w:rsidRPr="00604799">
              <w:rPr>
                <w:rFonts w:asciiTheme="minorHAnsi" w:hAnsiTheme="minorHAnsi"/>
                <w:b/>
                <w:bCs/>
                <w:sz w:val="22"/>
                <w:szCs w:val="22"/>
              </w:rPr>
              <w:t>Sentence Level Work</w:t>
            </w:r>
          </w:p>
          <w:p w:rsidR="009A0896" w:rsidRPr="00604799" w:rsidRDefault="009A0896" w:rsidP="00430FB4">
            <w:pPr>
              <w:rPr>
                <w:rFonts w:asciiTheme="minorHAnsi" w:hAnsiTheme="minorHAnsi"/>
                <w:b/>
                <w:bCs/>
              </w:rPr>
            </w:pPr>
            <w:r w:rsidRPr="00604799">
              <w:rPr>
                <w:rFonts w:asciiTheme="minorHAnsi" w:hAnsiTheme="minorHAnsi"/>
                <w:b/>
                <w:bCs/>
                <w:sz w:val="22"/>
                <w:szCs w:val="22"/>
              </w:rPr>
              <w:t>Grammar and Punctuation</w:t>
            </w:r>
          </w:p>
        </w:tc>
        <w:tc>
          <w:tcPr>
            <w:tcW w:w="3195" w:type="dxa"/>
          </w:tcPr>
          <w:p w:rsidR="009A0896" w:rsidRPr="00604799" w:rsidRDefault="009A0896" w:rsidP="00430FB4">
            <w:pPr>
              <w:rPr>
                <w:rFonts w:asciiTheme="minorHAnsi" w:hAnsiTheme="minorHAnsi"/>
                <w:b/>
                <w:bCs/>
              </w:rPr>
            </w:pPr>
            <w:r w:rsidRPr="00604799">
              <w:rPr>
                <w:rFonts w:asciiTheme="minorHAnsi" w:hAnsiTheme="minorHAnsi"/>
                <w:b/>
                <w:bCs/>
                <w:sz w:val="22"/>
                <w:szCs w:val="22"/>
              </w:rPr>
              <w:t xml:space="preserve"> Reading Comprehension </w:t>
            </w:r>
          </w:p>
        </w:tc>
        <w:tc>
          <w:tcPr>
            <w:tcW w:w="1984" w:type="dxa"/>
          </w:tcPr>
          <w:p w:rsidR="009A0896" w:rsidRPr="00604799" w:rsidRDefault="009A0896" w:rsidP="00430FB4">
            <w:pPr>
              <w:rPr>
                <w:rFonts w:asciiTheme="minorHAnsi" w:hAnsiTheme="minorHAnsi"/>
                <w:b/>
                <w:bCs/>
              </w:rPr>
            </w:pPr>
            <w:r w:rsidRPr="00604799">
              <w:rPr>
                <w:rFonts w:asciiTheme="minorHAnsi" w:hAnsiTheme="minorHAnsi"/>
                <w:b/>
                <w:bCs/>
                <w:sz w:val="22"/>
                <w:szCs w:val="22"/>
              </w:rPr>
              <w:t>Texts</w:t>
            </w:r>
          </w:p>
        </w:tc>
      </w:tr>
      <w:tr w:rsidR="00FB33DC" w:rsidRPr="00604799" w:rsidTr="00430FB4">
        <w:tc>
          <w:tcPr>
            <w:tcW w:w="2535" w:type="dxa"/>
          </w:tcPr>
          <w:p w:rsidR="009A0896" w:rsidRPr="00604799" w:rsidRDefault="009A0896" w:rsidP="00430FB4">
            <w:pPr>
              <w:pStyle w:val="Heading1"/>
              <w:rPr>
                <w:rFonts w:asciiTheme="minorHAnsi" w:hAnsiTheme="minorHAnsi"/>
              </w:rPr>
            </w:pPr>
            <w:r w:rsidRPr="00604799">
              <w:rPr>
                <w:rFonts w:asciiTheme="minorHAnsi" w:hAnsiTheme="minorHAnsi"/>
                <w:sz w:val="22"/>
                <w:szCs w:val="22"/>
              </w:rPr>
              <w:t>Week</w:t>
            </w:r>
          </w:p>
        </w:tc>
        <w:tc>
          <w:tcPr>
            <w:tcW w:w="2434" w:type="dxa"/>
          </w:tcPr>
          <w:p w:rsidR="009A0896" w:rsidRPr="00604799" w:rsidRDefault="009A0896" w:rsidP="00430FB4">
            <w:pPr>
              <w:pStyle w:val="Heading1"/>
              <w:rPr>
                <w:rFonts w:asciiTheme="minorHAnsi" w:hAnsiTheme="minorHAnsi"/>
              </w:rPr>
            </w:pPr>
          </w:p>
        </w:tc>
        <w:tc>
          <w:tcPr>
            <w:tcW w:w="2729" w:type="dxa"/>
          </w:tcPr>
          <w:p w:rsidR="009A0896" w:rsidRPr="00604799" w:rsidRDefault="009A0896" w:rsidP="00430FB4">
            <w:pPr>
              <w:pStyle w:val="Heading1"/>
              <w:rPr>
                <w:rFonts w:asciiTheme="minorHAnsi" w:hAnsiTheme="minorHAnsi"/>
              </w:rPr>
            </w:pPr>
            <w:r w:rsidRPr="00604799">
              <w:rPr>
                <w:rFonts w:asciiTheme="minorHAnsi" w:hAnsiTheme="minorHAnsi"/>
                <w:sz w:val="22"/>
                <w:szCs w:val="22"/>
              </w:rPr>
              <w:t>Block Work</w:t>
            </w:r>
          </w:p>
        </w:tc>
        <w:tc>
          <w:tcPr>
            <w:tcW w:w="2884" w:type="dxa"/>
          </w:tcPr>
          <w:p w:rsidR="009A0896" w:rsidRPr="00604799" w:rsidRDefault="009A0896" w:rsidP="00430FB4">
            <w:pPr>
              <w:rPr>
                <w:rFonts w:asciiTheme="minorHAnsi" w:hAnsiTheme="minorHAnsi"/>
              </w:rPr>
            </w:pPr>
            <w:r w:rsidRPr="00604799">
              <w:rPr>
                <w:rFonts w:asciiTheme="minorHAnsi" w:hAnsiTheme="minorHAnsi"/>
                <w:b/>
                <w:bCs/>
                <w:sz w:val="22"/>
                <w:szCs w:val="22"/>
              </w:rPr>
              <w:t>Block Work</w:t>
            </w:r>
          </w:p>
        </w:tc>
        <w:tc>
          <w:tcPr>
            <w:tcW w:w="3195" w:type="dxa"/>
          </w:tcPr>
          <w:p w:rsidR="009A0896" w:rsidRPr="00604799" w:rsidRDefault="009A0896" w:rsidP="00430FB4">
            <w:pPr>
              <w:rPr>
                <w:rFonts w:asciiTheme="minorHAnsi" w:hAnsiTheme="minorHAnsi"/>
              </w:rPr>
            </w:pPr>
            <w:r w:rsidRPr="00604799">
              <w:rPr>
                <w:rFonts w:asciiTheme="minorHAnsi" w:hAnsiTheme="minorHAnsi"/>
                <w:b/>
                <w:bCs/>
                <w:sz w:val="22"/>
                <w:szCs w:val="22"/>
              </w:rPr>
              <w:t>Block Work</w:t>
            </w:r>
          </w:p>
        </w:tc>
        <w:tc>
          <w:tcPr>
            <w:tcW w:w="1984" w:type="dxa"/>
          </w:tcPr>
          <w:p w:rsidR="009A0896" w:rsidRPr="00604799" w:rsidRDefault="009A0896" w:rsidP="00430FB4">
            <w:pPr>
              <w:rPr>
                <w:rFonts w:asciiTheme="minorHAnsi" w:hAnsiTheme="minorHAnsi"/>
              </w:rPr>
            </w:pPr>
            <w:r w:rsidRPr="00604799">
              <w:rPr>
                <w:rFonts w:asciiTheme="minorHAnsi" w:hAnsiTheme="minorHAnsi"/>
                <w:b/>
                <w:bCs/>
                <w:sz w:val="22"/>
                <w:szCs w:val="22"/>
              </w:rPr>
              <w:t>Block Work</w:t>
            </w:r>
          </w:p>
        </w:tc>
      </w:tr>
      <w:tr w:rsidR="00FB33DC" w:rsidRPr="00604799" w:rsidTr="00430FB4">
        <w:tc>
          <w:tcPr>
            <w:tcW w:w="2535" w:type="dxa"/>
          </w:tcPr>
          <w:p w:rsidR="009A0896" w:rsidRPr="00604799" w:rsidRDefault="009A0896" w:rsidP="00430FB4">
            <w:pPr>
              <w:rPr>
                <w:rFonts w:asciiTheme="minorHAnsi" w:hAnsiTheme="minorHAnsi"/>
              </w:rPr>
            </w:pPr>
            <w:r w:rsidRPr="00604799">
              <w:rPr>
                <w:rFonts w:asciiTheme="minorHAnsi" w:hAnsiTheme="minorHAnsi"/>
                <w:sz w:val="22"/>
                <w:szCs w:val="22"/>
              </w:rPr>
              <w:t>1</w:t>
            </w:r>
          </w:p>
          <w:p w:rsidR="009A0896" w:rsidRPr="00604799" w:rsidRDefault="009A0896" w:rsidP="009A0896">
            <w:pPr>
              <w:rPr>
                <w:rFonts w:asciiTheme="minorHAnsi" w:hAnsiTheme="minorHAnsi"/>
              </w:rPr>
            </w:pPr>
            <w:r w:rsidRPr="00604799">
              <w:rPr>
                <w:rFonts w:asciiTheme="minorHAnsi" w:hAnsiTheme="minorHAnsi"/>
                <w:b/>
                <w:bCs/>
                <w:sz w:val="22"/>
                <w:szCs w:val="22"/>
              </w:rPr>
              <w:t xml:space="preserve">Fiction - </w:t>
            </w:r>
            <w:r w:rsidRPr="00604799">
              <w:rPr>
                <w:rFonts w:asciiTheme="minorHAnsi" w:hAnsiTheme="minorHAnsi"/>
                <w:sz w:val="22"/>
                <w:szCs w:val="22"/>
              </w:rPr>
              <w:t xml:space="preserve"> </w:t>
            </w:r>
            <w:r w:rsidRPr="00604799">
              <w:rPr>
                <w:rFonts w:asciiTheme="minorHAnsi" w:hAnsiTheme="minorHAnsi"/>
                <w:b/>
                <w:bCs/>
                <w:sz w:val="22"/>
                <w:szCs w:val="22"/>
              </w:rPr>
              <w:t>Stories involving fantasy</w:t>
            </w:r>
          </w:p>
        </w:tc>
        <w:tc>
          <w:tcPr>
            <w:tcW w:w="2434" w:type="dxa"/>
          </w:tcPr>
          <w:p w:rsidR="009A0896" w:rsidRPr="00604799" w:rsidRDefault="009A0896" w:rsidP="00430FB4">
            <w:pPr>
              <w:pStyle w:val="Default"/>
              <w:rPr>
                <w:rFonts w:asciiTheme="minorHAnsi" w:hAnsiTheme="minorHAnsi"/>
                <w:sz w:val="22"/>
                <w:szCs w:val="22"/>
              </w:rPr>
            </w:pPr>
            <w:r w:rsidRPr="00604799">
              <w:rPr>
                <w:rFonts w:asciiTheme="minorHAnsi" w:hAnsiTheme="minorHAnsi"/>
                <w:sz w:val="22"/>
                <w:szCs w:val="22"/>
              </w:rPr>
              <w:t xml:space="preserve">Listen and respond appropriately to adults and their peers </w:t>
            </w:r>
          </w:p>
        </w:tc>
        <w:tc>
          <w:tcPr>
            <w:tcW w:w="2729" w:type="dxa"/>
          </w:tcPr>
          <w:p w:rsidR="009A0896" w:rsidRPr="00604799" w:rsidRDefault="009A0896" w:rsidP="00430FB4">
            <w:pPr>
              <w:rPr>
                <w:rFonts w:asciiTheme="minorHAnsi" w:hAnsiTheme="minorHAnsi"/>
              </w:rPr>
            </w:pPr>
            <w:proofErr w:type="gramStart"/>
            <w:r w:rsidRPr="00604799">
              <w:rPr>
                <w:rFonts w:asciiTheme="minorHAnsi" w:hAnsiTheme="minorHAnsi"/>
                <w:sz w:val="22"/>
                <w:szCs w:val="22"/>
              </w:rPr>
              <w:t>to</w:t>
            </w:r>
            <w:proofErr w:type="gramEnd"/>
            <w:r w:rsidRPr="00604799">
              <w:rPr>
                <w:rFonts w:asciiTheme="minorHAnsi" w:hAnsiTheme="minorHAnsi"/>
                <w:sz w:val="22"/>
                <w:szCs w:val="22"/>
              </w:rPr>
              <w:t xml:space="preserve"> secure identification, spelling and reading of </w:t>
            </w:r>
            <w:proofErr w:type="spellStart"/>
            <w:r w:rsidR="00991AA5" w:rsidRPr="00604799">
              <w:rPr>
                <w:rFonts w:asciiTheme="minorHAnsi" w:hAnsiTheme="minorHAnsi"/>
                <w:sz w:val="22"/>
                <w:szCs w:val="22"/>
              </w:rPr>
              <w:t>dge</w:t>
            </w:r>
            <w:proofErr w:type="spellEnd"/>
            <w:r w:rsidR="00991AA5" w:rsidRPr="00604799">
              <w:rPr>
                <w:rFonts w:asciiTheme="minorHAnsi" w:hAnsiTheme="minorHAnsi"/>
                <w:sz w:val="22"/>
                <w:szCs w:val="22"/>
              </w:rPr>
              <w:t xml:space="preserve">, </w:t>
            </w:r>
            <w:proofErr w:type="spellStart"/>
            <w:r w:rsidR="00991AA5" w:rsidRPr="00604799">
              <w:rPr>
                <w:rFonts w:asciiTheme="minorHAnsi" w:hAnsiTheme="minorHAnsi"/>
                <w:sz w:val="22"/>
                <w:szCs w:val="22"/>
              </w:rPr>
              <w:t>ge</w:t>
            </w:r>
            <w:proofErr w:type="spellEnd"/>
            <w:r w:rsidR="00991AA5" w:rsidRPr="00604799">
              <w:rPr>
                <w:rFonts w:asciiTheme="minorHAnsi" w:hAnsiTheme="minorHAnsi"/>
                <w:sz w:val="22"/>
                <w:szCs w:val="22"/>
              </w:rPr>
              <w:t>, g words.</w:t>
            </w:r>
            <w:r w:rsidRPr="00604799">
              <w:rPr>
                <w:rFonts w:asciiTheme="minorHAnsi" w:hAnsiTheme="minorHAnsi"/>
                <w:sz w:val="22"/>
                <w:szCs w:val="22"/>
              </w:rPr>
              <w:t xml:space="preserve"> </w:t>
            </w:r>
          </w:p>
          <w:p w:rsidR="009A0896" w:rsidRPr="00604799" w:rsidRDefault="009A0896" w:rsidP="00430FB4">
            <w:pPr>
              <w:rPr>
                <w:rFonts w:asciiTheme="minorHAnsi" w:hAnsiTheme="minorHAnsi"/>
              </w:rPr>
            </w:pPr>
          </w:p>
        </w:tc>
        <w:tc>
          <w:tcPr>
            <w:tcW w:w="2884" w:type="dxa"/>
          </w:tcPr>
          <w:p w:rsidR="009A0896" w:rsidRPr="00604799" w:rsidRDefault="009A0896" w:rsidP="00430FB4">
            <w:pPr>
              <w:rPr>
                <w:rFonts w:asciiTheme="minorHAnsi" w:hAnsiTheme="minorHAnsi"/>
              </w:rPr>
            </w:pPr>
            <w:proofErr w:type="gramStart"/>
            <w:r w:rsidRPr="00604799">
              <w:rPr>
                <w:rFonts w:asciiTheme="minorHAnsi" w:hAnsiTheme="minorHAnsi"/>
                <w:sz w:val="22"/>
                <w:szCs w:val="22"/>
              </w:rPr>
              <w:t>to</w:t>
            </w:r>
            <w:proofErr w:type="gramEnd"/>
            <w:r w:rsidRPr="00604799">
              <w:rPr>
                <w:rFonts w:asciiTheme="minorHAnsi" w:hAnsiTheme="minorHAnsi"/>
                <w:sz w:val="22"/>
                <w:szCs w:val="22"/>
              </w:rPr>
              <w:t xml:space="preserve"> find examples, in fiction of words and phrases that link sentences and be able to use in their own writing.      </w:t>
            </w:r>
          </w:p>
          <w:p w:rsidR="009A0896" w:rsidRPr="00604799" w:rsidRDefault="009A0896" w:rsidP="00430FB4">
            <w:pPr>
              <w:rPr>
                <w:rFonts w:asciiTheme="minorHAnsi" w:hAnsiTheme="minorHAnsi"/>
              </w:rPr>
            </w:pPr>
          </w:p>
          <w:p w:rsidR="009A0896" w:rsidRPr="00604799" w:rsidRDefault="009A0896" w:rsidP="00430FB4">
            <w:pPr>
              <w:rPr>
                <w:rFonts w:asciiTheme="minorHAnsi" w:hAnsiTheme="minorHAnsi"/>
              </w:rPr>
            </w:pPr>
            <w:r w:rsidRPr="00604799">
              <w:rPr>
                <w:rFonts w:asciiTheme="minorHAnsi" w:hAnsiTheme="minorHAnsi"/>
                <w:sz w:val="22"/>
                <w:szCs w:val="22"/>
              </w:rPr>
              <w:t xml:space="preserve">To re-read own writing for sense and punctuation;     </w:t>
            </w:r>
          </w:p>
          <w:p w:rsidR="009A0896" w:rsidRPr="00604799" w:rsidRDefault="009A0896" w:rsidP="00430FB4">
            <w:pPr>
              <w:rPr>
                <w:rFonts w:asciiTheme="minorHAnsi" w:hAnsiTheme="minorHAnsi"/>
              </w:rPr>
            </w:pPr>
          </w:p>
          <w:p w:rsidR="009A0896" w:rsidRPr="00604799" w:rsidRDefault="009A0896" w:rsidP="00430FB4">
            <w:pPr>
              <w:rPr>
                <w:rFonts w:asciiTheme="minorHAnsi" w:hAnsiTheme="minorHAnsi"/>
              </w:rPr>
            </w:pPr>
            <w:r w:rsidRPr="00604799">
              <w:rPr>
                <w:rFonts w:asciiTheme="minorHAnsi" w:hAnsiTheme="minorHAnsi"/>
                <w:sz w:val="22"/>
                <w:szCs w:val="22"/>
              </w:rPr>
              <w:t xml:space="preserve">To plan and write their own story.             </w:t>
            </w:r>
          </w:p>
          <w:p w:rsidR="009A0896" w:rsidRPr="00604799" w:rsidRDefault="009A0896" w:rsidP="00430FB4">
            <w:pPr>
              <w:rPr>
                <w:rFonts w:asciiTheme="minorHAnsi" w:hAnsiTheme="minorHAnsi"/>
              </w:rPr>
            </w:pPr>
          </w:p>
          <w:p w:rsidR="009A0896" w:rsidRPr="00604799" w:rsidRDefault="009A0896" w:rsidP="00430FB4">
            <w:pPr>
              <w:rPr>
                <w:rFonts w:asciiTheme="minorHAnsi" w:hAnsiTheme="minorHAnsi"/>
              </w:rPr>
            </w:pPr>
            <w:r w:rsidRPr="00604799">
              <w:rPr>
                <w:rFonts w:asciiTheme="minorHAnsi" w:hAnsiTheme="minorHAnsi"/>
                <w:sz w:val="22"/>
                <w:szCs w:val="22"/>
              </w:rPr>
              <w:t>Learning how to use both familiar and new punctuation correctly (see English Appendix 2), including full stops, capital letters, exclamation marks, question marks, commas for lists and apostrophes for contracted forms and the possessive (singular)</w:t>
            </w:r>
          </w:p>
          <w:p w:rsidR="009A0896" w:rsidRPr="00604799" w:rsidRDefault="009A0896" w:rsidP="00430FB4">
            <w:pPr>
              <w:rPr>
                <w:rFonts w:asciiTheme="minorHAnsi" w:hAnsiTheme="minorHAnsi"/>
              </w:rPr>
            </w:pPr>
            <w:r w:rsidRPr="00604799">
              <w:rPr>
                <w:rFonts w:asciiTheme="minorHAnsi" w:hAnsiTheme="minorHAnsi"/>
                <w:sz w:val="22"/>
                <w:szCs w:val="22"/>
              </w:rPr>
              <w:lastRenderedPageBreak/>
              <w:t xml:space="preserve">Sentences with different forms: statement, question, exclamation, command                               </w:t>
            </w:r>
          </w:p>
        </w:tc>
        <w:tc>
          <w:tcPr>
            <w:tcW w:w="3195" w:type="dxa"/>
          </w:tcPr>
          <w:p w:rsidR="009A0896" w:rsidRPr="00604799" w:rsidRDefault="009A0896" w:rsidP="00430FB4">
            <w:pPr>
              <w:rPr>
                <w:rFonts w:asciiTheme="minorHAnsi" w:hAnsiTheme="minorHAnsi"/>
              </w:rPr>
            </w:pPr>
            <w:proofErr w:type="gramStart"/>
            <w:r w:rsidRPr="00604799">
              <w:rPr>
                <w:rFonts w:asciiTheme="minorHAnsi" w:hAnsiTheme="minorHAnsi"/>
                <w:bCs/>
                <w:sz w:val="22"/>
                <w:szCs w:val="22"/>
              </w:rPr>
              <w:lastRenderedPageBreak/>
              <w:t>t</w:t>
            </w:r>
            <w:r w:rsidRPr="00604799">
              <w:rPr>
                <w:rFonts w:asciiTheme="minorHAnsi" w:hAnsiTheme="minorHAnsi"/>
                <w:sz w:val="22"/>
                <w:szCs w:val="22"/>
              </w:rPr>
              <w:t>o</w:t>
            </w:r>
            <w:proofErr w:type="gramEnd"/>
            <w:r w:rsidRPr="00604799">
              <w:rPr>
                <w:rFonts w:asciiTheme="minorHAnsi" w:hAnsiTheme="minorHAnsi"/>
                <w:sz w:val="22"/>
                <w:szCs w:val="22"/>
              </w:rPr>
              <w:t xml:space="preserve"> be aware of the difference between spoken and written language through comparing oral recounts with text.</w:t>
            </w:r>
          </w:p>
          <w:p w:rsidR="009A0896" w:rsidRPr="00604799" w:rsidRDefault="009A0896" w:rsidP="00430FB4">
            <w:pPr>
              <w:rPr>
                <w:rFonts w:asciiTheme="minorHAnsi" w:hAnsiTheme="minorHAnsi"/>
              </w:rPr>
            </w:pPr>
          </w:p>
          <w:p w:rsidR="009A0896" w:rsidRPr="00604799" w:rsidRDefault="009A0896" w:rsidP="00430FB4">
            <w:pPr>
              <w:rPr>
                <w:rFonts w:asciiTheme="minorHAnsi" w:hAnsiTheme="minorHAnsi"/>
              </w:rPr>
            </w:pPr>
            <w:proofErr w:type="gramStart"/>
            <w:r w:rsidRPr="00604799">
              <w:rPr>
                <w:rFonts w:asciiTheme="minorHAnsi" w:hAnsiTheme="minorHAnsi"/>
                <w:sz w:val="22"/>
                <w:szCs w:val="22"/>
              </w:rPr>
              <w:t>to</w:t>
            </w:r>
            <w:proofErr w:type="gramEnd"/>
            <w:r w:rsidRPr="00604799">
              <w:rPr>
                <w:rFonts w:asciiTheme="minorHAnsi" w:hAnsiTheme="minorHAnsi"/>
                <w:sz w:val="22"/>
                <w:szCs w:val="22"/>
              </w:rPr>
              <w:t xml:space="preserve"> discuss </w:t>
            </w:r>
            <w:r w:rsidR="001B4104" w:rsidRPr="00604799">
              <w:rPr>
                <w:rFonts w:asciiTheme="minorHAnsi" w:hAnsiTheme="minorHAnsi"/>
                <w:sz w:val="22"/>
                <w:szCs w:val="22"/>
              </w:rPr>
              <w:t>fantasy</w:t>
            </w:r>
            <w:r w:rsidRPr="00604799">
              <w:rPr>
                <w:rFonts w:asciiTheme="minorHAnsi" w:hAnsiTheme="minorHAnsi"/>
                <w:sz w:val="22"/>
                <w:szCs w:val="22"/>
              </w:rPr>
              <w:t xml:space="preserve"> story themes </w:t>
            </w:r>
            <w:r w:rsidR="001B4104" w:rsidRPr="00604799">
              <w:rPr>
                <w:rFonts w:asciiTheme="minorHAnsi" w:hAnsiTheme="minorHAnsi"/>
                <w:sz w:val="22"/>
                <w:szCs w:val="22"/>
              </w:rPr>
              <w:t>and make links between the book being read and other books they have read.</w:t>
            </w:r>
          </w:p>
          <w:p w:rsidR="009A0896" w:rsidRPr="00604799" w:rsidRDefault="009A0896" w:rsidP="00430FB4">
            <w:pPr>
              <w:rPr>
                <w:rFonts w:asciiTheme="minorHAnsi" w:hAnsiTheme="minorHAnsi"/>
              </w:rPr>
            </w:pPr>
          </w:p>
          <w:p w:rsidR="009A0896" w:rsidRPr="00604799" w:rsidRDefault="009A0896" w:rsidP="00430FB4">
            <w:pPr>
              <w:rPr>
                <w:rFonts w:asciiTheme="minorHAnsi" w:hAnsiTheme="minorHAnsi"/>
              </w:rPr>
            </w:pPr>
            <w:r w:rsidRPr="00604799">
              <w:rPr>
                <w:rFonts w:asciiTheme="minorHAnsi" w:hAnsiTheme="minorHAnsi"/>
                <w:sz w:val="22"/>
                <w:szCs w:val="22"/>
              </w:rPr>
              <w:t xml:space="preserve">to use story structure to write </w:t>
            </w:r>
            <w:r w:rsidR="001B4104" w:rsidRPr="00604799">
              <w:rPr>
                <w:rFonts w:asciiTheme="minorHAnsi" w:hAnsiTheme="minorHAnsi"/>
                <w:sz w:val="22"/>
                <w:szCs w:val="22"/>
              </w:rPr>
              <w:t>own fantasy stories</w:t>
            </w:r>
          </w:p>
          <w:p w:rsidR="009A0896" w:rsidRPr="00604799" w:rsidRDefault="009A0896" w:rsidP="00430FB4">
            <w:pPr>
              <w:rPr>
                <w:rFonts w:asciiTheme="minorHAnsi" w:hAnsiTheme="minorHAnsi"/>
              </w:rPr>
            </w:pPr>
          </w:p>
          <w:p w:rsidR="009A0896" w:rsidRPr="00604799" w:rsidRDefault="009A0896" w:rsidP="00430FB4">
            <w:pPr>
              <w:rPr>
                <w:rFonts w:asciiTheme="minorHAnsi" w:hAnsiTheme="minorHAnsi"/>
              </w:rPr>
            </w:pPr>
            <w:proofErr w:type="gramStart"/>
            <w:r w:rsidRPr="00604799">
              <w:rPr>
                <w:rFonts w:asciiTheme="minorHAnsi" w:hAnsiTheme="minorHAnsi"/>
                <w:sz w:val="22"/>
                <w:szCs w:val="22"/>
              </w:rPr>
              <w:t>to</w:t>
            </w:r>
            <w:proofErr w:type="gramEnd"/>
            <w:r w:rsidRPr="00604799">
              <w:rPr>
                <w:rFonts w:asciiTheme="minorHAnsi" w:hAnsiTheme="minorHAnsi"/>
                <w:sz w:val="22"/>
                <w:szCs w:val="22"/>
              </w:rPr>
              <w:t xml:space="preserve"> use language of time to structure a sequence of events, e. g; when I had finished…’ ‘Suddenly…’, ‘after that…’</w:t>
            </w:r>
          </w:p>
        </w:tc>
        <w:tc>
          <w:tcPr>
            <w:tcW w:w="1984" w:type="dxa"/>
          </w:tcPr>
          <w:p w:rsidR="009A0896" w:rsidRPr="00604799" w:rsidRDefault="0094401B" w:rsidP="00430FB4">
            <w:pPr>
              <w:rPr>
                <w:rFonts w:asciiTheme="minorHAnsi" w:hAnsiTheme="minorHAnsi"/>
              </w:rPr>
            </w:pPr>
            <w:r w:rsidRPr="00604799">
              <w:rPr>
                <w:rFonts w:asciiTheme="minorHAnsi" w:hAnsiTheme="minorHAnsi"/>
                <w:sz w:val="22"/>
                <w:szCs w:val="22"/>
              </w:rPr>
              <w:t>Aliens love underpants</w:t>
            </w:r>
          </w:p>
        </w:tc>
      </w:tr>
      <w:tr w:rsidR="00FB33DC" w:rsidRPr="00604799" w:rsidTr="00430FB4">
        <w:tc>
          <w:tcPr>
            <w:tcW w:w="2535" w:type="dxa"/>
          </w:tcPr>
          <w:p w:rsidR="009A0896" w:rsidRPr="00604799" w:rsidRDefault="00001B76" w:rsidP="00430FB4">
            <w:pPr>
              <w:rPr>
                <w:rFonts w:asciiTheme="minorHAnsi" w:hAnsiTheme="minorHAnsi"/>
              </w:rPr>
            </w:pPr>
            <w:r w:rsidRPr="00604799">
              <w:rPr>
                <w:rFonts w:asciiTheme="minorHAnsi" w:hAnsiTheme="minorHAnsi"/>
                <w:b/>
                <w:bCs/>
                <w:sz w:val="22"/>
                <w:szCs w:val="22"/>
              </w:rPr>
              <w:t xml:space="preserve">2 Fiction - </w:t>
            </w:r>
            <w:r w:rsidRPr="00604799">
              <w:rPr>
                <w:rFonts w:asciiTheme="minorHAnsi" w:hAnsiTheme="minorHAnsi"/>
                <w:sz w:val="22"/>
                <w:szCs w:val="22"/>
              </w:rPr>
              <w:t xml:space="preserve"> </w:t>
            </w:r>
            <w:r w:rsidRPr="00604799">
              <w:rPr>
                <w:rFonts w:asciiTheme="minorHAnsi" w:hAnsiTheme="minorHAnsi"/>
                <w:b/>
                <w:bCs/>
                <w:sz w:val="22"/>
                <w:szCs w:val="22"/>
              </w:rPr>
              <w:t>Stories involving fantasy</w:t>
            </w:r>
            <w:r w:rsidRPr="00604799">
              <w:rPr>
                <w:rFonts w:asciiTheme="minorHAnsi" w:hAnsiTheme="minorHAnsi"/>
                <w:sz w:val="22"/>
                <w:szCs w:val="22"/>
              </w:rPr>
              <w:t xml:space="preserve"> </w:t>
            </w:r>
          </w:p>
          <w:p w:rsidR="009A0896" w:rsidRPr="00604799" w:rsidRDefault="009A0896" w:rsidP="00430FB4">
            <w:pPr>
              <w:rPr>
                <w:rFonts w:asciiTheme="minorHAnsi" w:hAnsiTheme="minorHAnsi"/>
              </w:rPr>
            </w:pPr>
          </w:p>
        </w:tc>
        <w:tc>
          <w:tcPr>
            <w:tcW w:w="2434" w:type="dxa"/>
          </w:tcPr>
          <w:p w:rsidR="009A0896" w:rsidRPr="00604799" w:rsidRDefault="009A0896" w:rsidP="00430FB4">
            <w:pPr>
              <w:pStyle w:val="Default"/>
              <w:rPr>
                <w:rFonts w:asciiTheme="minorHAnsi" w:hAnsiTheme="minorHAnsi"/>
                <w:sz w:val="22"/>
                <w:szCs w:val="22"/>
              </w:rPr>
            </w:pPr>
            <w:r w:rsidRPr="00604799">
              <w:rPr>
                <w:rFonts w:asciiTheme="minorHAnsi" w:hAnsiTheme="minorHAnsi"/>
                <w:sz w:val="22"/>
                <w:szCs w:val="22"/>
              </w:rPr>
              <w:t xml:space="preserve">Articulate and justify answers, arguments and opinions </w:t>
            </w:r>
          </w:p>
        </w:tc>
        <w:tc>
          <w:tcPr>
            <w:tcW w:w="2729" w:type="dxa"/>
          </w:tcPr>
          <w:p w:rsidR="00604799" w:rsidRPr="00604799" w:rsidRDefault="00604799" w:rsidP="00604799">
            <w:pPr>
              <w:rPr>
                <w:rFonts w:asciiTheme="minorHAnsi" w:hAnsiTheme="minorHAnsi"/>
              </w:rPr>
            </w:pPr>
            <w:proofErr w:type="gramStart"/>
            <w:r w:rsidRPr="00604799">
              <w:rPr>
                <w:rFonts w:asciiTheme="minorHAnsi" w:hAnsiTheme="minorHAnsi"/>
                <w:sz w:val="22"/>
                <w:szCs w:val="22"/>
              </w:rPr>
              <w:t>to</w:t>
            </w:r>
            <w:proofErr w:type="gramEnd"/>
            <w:r w:rsidRPr="00604799">
              <w:rPr>
                <w:rFonts w:asciiTheme="minorHAnsi" w:hAnsiTheme="minorHAnsi"/>
                <w:sz w:val="22"/>
                <w:szCs w:val="22"/>
              </w:rPr>
              <w:t xml:space="preserve"> secure identification, spelling and reading of </w:t>
            </w:r>
            <w:proofErr w:type="spellStart"/>
            <w:r w:rsidRPr="00604799">
              <w:rPr>
                <w:rFonts w:asciiTheme="minorHAnsi" w:hAnsiTheme="minorHAnsi"/>
                <w:sz w:val="22"/>
                <w:szCs w:val="22"/>
              </w:rPr>
              <w:t>dge</w:t>
            </w:r>
            <w:proofErr w:type="spellEnd"/>
            <w:r w:rsidRPr="00604799">
              <w:rPr>
                <w:rFonts w:asciiTheme="minorHAnsi" w:hAnsiTheme="minorHAnsi"/>
                <w:sz w:val="22"/>
                <w:szCs w:val="22"/>
              </w:rPr>
              <w:t xml:space="preserve">, </w:t>
            </w:r>
            <w:proofErr w:type="spellStart"/>
            <w:r w:rsidRPr="00604799">
              <w:rPr>
                <w:rFonts w:asciiTheme="minorHAnsi" w:hAnsiTheme="minorHAnsi"/>
                <w:sz w:val="22"/>
                <w:szCs w:val="22"/>
              </w:rPr>
              <w:t>ge</w:t>
            </w:r>
            <w:proofErr w:type="spellEnd"/>
            <w:r w:rsidRPr="00604799">
              <w:rPr>
                <w:rFonts w:asciiTheme="minorHAnsi" w:hAnsiTheme="minorHAnsi"/>
                <w:sz w:val="22"/>
                <w:szCs w:val="22"/>
              </w:rPr>
              <w:t xml:space="preserve">, g words. </w:t>
            </w:r>
          </w:p>
          <w:p w:rsidR="009A0896" w:rsidRPr="00604799" w:rsidRDefault="009A0896" w:rsidP="00604799">
            <w:pPr>
              <w:rPr>
                <w:rFonts w:asciiTheme="minorHAnsi" w:hAnsiTheme="minorHAnsi"/>
              </w:rPr>
            </w:pPr>
          </w:p>
        </w:tc>
        <w:tc>
          <w:tcPr>
            <w:tcW w:w="2884" w:type="dxa"/>
          </w:tcPr>
          <w:p w:rsidR="009A0896" w:rsidRPr="00604799" w:rsidRDefault="009A0896" w:rsidP="00430FB4">
            <w:pPr>
              <w:rPr>
                <w:rFonts w:asciiTheme="minorHAnsi" w:hAnsiTheme="minorHAnsi"/>
              </w:rPr>
            </w:pPr>
            <w:proofErr w:type="gramStart"/>
            <w:r w:rsidRPr="00604799">
              <w:rPr>
                <w:rFonts w:asciiTheme="minorHAnsi" w:hAnsiTheme="minorHAnsi"/>
                <w:sz w:val="22"/>
                <w:szCs w:val="22"/>
              </w:rPr>
              <w:t>to</w:t>
            </w:r>
            <w:proofErr w:type="gramEnd"/>
            <w:r w:rsidRPr="00604799">
              <w:rPr>
                <w:rFonts w:asciiTheme="minorHAnsi" w:hAnsiTheme="minorHAnsi"/>
                <w:sz w:val="22"/>
                <w:szCs w:val="22"/>
              </w:rPr>
              <w:t xml:space="preserve"> find examples, in fiction of words and phrases that link sentences and be able to use in their own writing.      </w:t>
            </w:r>
          </w:p>
          <w:p w:rsidR="009A0896" w:rsidRPr="00604799" w:rsidRDefault="009A0896" w:rsidP="00430FB4">
            <w:pPr>
              <w:rPr>
                <w:rFonts w:asciiTheme="minorHAnsi" w:hAnsiTheme="minorHAnsi"/>
              </w:rPr>
            </w:pPr>
          </w:p>
          <w:p w:rsidR="009A0896" w:rsidRPr="00604799" w:rsidRDefault="009A0896" w:rsidP="00430FB4">
            <w:pPr>
              <w:rPr>
                <w:rFonts w:asciiTheme="minorHAnsi" w:hAnsiTheme="minorHAnsi"/>
              </w:rPr>
            </w:pPr>
            <w:r w:rsidRPr="00604799">
              <w:rPr>
                <w:rFonts w:asciiTheme="minorHAnsi" w:hAnsiTheme="minorHAnsi"/>
                <w:sz w:val="22"/>
                <w:szCs w:val="22"/>
              </w:rPr>
              <w:t xml:space="preserve">To re-read own writing for sense and punctuation;     </w:t>
            </w:r>
          </w:p>
          <w:p w:rsidR="009A0896" w:rsidRPr="00604799" w:rsidRDefault="009A0896" w:rsidP="00430FB4">
            <w:pPr>
              <w:rPr>
                <w:rFonts w:asciiTheme="minorHAnsi" w:hAnsiTheme="minorHAnsi"/>
              </w:rPr>
            </w:pPr>
          </w:p>
          <w:p w:rsidR="009A0896" w:rsidRPr="00604799" w:rsidRDefault="009A0896" w:rsidP="00430FB4">
            <w:pPr>
              <w:rPr>
                <w:rFonts w:asciiTheme="minorHAnsi" w:hAnsiTheme="minorHAnsi"/>
              </w:rPr>
            </w:pPr>
            <w:r w:rsidRPr="00604799">
              <w:rPr>
                <w:rFonts w:asciiTheme="minorHAnsi" w:hAnsiTheme="minorHAnsi"/>
                <w:sz w:val="22"/>
                <w:szCs w:val="22"/>
              </w:rPr>
              <w:t xml:space="preserve">To plan and write their own story.             </w:t>
            </w:r>
          </w:p>
          <w:p w:rsidR="009A0896" w:rsidRPr="00604799" w:rsidRDefault="009A0896" w:rsidP="00430FB4">
            <w:pPr>
              <w:rPr>
                <w:rFonts w:asciiTheme="minorHAnsi" w:hAnsiTheme="minorHAnsi"/>
              </w:rPr>
            </w:pPr>
          </w:p>
          <w:p w:rsidR="009A0896" w:rsidRPr="00604799" w:rsidRDefault="009A0896" w:rsidP="00430FB4">
            <w:pPr>
              <w:rPr>
                <w:rFonts w:asciiTheme="minorHAnsi" w:hAnsiTheme="minorHAnsi"/>
              </w:rPr>
            </w:pPr>
            <w:r w:rsidRPr="00604799">
              <w:rPr>
                <w:rFonts w:asciiTheme="minorHAnsi" w:hAnsiTheme="minorHAnsi"/>
                <w:sz w:val="22"/>
                <w:szCs w:val="22"/>
              </w:rPr>
              <w:t>Learning how to use both familiar and new punctuation correctly (see English Appendix 2), including full stops, capital letters, exclamation marks, question marks, commas for lists and apostrophes for contracted forms and the possessive (singular)</w:t>
            </w:r>
          </w:p>
          <w:p w:rsidR="009A0896" w:rsidRPr="00604799" w:rsidRDefault="009A0896" w:rsidP="00430FB4">
            <w:pPr>
              <w:rPr>
                <w:rFonts w:asciiTheme="minorHAnsi" w:hAnsiTheme="minorHAnsi"/>
              </w:rPr>
            </w:pPr>
            <w:r w:rsidRPr="00604799">
              <w:rPr>
                <w:rFonts w:asciiTheme="minorHAnsi" w:hAnsiTheme="minorHAnsi"/>
                <w:sz w:val="22"/>
                <w:szCs w:val="22"/>
              </w:rPr>
              <w:t xml:space="preserve">Sentences with different forms: statement, question, exclamation, </w:t>
            </w:r>
            <w:proofErr w:type="gramStart"/>
            <w:r w:rsidRPr="00604799">
              <w:rPr>
                <w:rFonts w:asciiTheme="minorHAnsi" w:hAnsiTheme="minorHAnsi"/>
                <w:sz w:val="22"/>
                <w:szCs w:val="22"/>
              </w:rPr>
              <w:t>command</w:t>
            </w:r>
            <w:r w:rsidR="00991AA5" w:rsidRPr="00604799">
              <w:rPr>
                <w:rFonts w:asciiTheme="minorHAnsi" w:hAnsiTheme="minorHAnsi"/>
                <w:sz w:val="22"/>
                <w:szCs w:val="22"/>
              </w:rPr>
              <w:t xml:space="preserve">  and</w:t>
            </w:r>
            <w:proofErr w:type="gramEnd"/>
            <w:r w:rsidR="00991AA5" w:rsidRPr="00604799">
              <w:rPr>
                <w:rFonts w:asciiTheme="minorHAnsi" w:hAnsiTheme="minorHAnsi"/>
                <w:sz w:val="22"/>
                <w:szCs w:val="22"/>
              </w:rPr>
              <w:t xml:space="preserve"> the past tense.</w:t>
            </w:r>
            <w:r w:rsidRPr="00604799">
              <w:rPr>
                <w:rFonts w:asciiTheme="minorHAnsi" w:hAnsiTheme="minorHAnsi"/>
                <w:sz w:val="22"/>
                <w:szCs w:val="22"/>
              </w:rPr>
              <w:t xml:space="preserve">                         </w:t>
            </w:r>
          </w:p>
        </w:tc>
        <w:tc>
          <w:tcPr>
            <w:tcW w:w="3195" w:type="dxa"/>
          </w:tcPr>
          <w:p w:rsidR="009A0896" w:rsidRPr="00604799" w:rsidRDefault="009A0896" w:rsidP="00430FB4">
            <w:pPr>
              <w:rPr>
                <w:rFonts w:asciiTheme="minorHAnsi" w:hAnsiTheme="minorHAnsi"/>
              </w:rPr>
            </w:pPr>
            <w:proofErr w:type="gramStart"/>
            <w:r w:rsidRPr="00604799">
              <w:rPr>
                <w:rFonts w:asciiTheme="minorHAnsi" w:hAnsiTheme="minorHAnsi"/>
                <w:bCs/>
                <w:sz w:val="22"/>
                <w:szCs w:val="22"/>
              </w:rPr>
              <w:t>t</w:t>
            </w:r>
            <w:r w:rsidRPr="00604799">
              <w:rPr>
                <w:rFonts w:asciiTheme="minorHAnsi" w:hAnsiTheme="minorHAnsi"/>
                <w:sz w:val="22"/>
                <w:szCs w:val="22"/>
              </w:rPr>
              <w:t>o</w:t>
            </w:r>
            <w:proofErr w:type="gramEnd"/>
            <w:r w:rsidRPr="00604799">
              <w:rPr>
                <w:rFonts w:asciiTheme="minorHAnsi" w:hAnsiTheme="minorHAnsi"/>
                <w:sz w:val="22"/>
                <w:szCs w:val="22"/>
              </w:rPr>
              <w:t xml:space="preserve"> be aware of the difference between spoken and written language through comparing oral recounts with text.</w:t>
            </w:r>
          </w:p>
          <w:p w:rsidR="009A0896" w:rsidRPr="00604799" w:rsidRDefault="009A0896" w:rsidP="00430FB4">
            <w:pPr>
              <w:rPr>
                <w:rFonts w:asciiTheme="minorHAnsi" w:hAnsiTheme="minorHAnsi"/>
              </w:rPr>
            </w:pPr>
          </w:p>
          <w:p w:rsidR="001B4104" w:rsidRPr="00604799" w:rsidRDefault="001B4104" w:rsidP="001B4104">
            <w:pPr>
              <w:rPr>
                <w:rFonts w:asciiTheme="minorHAnsi" w:hAnsiTheme="minorHAnsi"/>
              </w:rPr>
            </w:pPr>
            <w:proofErr w:type="gramStart"/>
            <w:r w:rsidRPr="00604799">
              <w:rPr>
                <w:rFonts w:asciiTheme="minorHAnsi" w:hAnsiTheme="minorHAnsi"/>
                <w:sz w:val="22"/>
                <w:szCs w:val="22"/>
              </w:rPr>
              <w:t>to</w:t>
            </w:r>
            <w:proofErr w:type="gramEnd"/>
            <w:r w:rsidRPr="00604799">
              <w:rPr>
                <w:rFonts w:asciiTheme="minorHAnsi" w:hAnsiTheme="minorHAnsi"/>
                <w:sz w:val="22"/>
                <w:szCs w:val="22"/>
              </w:rPr>
              <w:t xml:space="preserve"> discuss fantasy story themes and make links between the book being read and other books they have read.</w:t>
            </w:r>
          </w:p>
          <w:p w:rsidR="001B4104" w:rsidRPr="00604799" w:rsidRDefault="001B4104" w:rsidP="001B4104">
            <w:pPr>
              <w:rPr>
                <w:rFonts w:asciiTheme="minorHAnsi" w:hAnsiTheme="minorHAnsi"/>
              </w:rPr>
            </w:pPr>
          </w:p>
          <w:p w:rsidR="001B4104" w:rsidRPr="00604799" w:rsidRDefault="001B4104" w:rsidP="001B4104">
            <w:pPr>
              <w:rPr>
                <w:rFonts w:asciiTheme="minorHAnsi" w:hAnsiTheme="minorHAnsi"/>
              </w:rPr>
            </w:pPr>
            <w:r w:rsidRPr="00604799">
              <w:rPr>
                <w:rFonts w:asciiTheme="minorHAnsi" w:hAnsiTheme="minorHAnsi"/>
                <w:sz w:val="22"/>
                <w:szCs w:val="22"/>
              </w:rPr>
              <w:t>to use story structure to write own fantasy stories</w:t>
            </w:r>
          </w:p>
          <w:p w:rsidR="009A0896" w:rsidRPr="00604799" w:rsidRDefault="009A0896" w:rsidP="00430FB4">
            <w:pPr>
              <w:rPr>
                <w:rFonts w:asciiTheme="minorHAnsi" w:hAnsiTheme="minorHAnsi"/>
              </w:rPr>
            </w:pPr>
          </w:p>
          <w:p w:rsidR="009A0896" w:rsidRPr="00604799" w:rsidRDefault="009A0896" w:rsidP="00430FB4">
            <w:pPr>
              <w:rPr>
                <w:rFonts w:asciiTheme="minorHAnsi" w:hAnsiTheme="minorHAnsi"/>
              </w:rPr>
            </w:pPr>
            <w:proofErr w:type="gramStart"/>
            <w:r w:rsidRPr="00604799">
              <w:rPr>
                <w:rFonts w:asciiTheme="minorHAnsi" w:hAnsiTheme="minorHAnsi"/>
                <w:sz w:val="22"/>
                <w:szCs w:val="22"/>
              </w:rPr>
              <w:t>to</w:t>
            </w:r>
            <w:proofErr w:type="gramEnd"/>
            <w:r w:rsidRPr="00604799">
              <w:rPr>
                <w:rFonts w:asciiTheme="minorHAnsi" w:hAnsiTheme="minorHAnsi"/>
                <w:sz w:val="22"/>
                <w:szCs w:val="22"/>
              </w:rPr>
              <w:t xml:space="preserve"> use language of time to structure a sequence of events, e. g; when I had finished…’ ‘Suddenly…’, ‘after that…’</w:t>
            </w:r>
          </w:p>
        </w:tc>
        <w:tc>
          <w:tcPr>
            <w:tcW w:w="1984" w:type="dxa"/>
          </w:tcPr>
          <w:p w:rsidR="009A0896" w:rsidRPr="00604799" w:rsidRDefault="00430FB4" w:rsidP="00430FB4">
            <w:pPr>
              <w:rPr>
                <w:rFonts w:asciiTheme="minorHAnsi" w:hAnsiTheme="minorHAnsi"/>
              </w:rPr>
            </w:pPr>
            <w:proofErr w:type="spellStart"/>
            <w:r w:rsidRPr="00604799">
              <w:rPr>
                <w:rFonts w:asciiTheme="minorHAnsi" w:hAnsiTheme="minorHAnsi"/>
                <w:sz w:val="22"/>
                <w:szCs w:val="22"/>
              </w:rPr>
              <w:t>Beegu</w:t>
            </w:r>
            <w:proofErr w:type="spellEnd"/>
          </w:p>
        </w:tc>
      </w:tr>
      <w:tr w:rsidR="00FB33DC" w:rsidRPr="00604799" w:rsidTr="00430FB4">
        <w:tc>
          <w:tcPr>
            <w:tcW w:w="2535" w:type="dxa"/>
          </w:tcPr>
          <w:p w:rsidR="009A0896" w:rsidRPr="00604799" w:rsidRDefault="009A0896" w:rsidP="00430FB4">
            <w:pPr>
              <w:rPr>
                <w:rFonts w:asciiTheme="minorHAnsi" w:hAnsiTheme="minorHAnsi"/>
              </w:rPr>
            </w:pPr>
            <w:r w:rsidRPr="00604799">
              <w:rPr>
                <w:rFonts w:asciiTheme="minorHAnsi" w:hAnsiTheme="minorHAnsi"/>
                <w:sz w:val="22"/>
                <w:szCs w:val="22"/>
              </w:rPr>
              <w:lastRenderedPageBreak/>
              <w:t>3/4</w:t>
            </w:r>
          </w:p>
          <w:p w:rsidR="009A0896" w:rsidRPr="00604799" w:rsidRDefault="009A0896" w:rsidP="00430FB4">
            <w:pPr>
              <w:rPr>
                <w:rFonts w:asciiTheme="minorHAnsi" w:hAnsiTheme="minorHAnsi"/>
                <w:b/>
                <w:bCs/>
              </w:rPr>
            </w:pPr>
            <w:r w:rsidRPr="00604799">
              <w:rPr>
                <w:rFonts w:asciiTheme="minorHAnsi" w:hAnsiTheme="minorHAnsi"/>
                <w:b/>
                <w:bCs/>
                <w:sz w:val="22"/>
                <w:szCs w:val="22"/>
              </w:rPr>
              <w:t>Non-fiction</w:t>
            </w:r>
          </w:p>
          <w:p w:rsidR="009A0896" w:rsidRPr="00604799" w:rsidRDefault="00FB33DC" w:rsidP="00430FB4">
            <w:pPr>
              <w:pStyle w:val="Heading1"/>
              <w:rPr>
                <w:rFonts w:asciiTheme="minorHAnsi" w:hAnsiTheme="minorHAnsi"/>
              </w:rPr>
            </w:pPr>
            <w:r w:rsidRPr="00604799">
              <w:rPr>
                <w:rFonts w:asciiTheme="minorHAnsi" w:hAnsiTheme="minorHAnsi"/>
                <w:sz w:val="22"/>
                <w:szCs w:val="22"/>
              </w:rPr>
              <w:t>Diary entries</w:t>
            </w:r>
            <w:r w:rsidR="00001B76" w:rsidRPr="00604799">
              <w:rPr>
                <w:rFonts w:asciiTheme="minorHAnsi" w:hAnsiTheme="minorHAnsi"/>
                <w:sz w:val="22"/>
                <w:szCs w:val="22"/>
              </w:rPr>
              <w:t xml:space="preserve"> and Letters</w:t>
            </w:r>
          </w:p>
          <w:p w:rsidR="009A0896" w:rsidRPr="00604799" w:rsidRDefault="009A0896" w:rsidP="00430FB4">
            <w:pPr>
              <w:rPr>
                <w:rFonts w:asciiTheme="minorHAnsi" w:hAnsiTheme="minorHAnsi"/>
              </w:rPr>
            </w:pPr>
          </w:p>
          <w:p w:rsidR="009A0896" w:rsidRPr="00604799" w:rsidRDefault="009A0896" w:rsidP="00430FB4">
            <w:pPr>
              <w:rPr>
                <w:rFonts w:asciiTheme="minorHAnsi" w:hAnsiTheme="minorHAnsi"/>
                <w:b/>
                <w:bCs/>
              </w:rPr>
            </w:pPr>
          </w:p>
          <w:p w:rsidR="009A0896" w:rsidRPr="00604799" w:rsidRDefault="009A0896" w:rsidP="00430FB4">
            <w:pPr>
              <w:rPr>
                <w:rFonts w:asciiTheme="minorHAnsi" w:hAnsiTheme="minorHAnsi"/>
                <w:b/>
                <w:bCs/>
              </w:rPr>
            </w:pPr>
          </w:p>
        </w:tc>
        <w:tc>
          <w:tcPr>
            <w:tcW w:w="2434" w:type="dxa"/>
          </w:tcPr>
          <w:p w:rsidR="009A0896" w:rsidRPr="00604799" w:rsidRDefault="009A0896" w:rsidP="00430FB4">
            <w:pPr>
              <w:pStyle w:val="Default"/>
              <w:rPr>
                <w:rFonts w:asciiTheme="minorHAnsi" w:hAnsiTheme="minorHAnsi"/>
                <w:sz w:val="22"/>
                <w:szCs w:val="22"/>
              </w:rPr>
            </w:pPr>
            <w:r w:rsidRPr="00604799">
              <w:rPr>
                <w:rFonts w:asciiTheme="minorHAnsi" w:hAnsiTheme="minorHAnsi"/>
                <w:sz w:val="22"/>
                <w:szCs w:val="22"/>
              </w:rPr>
              <w:t xml:space="preserve">Maintain attention and participate actively in collaborative conversations, staying on topic and initiating and responding to comments </w:t>
            </w:r>
          </w:p>
        </w:tc>
        <w:tc>
          <w:tcPr>
            <w:tcW w:w="2729" w:type="dxa"/>
          </w:tcPr>
          <w:p w:rsidR="00604799" w:rsidRDefault="00604799" w:rsidP="00604799">
            <w:pPr>
              <w:rPr>
                <w:rFonts w:asciiTheme="minorHAnsi" w:hAnsiTheme="minorHAnsi"/>
              </w:rPr>
            </w:pPr>
            <w:proofErr w:type="gramStart"/>
            <w:r w:rsidRPr="00604799">
              <w:rPr>
                <w:rFonts w:asciiTheme="minorHAnsi" w:hAnsiTheme="minorHAnsi"/>
                <w:sz w:val="22"/>
                <w:szCs w:val="22"/>
              </w:rPr>
              <w:t>to</w:t>
            </w:r>
            <w:proofErr w:type="gramEnd"/>
            <w:r w:rsidRPr="00604799">
              <w:rPr>
                <w:rFonts w:asciiTheme="minorHAnsi" w:hAnsiTheme="minorHAnsi"/>
                <w:sz w:val="22"/>
                <w:szCs w:val="22"/>
              </w:rPr>
              <w:t xml:space="preserve"> secure identification, spelling and reading of soft c words</w:t>
            </w:r>
            <w:r w:rsidR="000B5A9C">
              <w:rPr>
                <w:rFonts w:asciiTheme="minorHAnsi" w:hAnsiTheme="minorHAnsi"/>
                <w:sz w:val="22"/>
                <w:szCs w:val="22"/>
              </w:rPr>
              <w:t>, silent k, w, and g</w:t>
            </w:r>
            <w:r w:rsidRPr="00604799">
              <w:rPr>
                <w:rFonts w:asciiTheme="minorHAnsi" w:hAnsiTheme="minorHAnsi"/>
                <w:sz w:val="22"/>
                <w:szCs w:val="22"/>
              </w:rPr>
              <w:t xml:space="preserve"> and common exception words.</w:t>
            </w:r>
          </w:p>
          <w:p w:rsidR="00604799" w:rsidRDefault="00604799" w:rsidP="00604799">
            <w:pPr>
              <w:rPr>
                <w:rFonts w:asciiTheme="minorHAnsi" w:hAnsiTheme="minorHAnsi"/>
              </w:rPr>
            </w:pPr>
          </w:p>
          <w:p w:rsidR="000B5A9C" w:rsidRDefault="000B5A9C" w:rsidP="00604799">
            <w:pPr>
              <w:rPr>
                <w:rFonts w:asciiTheme="minorHAnsi" w:hAnsiTheme="minorHAnsi"/>
              </w:rPr>
            </w:pPr>
          </w:p>
          <w:p w:rsidR="00604799" w:rsidRPr="00604799" w:rsidRDefault="00604799" w:rsidP="00604799">
            <w:pPr>
              <w:rPr>
                <w:rFonts w:asciiTheme="minorHAnsi" w:hAnsiTheme="minorHAnsi"/>
              </w:rPr>
            </w:pPr>
            <w:r w:rsidRPr="00604799">
              <w:rPr>
                <w:rFonts w:asciiTheme="minorHAnsi" w:hAnsiTheme="minorHAnsi"/>
                <w:sz w:val="22"/>
                <w:szCs w:val="22"/>
              </w:rPr>
              <w:t>‘</w:t>
            </w:r>
            <w:proofErr w:type="spellStart"/>
            <w:r w:rsidRPr="00604799">
              <w:rPr>
                <w:rFonts w:asciiTheme="minorHAnsi" w:hAnsiTheme="minorHAnsi"/>
                <w:sz w:val="22"/>
                <w:szCs w:val="22"/>
              </w:rPr>
              <w:t>ing</w:t>
            </w:r>
            <w:proofErr w:type="spellEnd"/>
            <w:r w:rsidRPr="00604799">
              <w:rPr>
                <w:rFonts w:asciiTheme="minorHAnsi" w:hAnsiTheme="minorHAnsi"/>
                <w:sz w:val="22"/>
                <w:szCs w:val="22"/>
              </w:rPr>
              <w:t>’ and ‘</w:t>
            </w:r>
            <w:proofErr w:type="spellStart"/>
            <w:r w:rsidRPr="00604799">
              <w:rPr>
                <w:rFonts w:asciiTheme="minorHAnsi" w:hAnsiTheme="minorHAnsi"/>
                <w:sz w:val="22"/>
                <w:szCs w:val="22"/>
              </w:rPr>
              <w:t>ed</w:t>
            </w:r>
            <w:proofErr w:type="spellEnd"/>
            <w:r w:rsidRPr="00604799">
              <w:rPr>
                <w:rFonts w:asciiTheme="minorHAnsi" w:hAnsiTheme="minorHAnsi"/>
                <w:sz w:val="22"/>
                <w:szCs w:val="22"/>
              </w:rPr>
              <w:t>’</w:t>
            </w:r>
          </w:p>
          <w:p w:rsidR="00604799" w:rsidRPr="00604799" w:rsidRDefault="00604799" w:rsidP="00604799">
            <w:pPr>
              <w:rPr>
                <w:rFonts w:asciiTheme="minorHAnsi" w:hAnsiTheme="minorHAnsi"/>
              </w:rPr>
            </w:pPr>
            <w:r w:rsidRPr="00604799">
              <w:rPr>
                <w:rFonts w:asciiTheme="minorHAnsi" w:hAnsiTheme="minorHAnsi"/>
                <w:sz w:val="22"/>
                <w:szCs w:val="22"/>
              </w:rPr>
              <w:t xml:space="preserve">to use word endings </w:t>
            </w:r>
          </w:p>
          <w:p w:rsidR="00604799" w:rsidRPr="00604799" w:rsidRDefault="00604799" w:rsidP="00604799">
            <w:pPr>
              <w:rPr>
                <w:rFonts w:asciiTheme="minorHAnsi" w:hAnsiTheme="minorHAnsi"/>
              </w:rPr>
            </w:pPr>
          </w:p>
          <w:p w:rsidR="009A0896" w:rsidRPr="00604799" w:rsidRDefault="009A0896" w:rsidP="00430FB4">
            <w:pPr>
              <w:rPr>
                <w:rFonts w:asciiTheme="minorHAnsi" w:hAnsiTheme="minorHAnsi"/>
              </w:rPr>
            </w:pPr>
          </w:p>
          <w:p w:rsidR="009A0896" w:rsidRPr="00604799" w:rsidRDefault="009A0896" w:rsidP="00430FB4">
            <w:pPr>
              <w:rPr>
                <w:rFonts w:asciiTheme="minorHAnsi" w:hAnsiTheme="minorHAnsi"/>
              </w:rPr>
            </w:pPr>
            <w:proofErr w:type="gramStart"/>
            <w:r w:rsidRPr="00604799">
              <w:rPr>
                <w:rFonts w:asciiTheme="minorHAnsi" w:hAnsiTheme="minorHAnsi"/>
                <w:sz w:val="22"/>
                <w:szCs w:val="22"/>
              </w:rPr>
              <w:t>to</w:t>
            </w:r>
            <w:proofErr w:type="gramEnd"/>
            <w:r w:rsidRPr="00604799">
              <w:rPr>
                <w:rFonts w:asciiTheme="minorHAnsi" w:hAnsiTheme="minorHAnsi"/>
                <w:sz w:val="22"/>
                <w:szCs w:val="22"/>
              </w:rPr>
              <w:t xml:space="preserve"> read on sight and spell approximately 30 more words from Appendix list 1.</w:t>
            </w:r>
          </w:p>
          <w:p w:rsidR="009A0896" w:rsidRPr="00604799" w:rsidRDefault="009A0896" w:rsidP="00430FB4">
            <w:pPr>
              <w:rPr>
                <w:rFonts w:asciiTheme="minorHAnsi" w:hAnsiTheme="minorHAnsi"/>
              </w:rPr>
            </w:pPr>
          </w:p>
          <w:p w:rsidR="009A0896" w:rsidRPr="00604799" w:rsidRDefault="009A0896" w:rsidP="00430FB4">
            <w:pPr>
              <w:rPr>
                <w:rFonts w:asciiTheme="minorHAnsi" w:hAnsiTheme="minorHAnsi"/>
              </w:rPr>
            </w:pPr>
            <w:proofErr w:type="gramStart"/>
            <w:r w:rsidRPr="00604799">
              <w:rPr>
                <w:rFonts w:asciiTheme="minorHAnsi" w:hAnsiTheme="minorHAnsi"/>
                <w:sz w:val="22"/>
                <w:szCs w:val="22"/>
              </w:rPr>
              <w:t>to</w:t>
            </w:r>
            <w:proofErr w:type="gramEnd"/>
            <w:r w:rsidRPr="00604799">
              <w:rPr>
                <w:rFonts w:asciiTheme="minorHAnsi" w:hAnsiTheme="minorHAnsi"/>
                <w:sz w:val="22"/>
                <w:szCs w:val="22"/>
              </w:rPr>
              <w:t xml:space="preserve"> spell common irregular words from Appendix list 1.</w:t>
            </w:r>
          </w:p>
        </w:tc>
        <w:tc>
          <w:tcPr>
            <w:tcW w:w="2884" w:type="dxa"/>
          </w:tcPr>
          <w:p w:rsidR="009A0896" w:rsidRPr="00604799" w:rsidRDefault="009A0896" w:rsidP="00430FB4">
            <w:pPr>
              <w:rPr>
                <w:rFonts w:asciiTheme="minorHAnsi" w:hAnsiTheme="minorHAnsi"/>
              </w:rPr>
            </w:pPr>
            <w:r w:rsidRPr="00604799">
              <w:rPr>
                <w:rFonts w:asciiTheme="minorHAnsi" w:hAnsiTheme="minorHAnsi"/>
                <w:sz w:val="22"/>
                <w:szCs w:val="22"/>
              </w:rPr>
              <w:t>to find example, in non-fiction of words &amp; phrases that link sentences,</w:t>
            </w:r>
          </w:p>
          <w:p w:rsidR="009A0896" w:rsidRPr="00604799" w:rsidRDefault="009A0896" w:rsidP="00430FB4">
            <w:pPr>
              <w:rPr>
                <w:rFonts w:asciiTheme="minorHAnsi" w:hAnsiTheme="minorHAnsi"/>
              </w:rPr>
            </w:pPr>
          </w:p>
          <w:p w:rsidR="009A0896" w:rsidRPr="00604799" w:rsidRDefault="009A0896" w:rsidP="00430FB4">
            <w:pPr>
              <w:rPr>
                <w:rFonts w:asciiTheme="minorHAnsi" w:hAnsiTheme="minorHAnsi"/>
              </w:rPr>
            </w:pPr>
            <w:proofErr w:type="gramStart"/>
            <w:r w:rsidRPr="00604799">
              <w:rPr>
                <w:rFonts w:asciiTheme="minorHAnsi" w:hAnsiTheme="minorHAnsi"/>
                <w:sz w:val="22"/>
                <w:szCs w:val="22"/>
              </w:rPr>
              <w:t>to</w:t>
            </w:r>
            <w:proofErr w:type="gramEnd"/>
            <w:r w:rsidRPr="00604799">
              <w:rPr>
                <w:rFonts w:asciiTheme="minorHAnsi" w:hAnsiTheme="minorHAnsi"/>
                <w:sz w:val="22"/>
                <w:szCs w:val="22"/>
              </w:rPr>
              <w:t xml:space="preserve"> read information and recall it. </w:t>
            </w:r>
          </w:p>
          <w:p w:rsidR="009A0896" w:rsidRPr="00604799" w:rsidRDefault="009A0896" w:rsidP="00430FB4">
            <w:pPr>
              <w:rPr>
                <w:rFonts w:asciiTheme="minorHAnsi" w:hAnsiTheme="minorHAnsi"/>
              </w:rPr>
            </w:pPr>
          </w:p>
          <w:p w:rsidR="007D5E57" w:rsidRPr="00604799" w:rsidRDefault="007D5E57" w:rsidP="00430FB4">
            <w:pPr>
              <w:rPr>
                <w:rFonts w:asciiTheme="minorHAnsi" w:hAnsiTheme="minorHAnsi"/>
              </w:rPr>
            </w:pPr>
            <w:r w:rsidRPr="00604799">
              <w:rPr>
                <w:rFonts w:asciiTheme="minorHAnsi" w:hAnsiTheme="minorHAnsi"/>
                <w:sz w:val="22"/>
                <w:szCs w:val="22"/>
              </w:rPr>
              <w:t>To us sentences with different forms in their writing (statements, questions, exclamations and commands)</w:t>
            </w:r>
          </w:p>
          <w:p w:rsidR="007D5E57" w:rsidRPr="00604799" w:rsidRDefault="007D5E57" w:rsidP="00430FB4">
            <w:pPr>
              <w:rPr>
                <w:rFonts w:asciiTheme="minorHAnsi" w:hAnsiTheme="minorHAnsi"/>
              </w:rPr>
            </w:pPr>
          </w:p>
          <w:p w:rsidR="009A0896" w:rsidRPr="00604799" w:rsidRDefault="001B4104" w:rsidP="00430FB4">
            <w:pPr>
              <w:rPr>
                <w:rFonts w:asciiTheme="minorHAnsi" w:hAnsiTheme="minorHAnsi"/>
              </w:rPr>
            </w:pPr>
            <w:r w:rsidRPr="00604799">
              <w:rPr>
                <w:rFonts w:asciiTheme="minorHAnsi" w:hAnsiTheme="minorHAnsi"/>
                <w:sz w:val="22"/>
                <w:szCs w:val="22"/>
              </w:rPr>
              <w:t>To wri</w:t>
            </w:r>
            <w:r w:rsidR="00FB33DC" w:rsidRPr="00604799">
              <w:rPr>
                <w:rFonts w:asciiTheme="minorHAnsi" w:hAnsiTheme="minorHAnsi"/>
                <w:sz w:val="22"/>
                <w:szCs w:val="22"/>
              </w:rPr>
              <w:t>te information in letters and diary entries</w:t>
            </w:r>
            <w:r w:rsidR="009A0896" w:rsidRPr="00604799">
              <w:rPr>
                <w:rFonts w:asciiTheme="minorHAnsi" w:hAnsiTheme="minorHAnsi"/>
                <w:sz w:val="22"/>
                <w:szCs w:val="22"/>
              </w:rPr>
              <w:t xml:space="preserve"> with capital letters and full stops</w:t>
            </w:r>
          </w:p>
          <w:p w:rsidR="009A0896" w:rsidRPr="00604799" w:rsidRDefault="009A0896" w:rsidP="00430FB4">
            <w:pPr>
              <w:rPr>
                <w:rFonts w:asciiTheme="minorHAnsi" w:hAnsiTheme="minorHAnsi"/>
              </w:rPr>
            </w:pPr>
          </w:p>
          <w:p w:rsidR="009A0896" w:rsidRPr="00604799" w:rsidRDefault="009A0896" w:rsidP="00430FB4">
            <w:pPr>
              <w:rPr>
                <w:rFonts w:asciiTheme="minorHAnsi" w:hAnsiTheme="minorHAnsi"/>
              </w:rPr>
            </w:pPr>
            <w:r w:rsidRPr="00604799">
              <w:rPr>
                <w:rFonts w:asciiTheme="minorHAnsi" w:hAnsiTheme="minorHAnsi"/>
                <w:sz w:val="22"/>
                <w:szCs w:val="22"/>
              </w:rPr>
              <w:t>Learning how to use both familiar and new punctuation correctly (see English Appendix 2), including full stops, capital letters, exclamation marks, question marks, commas for lists and apostrophes for contracted forms and the possessive (singular)</w:t>
            </w:r>
          </w:p>
          <w:p w:rsidR="009A0896" w:rsidRPr="00604799" w:rsidRDefault="009A0896" w:rsidP="00430FB4">
            <w:pPr>
              <w:rPr>
                <w:rFonts w:asciiTheme="minorHAnsi" w:hAnsiTheme="minorHAnsi"/>
              </w:rPr>
            </w:pPr>
            <w:r w:rsidRPr="00604799">
              <w:rPr>
                <w:rFonts w:asciiTheme="minorHAnsi" w:hAnsiTheme="minorHAnsi"/>
                <w:sz w:val="22"/>
                <w:szCs w:val="22"/>
              </w:rPr>
              <w:t xml:space="preserve">Sentences with different forms: statement, question, exclamation, command     </w:t>
            </w:r>
          </w:p>
          <w:p w:rsidR="009A0896" w:rsidRPr="00604799" w:rsidRDefault="009A0896" w:rsidP="00430FB4">
            <w:pPr>
              <w:rPr>
                <w:rFonts w:asciiTheme="minorHAnsi" w:hAnsiTheme="minorHAnsi"/>
              </w:rPr>
            </w:pPr>
            <w:r w:rsidRPr="00604799">
              <w:rPr>
                <w:rFonts w:asciiTheme="minorHAnsi" w:hAnsiTheme="minorHAnsi"/>
                <w:sz w:val="22"/>
                <w:szCs w:val="22"/>
              </w:rPr>
              <w:lastRenderedPageBreak/>
              <w:t xml:space="preserve">To use conjunctions and adverbs                          </w:t>
            </w:r>
          </w:p>
          <w:p w:rsidR="009A0896" w:rsidRPr="00604799" w:rsidRDefault="009A0896" w:rsidP="00430FB4">
            <w:pPr>
              <w:rPr>
                <w:rFonts w:asciiTheme="minorHAnsi" w:hAnsiTheme="minorHAnsi"/>
              </w:rPr>
            </w:pPr>
          </w:p>
        </w:tc>
        <w:tc>
          <w:tcPr>
            <w:tcW w:w="3195" w:type="dxa"/>
          </w:tcPr>
          <w:p w:rsidR="009A0896" w:rsidRPr="00604799" w:rsidRDefault="009A0896" w:rsidP="00430FB4">
            <w:pPr>
              <w:rPr>
                <w:rFonts w:asciiTheme="minorHAnsi" w:hAnsiTheme="minorHAnsi"/>
              </w:rPr>
            </w:pPr>
            <w:r w:rsidRPr="00604799">
              <w:rPr>
                <w:rFonts w:asciiTheme="minorHAnsi" w:hAnsiTheme="minorHAnsi"/>
                <w:sz w:val="22"/>
                <w:szCs w:val="22"/>
              </w:rPr>
              <w:lastRenderedPageBreak/>
              <w:t xml:space="preserve">to note key structural features </w:t>
            </w:r>
            <w:proofErr w:type="spellStart"/>
            <w:r w:rsidRPr="00604799">
              <w:rPr>
                <w:rFonts w:asciiTheme="minorHAnsi" w:hAnsiTheme="minorHAnsi"/>
                <w:sz w:val="22"/>
                <w:szCs w:val="22"/>
              </w:rPr>
              <w:t>e.g</w:t>
            </w:r>
            <w:proofErr w:type="spellEnd"/>
            <w:r w:rsidRPr="00604799">
              <w:rPr>
                <w:rFonts w:asciiTheme="minorHAnsi" w:hAnsiTheme="minorHAnsi"/>
                <w:sz w:val="22"/>
                <w:szCs w:val="22"/>
              </w:rPr>
              <w:t xml:space="preserve"> clear statement of purpose at start, sequential steps set out in list, direct language</w:t>
            </w:r>
          </w:p>
          <w:p w:rsidR="009A0896" w:rsidRPr="00604799" w:rsidRDefault="009A0896" w:rsidP="00430FB4">
            <w:pPr>
              <w:rPr>
                <w:rFonts w:asciiTheme="minorHAnsi" w:hAnsiTheme="minorHAnsi"/>
              </w:rPr>
            </w:pPr>
          </w:p>
          <w:p w:rsidR="009A0896" w:rsidRPr="00604799" w:rsidRDefault="009A0896" w:rsidP="00430FB4">
            <w:pPr>
              <w:rPr>
                <w:rFonts w:asciiTheme="minorHAnsi" w:hAnsiTheme="minorHAnsi"/>
              </w:rPr>
            </w:pPr>
          </w:p>
          <w:p w:rsidR="009A0896" w:rsidRPr="00604799" w:rsidRDefault="009A0896" w:rsidP="00430FB4">
            <w:pPr>
              <w:rPr>
                <w:rFonts w:asciiTheme="minorHAnsi" w:hAnsiTheme="minorHAnsi"/>
              </w:rPr>
            </w:pPr>
            <w:r w:rsidRPr="00604799">
              <w:rPr>
                <w:rFonts w:asciiTheme="minorHAnsi" w:hAnsiTheme="minorHAnsi"/>
                <w:sz w:val="22"/>
                <w:szCs w:val="22"/>
              </w:rPr>
              <w:t>to use models from reading to organise instructions sequentially</w:t>
            </w:r>
          </w:p>
          <w:p w:rsidR="009A0896" w:rsidRPr="00604799" w:rsidRDefault="009A0896" w:rsidP="00430FB4">
            <w:pPr>
              <w:rPr>
                <w:rFonts w:asciiTheme="minorHAnsi" w:hAnsiTheme="minorHAnsi"/>
              </w:rPr>
            </w:pPr>
          </w:p>
          <w:p w:rsidR="009A0896" w:rsidRPr="00604799" w:rsidRDefault="009A0896" w:rsidP="00430FB4">
            <w:pPr>
              <w:rPr>
                <w:rFonts w:asciiTheme="minorHAnsi" w:hAnsiTheme="minorHAnsi"/>
              </w:rPr>
            </w:pPr>
          </w:p>
          <w:p w:rsidR="009A0896" w:rsidRPr="00604799" w:rsidRDefault="009A0896" w:rsidP="00430FB4">
            <w:pPr>
              <w:rPr>
                <w:rFonts w:asciiTheme="minorHAnsi" w:hAnsiTheme="minorHAnsi"/>
              </w:rPr>
            </w:pPr>
          </w:p>
        </w:tc>
        <w:tc>
          <w:tcPr>
            <w:tcW w:w="1984" w:type="dxa"/>
          </w:tcPr>
          <w:p w:rsidR="009A0896" w:rsidRPr="00604799" w:rsidRDefault="00BB6527" w:rsidP="00430FB4">
            <w:pPr>
              <w:rPr>
                <w:rFonts w:asciiTheme="minorHAnsi" w:hAnsiTheme="minorHAnsi"/>
              </w:rPr>
            </w:pPr>
            <w:r w:rsidRPr="00604799">
              <w:rPr>
                <w:rFonts w:asciiTheme="minorHAnsi" w:hAnsiTheme="minorHAnsi"/>
                <w:sz w:val="22"/>
                <w:szCs w:val="22"/>
              </w:rPr>
              <w:t>Neil Armstrong and Christopher Columbus</w:t>
            </w:r>
          </w:p>
        </w:tc>
      </w:tr>
      <w:tr w:rsidR="00FB33DC" w:rsidRPr="00604799" w:rsidTr="00D14D8E">
        <w:trPr>
          <w:trHeight w:val="4680"/>
        </w:trPr>
        <w:tc>
          <w:tcPr>
            <w:tcW w:w="2535" w:type="dxa"/>
          </w:tcPr>
          <w:p w:rsidR="009A0896" w:rsidRPr="00604799" w:rsidRDefault="009A0896" w:rsidP="00430FB4">
            <w:pPr>
              <w:rPr>
                <w:rFonts w:asciiTheme="minorHAnsi" w:hAnsiTheme="minorHAnsi"/>
              </w:rPr>
            </w:pPr>
            <w:r w:rsidRPr="00604799">
              <w:rPr>
                <w:rFonts w:asciiTheme="minorHAnsi" w:hAnsiTheme="minorHAnsi"/>
                <w:sz w:val="22"/>
                <w:szCs w:val="22"/>
              </w:rPr>
              <w:t>5/6</w:t>
            </w:r>
          </w:p>
          <w:p w:rsidR="00D14D8E" w:rsidRPr="00D14D8E" w:rsidRDefault="00D14D8E" w:rsidP="00D14D8E">
            <w:pPr>
              <w:rPr>
                <w:rFonts w:ascii="Calibri" w:hAnsi="Calibri"/>
                <w:b/>
                <w:sz w:val="22"/>
                <w:szCs w:val="22"/>
              </w:rPr>
            </w:pPr>
            <w:r w:rsidRPr="00D14D8E">
              <w:rPr>
                <w:rFonts w:ascii="Calibri" w:hAnsi="Calibri"/>
                <w:b/>
                <w:sz w:val="22"/>
                <w:szCs w:val="22"/>
              </w:rPr>
              <w:t>Songs and repetitive poems</w:t>
            </w:r>
          </w:p>
          <w:p w:rsidR="009A0896" w:rsidRPr="00604799" w:rsidRDefault="009A0896" w:rsidP="00D14D8E">
            <w:pPr>
              <w:rPr>
                <w:rFonts w:asciiTheme="minorHAnsi" w:hAnsiTheme="minorHAnsi"/>
                <w:b/>
                <w:bCs/>
              </w:rPr>
            </w:pPr>
          </w:p>
        </w:tc>
        <w:tc>
          <w:tcPr>
            <w:tcW w:w="2434" w:type="dxa"/>
          </w:tcPr>
          <w:p w:rsidR="009A0896" w:rsidRDefault="009A0896" w:rsidP="00430FB4">
            <w:pPr>
              <w:pStyle w:val="Default"/>
              <w:rPr>
                <w:rFonts w:asciiTheme="minorHAnsi" w:hAnsiTheme="minorHAnsi"/>
                <w:sz w:val="22"/>
                <w:szCs w:val="22"/>
              </w:rPr>
            </w:pPr>
            <w:r w:rsidRPr="00604799">
              <w:rPr>
                <w:rFonts w:asciiTheme="minorHAnsi" w:hAnsiTheme="minorHAnsi"/>
                <w:sz w:val="22"/>
                <w:szCs w:val="22"/>
              </w:rPr>
              <w:t>Use spoken language to develop understanding through speculating, hypothesising, imagining and exploring ideas</w:t>
            </w:r>
            <w:r w:rsidR="00D14D8E">
              <w:rPr>
                <w:rFonts w:asciiTheme="minorHAnsi" w:hAnsiTheme="minorHAnsi"/>
                <w:sz w:val="22"/>
                <w:szCs w:val="22"/>
              </w:rPr>
              <w:t>.</w:t>
            </w:r>
            <w:r w:rsidRPr="00604799">
              <w:rPr>
                <w:rFonts w:asciiTheme="minorHAnsi" w:hAnsiTheme="minorHAnsi"/>
                <w:sz w:val="22"/>
                <w:szCs w:val="22"/>
              </w:rPr>
              <w:t xml:space="preserve"> </w:t>
            </w:r>
          </w:p>
          <w:p w:rsidR="00F47AE3" w:rsidRDefault="00F47AE3" w:rsidP="00430FB4">
            <w:pPr>
              <w:pStyle w:val="Default"/>
              <w:rPr>
                <w:rFonts w:asciiTheme="minorHAnsi" w:hAnsiTheme="minorHAnsi"/>
                <w:sz w:val="22"/>
                <w:szCs w:val="22"/>
              </w:rPr>
            </w:pPr>
          </w:p>
          <w:p w:rsidR="00F47AE3" w:rsidRPr="00F47AE3" w:rsidRDefault="00F47AE3" w:rsidP="00430FB4">
            <w:pPr>
              <w:pStyle w:val="Default"/>
              <w:rPr>
                <w:rFonts w:asciiTheme="minorHAnsi" w:hAnsiTheme="minorHAnsi" w:cstheme="minorHAnsi"/>
                <w:sz w:val="22"/>
                <w:szCs w:val="22"/>
              </w:rPr>
            </w:pPr>
            <w:r w:rsidRPr="00F47AE3">
              <w:rPr>
                <w:rFonts w:asciiTheme="minorHAnsi" w:hAnsiTheme="minorHAnsi" w:cstheme="minorHAnsi"/>
                <w:sz w:val="22"/>
                <w:szCs w:val="22"/>
              </w:rPr>
              <w:t>Look at patterns in songs by learning, singing, writing and performing rounds.</w:t>
            </w:r>
          </w:p>
          <w:p w:rsidR="00D14D8E" w:rsidRPr="00604799" w:rsidRDefault="00D14D8E" w:rsidP="00D14D8E">
            <w:pPr>
              <w:rPr>
                <w:rFonts w:asciiTheme="minorHAnsi" w:hAnsiTheme="minorHAnsi"/>
                <w:sz w:val="22"/>
                <w:szCs w:val="22"/>
              </w:rPr>
            </w:pPr>
          </w:p>
        </w:tc>
        <w:tc>
          <w:tcPr>
            <w:tcW w:w="2729" w:type="dxa"/>
          </w:tcPr>
          <w:p w:rsidR="009A0896" w:rsidRDefault="000B5A9C" w:rsidP="00430FB4">
            <w:pPr>
              <w:rPr>
                <w:rFonts w:asciiTheme="minorHAnsi" w:hAnsiTheme="minorHAnsi"/>
              </w:rPr>
            </w:pPr>
            <w:proofErr w:type="gramStart"/>
            <w:r w:rsidRPr="00604799">
              <w:rPr>
                <w:rFonts w:asciiTheme="minorHAnsi" w:hAnsiTheme="minorHAnsi"/>
                <w:sz w:val="22"/>
                <w:szCs w:val="22"/>
              </w:rPr>
              <w:t>to</w:t>
            </w:r>
            <w:proofErr w:type="gramEnd"/>
            <w:r w:rsidRPr="00604799">
              <w:rPr>
                <w:rFonts w:asciiTheme="minorHAnsi" w:hAnsiTheme="minorHAnsi"/>
                <w:sz w:val="22"/>
                <w:szCs w:val="22"/>
              </w:rPr>
              <w:t xml:space="preserve"> secure identification, spelling and reading of</w:t>
            </w:r>
            <w:r>
              <w:rPr>
                <w:rFonts w:asciiTheme="minorHAnsi" w:hAnsiTheme="minorHAnsi"/>
                <w:sz w:val="22"/>
                <w:szCs w:val="22"/>
              </w:rPr>
              <w:t xml:space="preserve"> le ending words and el and al ending words.</w:t>
            </w:r>
          </w:p>
          <w:p w:rsidR="000B5A9C" w:rsidRDefault="000B5A9C" w:rsidP="00430FB4">
            <w:pPr>
              <w:rPr>
                <w:rFonts w:asciiTheme="minorHAnsi" w:hAnsiTheme="minorHAnsi"/>
              </w:rPr>
            </w:pPr>
          </w:p>
          <w:p w:rsidR="00604799" w:rsidRDefault="00604799" w:rsidP="00430FB4">
            <w:pPr>
              <w:rPr>
                <w:rFonts w:asciiTheme="minorHAnsi" w:hAnsiTheme="minorHAnsi"/>
              </w:rPr>
            </w:pPr>
            <w:r w:rsidRPr="00604799">
              <w:rPr>
                <w:rFonts w:asciiTheme="minorHAnsi" w:hAnsiTheme="minorHAnsi"/>
                <w:sz w:val="22"/>
                <w:szCs w:val="22"/>
              </w:rPr>
              <w:t>to use word endings</w:t>
            </w:r>
          </w:p>
          <w:p w:rsidR="00604799" w:rsidRPr="00604799" w:rsidRDefault="00604799" w:rsidP="00430FB4">
            <w:pPr>
              <w:rPr>
                <w:rFonts w:asciiTheme="minorHAnsi" w:hAnsiTheme="minorHAnsi"/>
              </w:rPr>
            </w:pPr>
          </w:p>
          <w:p w:rsidR="009A0896" w:rsidRPr="00604799" w:rsidRDefault="009A0896" w:rsidP="00430FB4">
            <w:pPr>
              <w:rPr>
                <w:rFonts w:asciiTheme="minorHAnsi" w:hAnsiTheme="minorHAnsi"/>
              </w:rPr>
            </w:pPr>
            <w:r w:rsidRPr="00604799">
              <w:rPr>
                <w:rFonts w:asciiTheme="minorHAnsi" w:hAnsiTheme="minorHAnsi"/>
                <w:sz w:val="22"/>
                <w:szCs w:val="22"/>
              </w:rPr>
              <w:t xml:space="preserve">to read on sight and spell approximately 30 more </w:t>
            </w:r>
          </w:p>
          <w:p w:rsidR="009A0896" w:rsidRPr="00604799" w:rsidRDefault="009A0896" w:rsidP="00430FB4">
            <w:pPr>
              <w:rPr>
                <w:rFonts w:asciiTheme="minorHAnsi" w:hAnsiTheme="minorHAnsi"/>
              </w:rPr>
            </w:pPr>
            <w:proofErr w:type="gramStart"/>
            <w:r w:rsidRPr="00604799">
              <w:rPr>
                <w:rFonts w:asciiTheme="minorHAnsi" w:hAnsiTheme="minorHAnsi"/>
                <w:sz w:val="22"/>
                <w:szCs w:val="22"/>
              </w:rPr>
              <w:t>words</w:t>
            </w:r>
            <w:proofErr w:type="gramEnd"/>
            <w:r w:rsidRPr="00604799">
              <w:rPr>
                <w:rFonts w:asciiTheme="minorHAnsi" w:hAnsiTheme="minorHAnsi"/>
                <w:sz w:val="22"/>
                <w:szCs w:val="22"/>
              </w:rPr>
              <w:t xml:space="preserve"> from Appendix list 1.</w:t>
            </w:r>
          </w:p>
          <w:p w:rsidR="009A0896" w:rsidRPr="00604799" w:rsidRDefault="009A0896" w:rsidP="00430FB4">
            <w:pPr>
              <w:rPr>
                <w:rFonts w:asciiTheme="minorHAnsi" w:hAnsiTheme="minorHAnsi"/>
              </w:rPr>
            </w:pPr>
          </w:p>
          <w:p w:rsidR="009A0896" w:rsidRPr="00604799" w:rsidRDefault="009A0896" w:rsidP="00430FB4">
            <w:pPr>
              <w:rPr>
                <w:rFonts w:asciiTheme="minorHAnsi" w:hAnsiTheme="minorHAnsi"/>
              </w:rPr>
            </w:pPr>
            <w:proofErr w:type="gramStart"/>
            <w:r w:rsidRPr="00604799">
              <w:rPr>
                <w:rFonts w:asciiTheme="minorHAnsi" w:hAnsiTheme="minorHAnsi"/>
                <w:sz w:val="22"/>
                <w:szCs w:val="22"/>
              </w:rPr>
              <w:t>to</w:t>
            </w:r>
            <w:proofErr w:type="gramEnd"/>
            <w:r w:rsidRPr="00604799">
              <w:rPr>
                <w:rFonts w:asciiTheme="minorHAnsi" w:hAnsiTheme="minorHAnsi"/>
                <w:sz w:val="22"/>
                <w:szCs w:val="22"/>
              </w:rPr>
              <w:t xml:space="preserve"> spell common irregular words from Appendix list 1.</w:t>
            </w:r>
          </w:p>
        </w:tc>
        <w:tc>
          <w:tcPr>
            <w:tcW w:w="2884" w:type="dxa"/>
          </w:tcPr>
          <w:p w:rsidR="001B4104" w:rsidRPr="00604799" w:rsidRDefault="001B4104" w:rsidP="001B4104">
            <w:pPr>
              <w:rPr>
                <w:rFonts w:asciiTheme="minorHAnsi" w:hAnsiTheme="minorHAnsi"/>
              </w:rPr>
            </w:pPr>
            <w:r w:rsidRPr="00604799">
              <w:rPr>
                <w:rFonts w:asciiTheme="minorHAnsi" w:hAnsiTheme="minorHAnsi"/>
                <w:sz w:val="22"/>
                <w:szCs w:val="22"/>
              </w:rPr>
              <w:t>to recognise and take account of commas and exclamation marks in reading</w:t>
            </w:r>
            <w:r w:rsidRPr="00604799">
              <w:rPr>
                <w:rFonts w:asciiTheme="minorHAnsi" w:hAnsiTheme="minorHAnsi"/>
                <w:b/>
                <w:bCs/>
                <w:sz w:val="22"/>
                <w:szCs w:val="22"/>
              </w:rPr>
              <w:t xml:space="preserve"> </w:t>
            </w:r>
            <w:r w:rsidRPr="00604799">
              <w:rPr>
                <w:rFonts w:asciiTheme="minorHAnsi" w:hAnsiTheme="minorHAnsi"/>
                <w:sz w:val="22"/>
                <w:szCs w:val="22"/>
              </w:rPr>
              <w:t>aloud with appropriate expression</w:t>
            </w:r>
          </w:p>
          <w:p w:rsidR="001B4104" w:rsidRPr="00604799" w:rsidRDefault="001B4104" w:rsidP="001B4104">
            <w:pPr>
              <w:rPr>
                <w:rFonts w:asciiTheme="minorHAnsi" w:hAnsiTheme="minorHAnsi"/>
              </w:rPr>
            </w:pPr>
          </w:p>
          <w:p w:rsidR="007D5E57" w:rsidRPr="00D14D8E" w:rsidRDefault="00D14D8E" w:rsidP="001B4104">
            <w:pPr>
              <w:rPr>
                <w:rFonts w:asciiTheme="minorHAnsi" w:hAnsiTheme="minorHAnsi"/>
                <w:sz w:val="22"/>
                <w:szCs w:val="22"/>
              </w:rPr>
            </w:pPr>
            <w:r w:rsidRPr="00D14D8E">
              <w:rPr>
                <w:rFonts w:ascii="Calibri" w:hAnsi="Calibri"/>
                <w:sz w:val="22"/>
                <w:szCs w:val="22"/>
              </w:rPr>
              <w:t>Using expanded noun phrases to describe and specify, e.g. adjectives to describe nouns</w:t>
            </w:r>
          </w:p>
          <w:p w:rsidR="001B4104" w:rsidRPr="00604799" w:rsidRDefault="001B4104" w:rsidP="001B4104">
            <w:pPr>
              <w:rPr>
                <w:rFonts w:asciiTheme="minorHAnsi" w:hAnsiTheme="minorHAnsi"/>
              </w:rPr>
            </w:pPr>
            <w:r w:rsidRPr="00604799">
              <w:rPr>
                <w:rFonts w:asciiTheme="minorHAnsi" w:hAnsiTheme="minorHAnsi"/>
                <w:sz w:val="22"/>
                <w:szCs w:val="22"/>
              </w:rPr>
              <w:t>to re</w:t>
            </w:r>
            <w:r w:rsidR="000B5A9C">
              <w:rPr>
                <w:rFonts w:asciiTheme="minorHAnsi" w:hAnsiTheme="minorHAnsi"/>
                <w:sz w:val="22"/>
                <w:szCs w:val="22"/>
              </w:rPr>
              <w:t>-</w:t>
            </w:r>
            <w:r w:rsidRPr="00604799">
              <w:rPr>
                <w:rFonts w:asciiTheme="minorHAnsi" w:hAnsiTheme="minorHAnsi"/>
                <w:sz w:val="22"/>
                <w:szCs w:val="22"/>
              </w:rPr>
              <w:t xml:space="preserve"> read own writing for sense and punctuation  </w:t>
            </w:r>
          </w:p>
          <w:p w:rsidR="001B4104" w:rsidRPr="00604799" w:rsidRDefault="001B4104" w:rsidP="001B4104">
            <w:pPr>
              <w:rPr>
                <w:rFonts w:asciiTheme="minorHAnsi" w:hAnsiTheme="minorHAnsi"/>
              </w:rPr>
            </w:pPr>
            <w:r w:rsidRPr="00604799">
              <w:rPr>
                <w:rFonts w:asciiTheme="minorHAnsi" w:hAnsiTheme="minorHAnsi"/>
                <w:sz w:val="22"/>
                <w:szCs w:val="22"/>
              </w:rPr>
              <w:t xml:space="preserve">                                           </w:t>
            </w:r>
          </w:p>
          <w:p w:rsidR="009A0896" w:rsidRPr="00604799" w:rsidRDefault="001B4104" w:rsidP="001B4104">
            <w:pPr>
              <w:rPr>
                <w:rFonts w:asciiTheme="minorHAnsi" w:hAnsiTheme="minorHAnsi"/>
              </w:rPr>
            </w:pPr>
            <w:r w:rsidRPr="00604799">
              <w:rPr>
                <w:rFonts w:asciiTheme="minorHAnsi" w:hAnsiTheme="minorHAnsi"/>
                <w:sz w:val="22"/>
                <w:szCs w:val="22"/>
              </w:rPr>
              <w:t>to revise use of capitalisation for emphasis</w:t>
            </w:r>
          </w:p>
        </w:tc>
        <w:tc>
          <w:tcPr>
            <w:tcW w:w="3195" w:type="dxa"/>
          </w:tcPr>
          <w:p w:rsidR="00D14D8E" w:rsidRPr="00F47AE3" w:rsidRDefault="00D14D8E" w:rsidP="00D14D8E">
            <w:pPr>
              <w:rPr>
                <w:rFonts w:asciiTheme="minorHAnsi" w:hAnsiTheme="minorHAnsi" w:cstheme="minorHAnsi"/>
                <w:sz w:val="22"/>
                <w:szCs w:val="22"/>
              </w:rPr>
            </w:pPr>
            <w:r w:rsidRPr="00F47AE3">
              <w:rPr>
                <w:rFonts w:asciiTheme="minorHAnsi" w:hAnsiTheme="minorHAnsi" w:cstheme="minorHAnsi"/>
                <w:sz w:val="22"/>
                <w:szCs w:val="22"/>
              </w:rPr>
              <w:t xml:space="preserve">Read and enjoy poems with repeating patterns. </w:t>
            </w:r>
          </w:p>
          <w:p w:rsidR="001B4104" w:rsidRPr="00604799" w:rsidRDefault="001B4104" w:rsidP="001B4104">
            <w:pPr>
              <w:rPr>
                <w:rFonts w:asciiTheme="minorHAnsi" w:hAnsiTheme="minorHAnsi"/>
              </w:rPr>
            </w:pPr>
          </w:p>
          <w:p w:rsidR="009A0896" w:rsidRPr="00604799" w:rsidRDefault="009A0896" w:rsidP="00430FB4">
            <w:pPr>
              <w:rPr>
                <w:rFonts w:asciiTheme="minorHAnsi" w:hAnsiTheme="minorHAnsi"/>
              </w:rPr>
            </w:pPr>
          </w:p>
          <w:p w:rsidR="009A0896" w:rsidRPr="00604799" w:rsidRDefault="009A0896" w:rsidP="00430FB4">
            <w:pPr>
              <w:rPr>
                <w:rFonts w:asciiTheme="minorHAnsi" w:hAnsiTheme="minorHAnsi"/>
              </w:rPr>
            </w:pPr>
          </w:p>
          <w:p w:rsidR="009A0896" w:rsidRPr="00604799" w:rsidRDefault="009A0896" w:rsidP="00430FB4">
            <w:pPr>
              <w:rPr>
                <w:rFonts w:asciiTheme="minorHAnsi" w:hAnsiTheme="minorHAnsi"/>
              </w:rPr>
            </w:pPr>
          </w:p>
        </w:tc>
        <w:tc>
          <w:tcPr>
            <w:tcW w:w="1984" w:type="dxa"/>
          </w:tcPr>
          <w:p w:rsidR="009A0896" w:rsidRPr="00604799" w:rsidRDefault="009A0896" w:rsidP="00430FB4">
            <w:pPr>
              <w:rPr>
                <w:rFonts w:asciiTheme="minorHAnsi" w:hAnsiTheme="minorHAnsi"/>
              </w:rPr>
            </w:pPr>
            <w:r w:rsidRPr="00604799">
              <w:rPr>
                <w:rFonts w:asciiTheme="minorHAnsi" w:hAnsiTheme="minorHAnsi"/>
                <w:sz w:val="22"/>
                <w:szCs w:val="22"/>
              </w:rPr>
              <w:t xml:space="preserve"> </w:t>
            </w:r>
          </w:p>
        </w:tc>
      </w:tr>
      <w:tr w:rsidR="00FB33DC" w:rsidRPr="00604799" w:rsidTr="00430FB4">
        <w:trPr>
          <w:trHeight w:val="1264"/>
        </w:trPr>
        <w:tc>
          <w:tcPr>
            <w:tcW w:w="2535" w:type="dxa"/>
          </w:tcPr>
          <w:p w:rsidR="009A0896" w:rsidRPr="00604799" w:rsidRDefault="009A0896" w:rsidP="00430FB4">
            <w:pPr>
              <w:rPr>
                <w:rFonts w:asciiTheme="minorHAnsi" w:hAnsiTheme="minorHAnsi"/>
                <w:b/>
                <w:bCs/>
              </w:rPr>
            </w:pPr>
            <w:r w:rsidRPr="00604799">
              <w:rPr>
                <w:rFonts w:asciiTheme="minorHAnsi" w:hAnsiTheme="minorHAnsi"/>
                <w:b/>
                <w:bCs/>
                <w:sz w:val="22"/>
                <w:szCs w:val="22"/>
              </w:rPr>
              <w:t>7</w:t>
            </w:r>
          </w:p>
        </w:tc>
        <w:tc>
          <w:tcPr>
            <w:tcW w:w="2434" w:type="dxa"/>
          </w:tcPr>
          <w:p w:rsidR="009A0896" w:rsidRPr="00604799" w:rsidRDefault="009A0896" w:rsidP="00430FB4">
            <w:pPr>
              <w:pStyle w:val="Default"/>
              <w:rPr>
                <w:rFonts w:asciiTheme="minorHAnsi" w:hAnsiTheme="minorHAnsi"/>
                <w:sz w:val="22"/>
                <w:szCs w:val="22"/>
              </w:rPr>
            </w:pPr>
            <w:r w:rsidRPr="00604799">
              <w:rPr>
                <w:rFonts w:asciiTheme="minorHAnsi" w:hAnsiTheme="minorHAnsi"/>
                <w:color w:val="auto"/>
                <w:sz w:val="22"/>
                <w:szCs w:val="22"/>
              </w:rPr>
              <w:t>C</w:t>
            </w:r>
            <w:r w:rsidRPr="00604799">
              <w:rPr>
                <w:rFonts w:asciiTheme="minorHAnsi" w:hAnsiTheme="minorHAnsi"/>
                <w:sz w:val="22"/>
                <w:szCs w:val="22"/>
              </w:rPr>
              <w:t xml:space="preserve">onsider and evaluate different viewpoints, attending to and building on the contributions of others </w:t>
            </w:r>
          </w:p>
        </w:tc>
        <w:tc>
          <w:tcPr>
            <w:tcW w:w="2729" w:type="dxa"/>
          </w:tcPr>
          <w:p w:rsidR="009A0896" w:rsidRDefault="00F47AE3" w:rsidP="00430FB4">
            <w:pPr>
              <w:rPr>
                <w:rFonts w:asciiTheme="minorHAnsi" w:hAnsiTheme="minorHAnsi"/>
                <w:sz w:val="22"/>
                <w:szCs w:val="22"/>
              </w:rPr>
            </w:pPr>
            <w:r>
              <w:rPr>
                <w:rFonts w:asciiTheme="minorHAnsi" w:hAnsiTheme="minorHAnsi"/>
                <w:sz w:val="22"/>
                <w:szCs w:val="22"/>
              </w:rPr>
              <w:t>Assessment Week-</w:t>
            </w:r>
          </w:p>
          <w:p w:rsidR="00F47AE3" w:rsidRPr="00604799" w:rsidRDefault="00F47AE3" w:rsidP="00430FB4">
            <w:pPr>
              <w:rPr>
                <w:rFonts w:asciiTheme="minorHAnsi" w:hAnsiTheme="minorHAnsi"/>
              </w:rPr>
            </w:pPr>
            <w:r>
              <w:rPr>
                <w:rFonts w:asciiTheme="minorHAnsi" w:hAnsiTheme="minorHAnsi"/>
                <w:sz w:val="22"/>
                <w:szCs w:val="22"/>
              </w:rPr>
              <w:t>Common exception word test.</w:t>
            </w:r>
            <w:bookmarkStart w:id="0" w:name="_GoBack"/>
            <w:bookmarkEnd w:id="0"/>
          </w:p>
        </w:tc>
        <w:tc>
          <w:tcPr>
            <w:tcW w:w="2884" w:type="dxa"/>
          </w:tcPr>
          <w:p w:rsidR="009A0896" w:rsidRPr="00604799" w:rsidRDefault="009A0896" w:rsidP="00430FB4">
            <w:pPr>
              <w:rPr>
                <w:rFonts w:asciiTheme="minorHAnsi" w:hAnsiTheme="minorHAnsi"/>
              </w:rPr>
            </w:pPr>
            <w:r w:rsidRPr="00604799">
              <w:rPr>
                <w:rFonts w:asciiTheme="minorHAnsi" w:hAnsiTheme="minorHAnsi"/>
                <w:sz w:val="22"/>
                <w:szCs w:val="22"/>
              </w:rPr>
              <w:t>Writing tests</w:t>
            </w:r>
          </w:p>
        </w:tc>
        <w:tc>
          <w:tcPr>
            <w:tcW w:w="3195" w:type="dxa"/>
          </w:tcPr>
          <w:p w:rsidR="009A0896" w:rsidRPr="00604799" w:rsidRDefault="009A0896" w:rsidP="00430FB4">
            <w:pPr>
              <w:rPr>
                <w:rFonts w:asciiTheme="minorHAnsi" w:hAnsiTheme="minorHAnsi"/>
              </w:rPr>
            </w:pPr>
            <w:r w:rsidRPr="00604799">
              <w:rPr>
                <w:rFonts w:asciiTheme="minorHAnsi" w:hAnsiTheme="minorHAnsi"/>
                <w:sz w:val="22"/>
                <w:szCs w:val="22"/>
              </w:rPr>
              <w:t>Reading comprehension and spellings.</w:t>
            </w:r>
          </w:p>
        </w:tc>
        <w:tc>
          <w:tcPr>
            <w:tcW w:w="1984" w:type="dxa"/>
          </w:tcPr>
          <w:p w:rsidR="009A0896" w:rsidRPr="00604799" w:rsidRDefault="009A0896" w:rsidP="00430FB4">
            <w:pPr>
              <w:rPr>
                <w:rFonts w:asciiTheme="minorHAnsi" w:hAnsiTheme="minorHAnsi"/>
              </w:rPr>
            </w:pPr>
          </w:p>
        </w:tc>
      </w:tr>
    </w:tbl>
    <w:p w:rsidR="00954DE9" w:rsidRPr="00604799" w:rsidRDefault="00954DE9">
      <w:pPr>
        <w:rPr>
          <w:rFonts w:asciiTheme="minorHAnsi" w:hAnsiTheme="minorHAnsi"/>
          <w:sz w:val="22"/>
          <w:szCs w:val="22"/>
        </w:rPr>
      </w:pPr>
    </w:p>
    <w:sectPr w:rsidR="00954DE9" w:rsidRPr="00604799" w:rsidSect="009A089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96"/>
    <w:rsid w:val="00001B76"/>
    <w:rsid w:val="0000377D"/>
    <w:rsid w:val="000B5A9C"/>
    <w:rsid w:val="001B4104"/>
    <w:rsid w:val="004256DF"/>
    <w:rsid w:val="00430FB4"/>
    <w:rsid w:val="00604799"/>
    <w:rsid w:val="006C287E"/>
    <w:rsid w:val="007D5E57"/>
    <w:rsid w:val="0094401B"/>
    <w:rsid w:val="00954DE9"/>
    <w:rsid w:val="00991AA5"/>
    <w:rsid w:val="009A0896"/>
    <w:rsid w:val="00BB6527"/>
    <w:rsid w:val="00D14D8E"/>
    <w:rsid w:val="00E1201F"/>
    <w:rsid w:val="00F47AE3"/>
    <w:rsid w:val="00FB33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DD271-0214-4736-803C-15F5EC28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89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A089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896"/>
    <w:rPr>
      <w:rFonts w:ascii="Times New Roman" w:eastAsia="Times New Roman" w:hAnsi="Times New Roman" w:cs="Times New Roman"/>
      <w:b/>
      <w:bCs/>
      <w:sz w:val="24"/>
      <w:szCs w:val="24"/>
      <w:lang w:val="en-GB"/>
    </w:rPr>
  </w:style>
  <w:style w:type="paragraph" w:customStyle="1" w:styleId="Default">
    <w:name w:val="Default"/>
    <w:rsid w:val="009A0896"/>
    <w:pPr>
      <w:autoSpaceDE w:val="0"/>
      <w:autoSpaceDN w:val="0"/>
      <w:adjustRightInd w:val="0"/>
      <w:spacing w:after="0" w:line="240" w:lineRule="auto"/>
    </w:pPr>
    <w:rPr>
      <w:rFonts w:ascii="Arial" w:eastAsia="Calibri" w:hAnsi="Arial" w:cs="Arial"/>
      <w:color w:val="000000"/>
      <w:sz w:val="24"/>
      <w:szCs w:val="24"/>
      <w:lang w:val="en-GB"/>
    </w:rPr>
  </w:style>
  <w:style w:type="paragraph" w:styleId="BalloonText">
    <w:name w:val="Balloon Text"/>
    <w:basedOn w:val="Normal"/>
    <w:link w:val="BalloonTextChar"/>
    <w:uiPriority w:val="99"/>
    <w:semiHidden/>
    <w:unhideWhenUsed/>
    <w:rsid w:val="004256DF"/>
    <w:rPr>
      <w:rFonts w:ascii="Tahoma" w:hAnsi="Tahoma" w:cs="Tahoma"/>
      <w:sz w:val="16"/>
      <w:szCs w:val="16"/>
    </w:rPr>
  </w:style>
  <w:style w:type="character" w:customStyle="1" w:styleId="BalloonTextChar">
    <w:name w:val="Balloon Text Char"/>
    <w:basedOn w:val="DefaultParagraphFont"/>
    <w:link w:val="BalloonText"/>
    <w:uiPriority w:val="99"/>
    <w:semiHidden/>
    <w:rsid w:val="004256DF"/>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6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2</cp:revision>
  <cp:lastPrinted>2017-07-03T15:25:00Z</cp:lastPrinted>
  <dcterms:created xsi:type="dcterms:W3CDTF">2018-08-30T14:22:00Z</dcterms:created>
  <dcterms:modified xsi:type="dcterms:W3CDTF">2018-08-30T14:22:00Z</dcterms:modified>
</cp:coreProperties>
</file>