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AAE" w:rsidRPr="00F215E6" w:rsidRDefault="00F05989" w:rsidP="00F05989">
      <w:pPr>
        <w:jc w:val="center"/>
      </w:pPr>
      <w:r>
        <w:t>READING AND WRITING OBJECTIVES COVERED IN THE AUTUMN TERM 202</w:t>
      </w:r>
      <w:r w:rsidR="003F219F"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BF6510" w:rsidRPr="00F215E6" w:rsidTr="00BF6510">
        <w:tc>
          <w:tcPr>
            <w:tcW w:w="13948" w:type="dxa"/>
            <w:gridSpan w:val="7"/>
          </w:tcPr>
          <w:p w:rsidR="00BF6510" w:rsidRPr="00F215E6" w:rsidRDefault="00F05989" w:rsidP="00BF6510">
            <w:pPr>
              <w:tabs>
                <w:tab w:val="left" w:pos="195"/>
              </w:tabs>
              <w:jc w:val="center"/>
            </w:pPr>
            <w:r>
              <w:t xml:space="preserve">Autumn Term </w:t>
            </w:r>
            <w:r w:rsidR="00BF6510" w:rsidRPr="00F215E6">
              <w:t>Units Covered</w:t>
            </w:r>
          </w:p>
        </w:tc>
      </w:tr>
      <w:tr w:rsidR="00F96A10" w:rsidRPr="00F215E6" w:rsidTr="00190FF9">
        <w:tc>
          <w:tcPr>
            <w:tcW w:w="1992" w:type="dxa"/>
            <w:shd w:val="clear" w:color="auto" w:fill="92D050"/>
          </w:tcPr>
          <w:p w:rsidR="00F96A10" w:rsidRPr="00F215E6" w:rsidRDefault="00F96A10">
            <w:r w:rsidRPr="00F215E6">
              <w:t xml:space="preserve">1: </w:t>
            </w:r>
            <w:r w:rsidR="00190FF9">
              <w:t>Portal stories</w:t>
            </w:r>
          </w:p>
          <w:p w:rsidR="00992598" w:rsidRPr="00F215E6" w:rsidRDefault="00992598"/>
          <w:p w:rsidR="00992598" w:rsidRPr="00F215E6" w:rsidRDefault="00992598"/>
        </w:tc>
        <w:tc>
          <w:tcPr>
            <w:tcW w:w="1992" w:type="dxa"/>
            <w:shd w:val="clear" w:color="auto" w:fill="FFFF00"/>
          </w:tcPr>
          <w:p w:rsidR="00F96A10" w:rsidRPr="00F215E6" w:rsidRDefault="00F96A10">
            <w:r w:rsidRPr="00F215E6">
              <w:t>2:</w:t>
            </w:r>
            <w:r w:rsidR="00190FF9">
              <w:t xml:space="preserve"> Famous artists</w:t>
            </w:r>
          </w:p>
        </w:tc>
        <w:tc>
          <w:tcPr>
            <w:tcW w:w="1992" w:type="dxa"/>
            <w:shd w:val="clear" w:color="auto" w:fill="92D050"/>
          </w:tcPr>
          <w:p w:rsidR="00F96A10" w:rsidRPr="00F215E6" w:rsidRDefault="00F96A10">
            <w:r w:rsidRPr="00F215E6">
              <w:t xml:space="preserve">3: </w:t>
            </w:r>
            <w:r w:rsidR="00190FF9">
              <w:t xml:space="preserve">Adventure stories </w:t>
            </w:r>
            <w:r w:rsidRPr="00F215E6">
              <w:t xml:space="preserve"> </w:t>
            </w:r>
          </w:p>
        </w:tc>
        <w:tc>
          <w:tcPr>
            <w:tcW w:w="1993" w:type="dxa"/>
            <w:shd w:val="clear" w:color="auto" w:fill="FFFF00"/>
          </w:tcPr>
          <w:p w:rsidR="00F96A10" w:rsidRPr="00F215E6" w:rsidRDefault="00F96A10">
            <w:r w:rsidRPr="00F215E6">
              <w:t xml:space="preserve">4: </w:t>
            </w:r>
            <w:r w:rsidR="00190FF9">
              <w:t xml:space="preserve">Chocolate </w:t>
            </w:r>
          </w:p>
        </w:tc>
        <w:tc>
          <w:tcPr>
            <w:tcW w:w="1993" w:type="dxa"/>
            <w:shd w:val="clear" w:color="auto" w:fill="ED7D31" w:themeFill="accent2"/>
          </w:tcPr>
          <w:p w:rsidR="00F96A10" w:rsidRPr="00F215E6" w:rsidRDefault="00F96A10">
            <w:r w:rsidRPr="00F215E6">
              <w:t xml:space="preserve">5: </w:t>
            </w:r>
            <w:r w:rsidR="00190FF9">
              <w:t xml:space="preserve">Magic spell poetry </w:t>
            </w:r>
          </w:p>
        </w:tc>
        <w:tc>
          <w:tcPr>
            <w:tcW w:w="1993" w:type="dxa"/>
            <w:shd w:val="clear" w:color="auto" w:fill="FFFF00"/>
          </w:tcPr>
          <w:p w:rsidR="00F96A10" w:rsidRPr="00F215E6" w:rsidRDefault="00F96A10">
            <w:r w:rsidRPr="00F215E6">
              <w:t xml:space="preserve">6: </w:t>
            </w:r>
            <w:r w:rsidR="00190FF9">
              <w:t>20</w:t>
            </w:r>
            <w:r w:rsidR="00190FF9" w:rsidRPr="00190FF9">
              <w:rPr>
                <w:vertAlign w:val="superscript"/>
              </w:rPr>
              <w:t>th</w:t>
            </w:r>
            <w:r w:rsidR="00190FF9">
              <w:t xml:space="preserve"> century music </w:t>
            </w:r>
          </w:p>
        </w:tc>
        <w:tc>
          <w:tcPr>
            <w:tcW w:w="1993" w:type="dxa"/>
            <w:shd w:val="clear" w:color="auto" w:fill="92D050"/>
          </w:tcPr>
          <w:p w:rsidR="00F96A10" w:rsidRPr="00F215E6" w:rsidRDefault="00F96A10">
            <w:r w:rsidRPr="00F215E6">
              <w:t>7</w:t>
            </w:r>
            <w:r w:rsidRPr="00190FF9">
              <w:rPr>
                <w:shd w:val="clear" w:color="auto" w:fill="92D050"/>
              </w:rPr>
              <w:t xml:space="preserve">: </w:t>
            </w:r>
            <w:r w:rsidR="00190FF9">
              <w:rPr>
                <w:shd w:val="clear" w:color="auto" w:fill="92D050"/>
              </w:rPr>
              <w:t>U</w:t>
            </w:r>
            <w:r w:rsidR="00190FF9" w:rsidRPr="00190FF9">
              <w:rPr>
                <w:shd w:val="clear" w:color="auto" w:fill="92D050"/>
              </w:rPr>
              <w:t>ntold stories</w:t>
            </w:r>
            <w:r w:rsidR="00190FF9">
              <w:t xml:space="preserve"> </w:t>
            </w:r>
          </w:p>
        </w:tc>
      </w:tr>
    </w:tbl>
    <w:p w:rsidR="00F96A10" w:rsidRPr="00F215E6" w:rsidRDefault="00F96A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F96A10" w:rsidRPr="00F215E6" w:rsidTr="00F96A10">
        <w:tc>
          <w:tcPr>
            <w:tcW w:w="4649" w:type="dxa"/>
            <w:shd w:val="clear" w:color="auto" w:fill="92D050"/>
          </w:tcPr>
          <w:p w:rsidR="00F96A10" w:rsidRPr="00F215E6" w:rsidRDefault="00F96A10" w:rsidP="00F96A10">
            <w:pPr>
              <w:jc w:val="center"/>
            </w:pPr>
            <w:r w:rsidRPr="00F215E6">
              <w:t>FICTION</w:t>
            </w:r>
          </w:p>
        </w:tc>
        <w:tc>
          <w:tcPr>
            <w:tcW w:w="4649" w:type="dxa"/>
            <w:shd w:val="clear" w:color="auto" w:fill="FFFF00"/>
          </w:tcPr>
          <w:p w:rsidR="00F96A10" w:rsidRPr="00F215E6" w:rsidRDefault="00F96A10" w:rsidP="00F96A10">
            <w:pPr>
              <w:jc w:val="center"/>
            </w:pPr>
            <w:r w:rsidRPr="00F215E6">
              <w:t>NON-FICTION</w:t>
            </w:r>
          </w:p>
        </w:tc>
        <w:tc>
          <w:tcPr>
            <w:tcW w:w="4650" w:type="dxa"/>
            <w:shd w:val="clear" w:color="auto" w:fill="ED7D31" w:themeFill="accent2"/>
          </w:tcPr>
          <w:p w:rsidR="00F96A10" w:rsidRPr="00F215E6" w:rsidRDefault="00F96A10" w:rsidP="00F96A10">
            <w:pPr>
              <w:jc w:val="center"/>
            </w:pPr>
            <w:r w:rsidRPr="00F215E6">
              <w:t>POETRY</w:t>
            </w:r>
          </w:p>
        </w:tc>
      </w:tr>
    </w:tbl>
    <w:p w:rsidR="00992598" w:rsidRPr="00F215E6" w:rsidRDefault="00992598" w:rsidP="00F215E6">
      <w:pPr>
        <w:jc w:val="center"/>
        <w:rPr>
          <w:b/>
          <w:u w:val="single"/>
        </w:rPr>
      </w:pPr>
      <w:r w:rsidRPr="00F215E6">
        <w:rPr>
          <w:b/>
          <w:u w:val="single"/>
        </w:rPr>
        <w:t>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6"/>
        <w:gridCol w:w="1469"/>
        <w:gridCol w:w="986"/>
        <w:gridCol w:w="813"/>
        <w:gridCol w:w="886"/>
        <w:gridCol w:w="851"/>
        <w:gridCol w:w="1000"/>
        <w:gridCol w:w="1376"/>
        <w:gridCol w:w="1224"/>
      </w:tblGrid>
      <w:tr w:rsidR="00190FF9" w:rsidRPr="00F215E6" w:rsidTr="00190FF9">
        <w:tc>
          <w:tcPr>
            <w:tcW w:w="1476" w:type="dxa"/>
            <w:tcBorders>
              <w:bottom w:val="single" w:sz="4" w:space="0" w:color="auto"/>
            </w:tcBorders>
          </w:tcPr>
          <w:p w:rsidR="00190FF9" w:rsidRPr="00F215E6" w:rsidRDefault="00190FF9">
            <w:pPr>
              <w:rPr>
                <w:sz w:val="18"/>
                <w:szCs w:val="18"/>
              </w:rPr>
            </w:pPr>
            <w:bookmarkStart w:id="0" w:name="_Hlk98247033"/>
            <w:bookmarkStart w:id="1" w:name="_Hlk98246999"/>
            <w:r w:rsidRPr="00F215E6">
              <w:rPr>
                <w:sz w:val="18"/>
                <w:szCs w:val="18"/>
              </w:rPr>
              <w:t xml:space="preserve">Objective 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190FF9" w:rsidRPr="00F215E6" w:rsidRDefault="00190FF9">
            <w:pPr>
              <w:rPr>
                <w:sz w:val="18"/>
                <w:szCs w:val="18"/>
              </w:rPr>
            </w:pPr>
            <w:r w:rsidRPr="00F215E6">
              <w:rPr>
                <w:sz w:val="18"/>
                <w:szCs w:val="18"/>
              </w:rPr>
              <w:t xml:space="preserve">Summarised 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shd w:val="clear" w:color="auto" w:fill="92D050"/>
          </w:tcPr>
          <w:p w:rsidR="00190FF9" w:rsidRPr="00F05989" w:rsidRDefault="00190FF9" w:rsidP="00F05989">
            <w:pPr>
              <w:jc w:val="center"/>
              <w:rPr>
                <w:sz w:val="16"/>
                <w:szCs w:val="18"/>
              </w:rPr>
            </w:pPr>
            <w:r w:rsidRPr="00F05989">
              <w:rPr>
                <w:sz w:val="16"/>
                <w:szCs w:val="18"/>
              </w:rPr>
              <w:t xml:space="preserve">UNIT 1 </w:t>
            </w:r>
            <w:r>
              <w:rPr>
                <w:sz w:val="16"/>
                <w:szCs w:val="18"/>
              </w:rPr>
              <w:t xml:space="preserve">portal stories </w:t>
            </w:r>
          </w:p>
        </w:tc>
        <w:tc>
          <w:tcPr>
            <w:tcW w:w="813" w:type="dxa"/>
            <w:tcBorders>
              <w:bottom w:val="single" w:sz="4" w:space="0" w:color="auto"/>
            </w:tcBorders>
            <w:shd w:val="clear" w:color="auto" w:fill="92D050"/>
          </w:tcPr>
          <w:p w:rsidR="00190FF9" w:rsidRPr="00F05989" w:rsidRDefault="00190FF9" w:rsidP="00F05989">
            <w:pPr>
              <w:jc w:val="center"/>
              <w:rPr>
                <w:sz w:val="16"/>
                <w:szCs w:val="18"/>
              </w:rPr>
            </w:pPr>
            <w:r w:rsidRPr="00F05989">
              <w:rPr>
                <w:sz w:val="16"/>
                <w:szCs w:val="18"/>
              </w:rPr>
              <w:t xml:space="preserve">UNIT 2 </w:t>
            </w:r>
            <w:r>
              <w:rPr>
                <w:sz w:val="16"/>
                <w:szCs w:val="18"/>
              </w:rPr>
              <w:t xml:space="preserve">famous artists </w:t>
            </w:r>
          </w:p>
        </w:tc>
        <w:tc>
          <w:tcPr>
            <w:tcW w:w="753" w:type="dxa"/>
            <w:tcBorders>
              <w:bottom w:val="single" w:sz="4" w:space="0" w:color="auto"/>
            </w:tcBorders>
            <w:shd w:val="clear" w:color="auto" w:fill="92D050"/>
          </w:tcPr>
          <w:p w:rsidR="00190FF9" w:rsidRPr="00F05989" w:rsidRDefault="00190FF9" w:rsidP="00F05989">
            <w:pPr>
              <w:jc w:val="center"/>
              <w:rPr>
                <w:sz w:val="16"/>
                <w:szCs w:val="18"/>
              </w:rPr>
            </w:pPr>
            <w:r w:rsidRPr="00F05989">
              <w:rPr>
                <w:sz w:val="16"/>
                <w:szCs w:val="18"/>
              </w:rPr>
              <w:t xml:space="preserve">UNIT 3 </w:t>
            </w:r>
            <w:r>
              <w:rPr>
                <w:sz w:val="16"/>
                <w:szCs w:val="18"/>
              </w:rPr>
              <w:t xml:space="preserve">adventure stories </w:t>
            </w:r>
          </w:p>
        </w:tc>
        <w:tc>
          <w:tcPr>
            <w:tcW w:w="652" w:type="dxa"/>
            <w:tcBorders>
              <w:bottom w:val="single" w:sz="4" w:space="0" w:color="auto"/>
            </w:tcBorders>
            <w:shd w:val="clear" w:color="auto" w:fill="FFFF00"/>
          </w:tcPr>
          <w:p w:rsidR="00190FF9" w:rsidRPr="00F05989" w:rsidRDefault="00190FF9" w:rsidP="00F05989">
            <w:pPr>
              <w:jc w:val="center"/>
              <w:rPr>
                <w:sz w:val="16"/>
                <w:szCs w:val="18"/>
              </w:rPr>
            </w:pPr>
            <w:r w:rsidRPr="00F05989">
              <w:rPr>
                <w:sz w:val="16"/>
                <w:szCs w:val="18"/>
              </w:rPr>
              <w:t xml:space="preserve">UNIT 4 </w:t>
            </w:r>
            <w:r>
              <w:rPr>
                <w:sz w:val="16"/>
                <w:szCs w:val="18"/>
              </w:rPr>
              <w:t xml:space="preserve">chocolate 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C000"/>
          </w:tcPr>
          <w:p w:rsidR="00190FF9" w:rsidRDefault="00190FF9" w:rsidP="00F05989">
            <w:pPr>
              <w:jc w:val="center"/>
              <w:rPr>
                <w:sz w:val="16"/>
                <w:szCs w:val="18"/>
              </w:rPr>
            </w:pPr>
            <w:r w:rsidRPr="00F05989">
              <w:rPr>
                <w:sz w:val="16"/>
                <w:szCs w:val="18"/>
              </w:rPr>
              <w:t xml:space="preserve">UNIT 5 </w:t>
            </w:r>
          </w:p>
          <w:p w:rsidR="00190FF9" w:rsidRPr="00F05989" w:rsidRDefault="00190FF9" w:rsidP="00F05989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Magic spell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FFFF00"/>
          </w:tcPr>
          <w:p w:rsidR="00190FF9" w:rsidRPr="00F05989" w:rsidRDefault="00190FF9" w:rsidP="00F05989">
            <w:pPr>
              <w:jc w:val="center"/>
              <w:rPr>
                <w:sz w:val="16"/>
                <w:szCs w:val="18"/>
              </w:rPr>
            </w:pPr>
            <w:r w:rsidRPr="00F05989">
              <w:rPr>
                <w:sz w:val="16"/>
                <w:szCs w:val="18"/>
              </w:rPr>
              <w:t xml:space="preserve">UNIT 6 </w:t>
            </w:r>
            <w:r>
              <w:rPr>
                <w:sz w:val="16"/>
                <w:szCs w:val="18"/>
              </w:rPr>
              <w:t>20</w:t>
            </w:r>
            <w:r w:rsidRPr="00190FF9">
              <w:rPr>
                <w:sz w:val="16"/>
                <w:szCs w:val="18"/>
                <w:vertAlign w:val="superscript"/>
              </w:rPr>
              <w:t>th</w:t>
            </w:r>
            <w:r>
              <w:rPr>
                <w:sz w:val="16"/>
                <w:szCs w:val="18"/>
              </w:rPr>
              <w:t xml:space="preserve"> century music 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92D050"/>
          </w:tcPr>
          <w:p w:rsidR="00190FF9" w:rsidRPr="00F05989" w:rsidRDefault="00190FF9" w:rsidP="00F05989">
            <w:pPr>
              <w:jc w:val="center"/>
              <w:rPr>
                <w:sz w:val="16"/>
                <w:szCs w:val="18"/>
              </w:rPr>
            </w:pPr>
            <w:r w:rsidRPr="00F05989">
              <w:rPr>
                <w:sz w:val="16"/>
                <w:szCs w:val="18"/>
              </w:rPr>
              <w:t xml:space="preserve">UNIT 7 </w:t>
            </w:r>
            <w:r>
              <w:rPr>
                <w:sz w:val="16"/>
                <w:szCs w:val="18"/>
              </w:rPr>
              <w:t xml:space="preserve">untold stories </w:t>
            </w:r>
          </w:p>
        </w:tc>
      </w:tr>
      <w:bookmarkEnd w:id="0"/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spell some words with ‘silent’ letters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Spell some words with silent letters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continue to distinguish between homophones and other words which are often confused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Recognise and use spellings for homophones and other often-confused words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bookmarkStart w:id="2" w:name="_GoBack"/>
        <w:bookmarkEnd w:id="2"/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use dictionaries to check the spelling and meaning of words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a dictionary to check spelling and meaning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 xml:space="preserve">•  identifying the audience for and purpose of the writing, selecting the appropriate form and using other similar writing as </w:t>
            </w: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models for their own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Identify the audience and purpose before writing, and adapt accordingly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selecting appropriate grammar and vocabulary, understanding how such choices can change and enhance meaning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Select appropriate grammar and vocabulary to change or enhance meaning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in narratives, describing settings, characters and atmosphere and integrating dialogue to convey character and advance the action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Develop setting, atmosphere and character, including through dialogue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précising longer passages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Précis longer passages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233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using a wide range of devices to build cohesion within and across paragraphs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a range of cohesive devices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using further organisational and presentational devices to structure text and to guide the reader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advanced organisational and presentational devices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233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 xml:space="preserve">•  ensuring the consistent and correct use of </w:t>
            </w: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tense throughout a piece of writing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Use the correct tense consistently </w:t>
            </w: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throughout a piece of writing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ensuring correct subject and verb agreement when using singular and plural, distinguishing between the language of speech and writing and choosing the appropriate register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Ensure correct subject and verb agreement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perform their own compositions, using appropriate intonation, volume, and movement so that meaning is clear.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Perform compositions using appropriate intonation, volume and movement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use a thesaurus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a thesaurus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233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using expanded noun phrases to convey complicated information concisely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expanded noun phrases to convey complicated information concisely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233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using modal verbs or adverbs to indicate degrees of possibility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modal verbs or adverbs to indicate degrees of possibility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  using relative clauses beginning with who, which, where, when, whose, that or with an implied (i.e. omitted) relative pronoun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relative clauses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converting nouns or adjectives into verbs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Convert nouns or adjectives into verbs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devices to build cohesion, including adverbials of time, place and number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adverbials of time, place and number for cohesion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233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recognising vocabulary and structures that are appropriate for formal speech and writing, including subjunctive forms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Recognise vocabulary and structures that are appropriate for formal use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233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using passive verbs to affect the presentation of information in a sentence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passive verbs to affect the presentation of information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233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using the perfect form of verbs to mark relationships of time and cause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the perfect form of verbs to mark relationships of time and cause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233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 xml:space="preserve">•  differences in informal and </w:t>
            </w: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formal language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Recognise difference in </w:t>
            </w: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informal and formal language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further cohesive devices such as grammatical connections and adverbials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grammatical connections and adverbials for cohesion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use of ellipsis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ellipsis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using commas to clarify meaning or avoid ambiguity in writing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commas to clarify meaning or avoid ambiguity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233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using brackets, dashes or commas to indicate parenthesis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brackets, dashes and commas to indicate parenthesis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233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using hyphens to avoid ambiguity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hyphens to avoid ambiguity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23354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using semicolons, colons or dashes to mark boundaries between independent clauses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semi-colons, colons and dashes between independent clauses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3CDC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using a colon to introduce a list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Use a colon to introduce a list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tr w:rsidR="00190FF9" w:rsidRPr="00F215E6" w:rsidTr="00190FF9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•  punctuating bullet points consistently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F9" w:rsidRPr="00F215E6" w:rsidRDefault="00190FF9" w:rsidP="003074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215E6">
              <w:rPr>
                <w:rFonts w:ascii="Arial" w:hAnsi="Arial" w:cs="Arial"/>
                <w:color w:val="000000"/>
                <w:sz w:val="18"/>
                <w:szCs w:val="18"/>
              </w:rPr>
              <w:t>Punctuate bullet points consistently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FF"/>
          </w:tcPr>
          <w:p w:rsidR="00190FF9" w:rsidRPr="00F215E6" w:rsidRDefault="00190FF9" w:rsidP="003074C6">
            <w:pPr>
              <w:rPr>
                <w:sz w:val="18"/>
                <w:szCs w:val="18"/>
              </w:rPr>
            </w:pPr>
          </w:p>
        </w:tc>
      </w:tr>
      <w:bookmarkEnd w:id="1"/>
    </w:tbl>
    <w:p w:rsidR="00700AAE" w:rsidRDefault="00700AAE">
      <w:pPr>
        <w:rPr>
          <w:sz w:val="20"/>
          <w:szCs w:val="20"/>
        </w:rPr>
      </w:pPr>
    </w:p>
    <w:p w:rsidR="00F215E6" w:rsidRDefault="00F215E6" w:rsidP="004D24B7">
      <w:pPr>
        <w:jc w:val="center"/>
        <w:rPr>
          <w:b/>
          <w:sz w:val="28"/>
          <w:szCs w:val="28"/>
          <w:u w:val="single"/>
        </w:rPr>
      </w:pPr>
    </w:p>
    <w:p w:rsidR="004D24B7" w:rsidRPr="00F215E6" w:rsidRDefault="004D24B7" w:rsidP="004D24B7">
      <w:pPr>
        <w:jc w:val="center"/>
        <w:rPr>
          <w:b/>
          <w:sz w:val="28"/>
          <w:szCs w:val="28"/>
          <w:u w:val="single"/>
        </w:rPr>
      </w:pPr>
      <w:r w:rsidRPr="00F215E6">
        <w:rPr>
          <w:b/>
          <w:sz w:val="28"/>
          <w:szCs w:val="28"/>
          <w:u w:val="single"/>
        </w:rPr>
        <w:lastRenderedPageBreak/>
        <w:t xml:space="preserve">READING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7"/>
        <w:gridCol w:w="1697"/>
        <w:gridCol w:w="982"/>
        <w:gridCol w:w="882"/>
        <w:gridCol w:w="1137"/>
        <w:gridCol w:w="1089"/>
        <w:gridCol w:w="996"/>
        <w:gridCol w:w="1370"/>
        <w:gridCol w:w="1219"/>
      </w:tblGrid>
      <w:tr w:rsidR="00086419" w:rsidRPr="004D24B7" w:rsidTr="00086419">
        <w:tc>
          <w:tcPr>
            <w:tcW w:w="1407" w:type="dxa"/>
            <w:tcBorders>
              <w:bottom w:val="single" w:sz="4" w:space="0" w:color="auto"/>
            </w:tcBorders>
          </w:tcPr>
          <w:p w:rsidR="00086419" w:rsidRPr="004D24B7" w:rsidRDefault="00086419" w:rsidP="00086419">
            <w:pPr>
              <w:rPr>
                <w:sz w:val="18"/>
                <w:szCs w:val="18"/>
              </w:rPr>
            </w:pPr>
            <w:r w:rsidRPr="004D24B7">
              <w:rPr>
                <w:sz w:val="18"/>
                <w:szCs w:val="18"/>
              </w:rPr>
              <w:t xml:space="preserve">Objective  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shd w:val="clear" w:color="auto" w:fill="auto"/>
          </w:tcPr>
          <w:p w:rsidR="00086419" w:rsidRPr="004D24B7" w:rsidRDefault="00086419" w:rsidP="00086419">
            <w:pPr>
              <w:rPr>
                <w:sz w:val="18"/>
                <w:szCs w:val="18"/>
              </w:rPr>
            </w:pPr>
            <w:r w:rsidRPr="004D24B7">
              <w:rPr>
                <w:sz w:val="18"/>
                <w:szCs w:val="18"/>
              </w:rPr>
              <w:t xml:space="preserve">Summarised 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92D050"/>
          </w:tcPr>
          <w:p w:rsidR="00086419" w:rsidRPr="00053EF9" w:rsidRDefault="00086419" w:rsidP="00086419">
            <w:r w:rsidRPr="00053EF9">
              <w:t xml:space="preserve">UNIT 1 portal stories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92D050"/>
          </w:tcPr>
          <w:p w:rsidR="00086419" w:rsidRPr="00053EF9" w:rsidRDefault="00086419" w:rsidP="00086419">
            <w:r w:rsidRPr="00053EF9">
              <w:t xml:space="preserve">UNIT 2 famous artists 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92D050"/>
          </w:tcPr>
          <w:p w:rsidR="00086419" w:rsidRPr="00053EF9" w:rsidRDefault="00086419" w:rsidP="00086419">
            <w:r w:rsidRPr="00053EF9">
              <w:t xml:space="preserve">UNIT 3 adventure stories 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00"/>
          </w:tcPr>
          <w:p w:rsidR="00086419" w:rsidRPr="00053EF9" w:rsidRDefault="00086419" w:rsidP="00086419">
            <w:r w:rsidRPr="00053EF9">
              <w:t xml:space="preserve">UNIT 4 chocolate 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92D050"/>
          </w:tcPr>
          <w:p w:rsidR="00086419" w:rsidRPr="00053EF9" w:rsidRDefault="00086419" w:rsidP="00086419">
            <w:r w:rsidRPr="00053EF9">
              <w:t xml:space="preserve">UNIT 5 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00"/>
          </w:tcPr>
          <w:p w:rsidR="00086419" w:rsidRPr="00053EF9" w:rsidRDefault="00086419" w:rsidP="00086419">
            <w:r w:rsidRPr="00053EF9">
              <w:t xml:space="preserve">UNIT 1 portal stories 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00"/>
          </w:tcPr>
          <w:p w:rsidR="00086419" w:rsidRPr="00053EF9" w:rsidRDefault="00086419" w:rsidP="00086419">
            <w:r w:rsidRPr="00053EF9">
              <w:t xml:space="preserve">UNIT 2 famous artists </w:t>
            </w: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• apply their growing knowledge of root words, prefixes and suffixes (morphology and etymology), both to read aloud and to understand the meaning of new words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Use knowledge of morphology and etymology to read aloud and understand new words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• making comparisons within and across books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Make comparisons within and across books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• modern fiction, fiction from our literary heritage, and books from other cultures and traditions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Read a range of modern fiction, fiction from literary heritage and books from other cultures and traditions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• identifying and discussing themes and conventions in and across a wide range of writing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Identify and discuss themes and conventions across a wide range of writing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 xml:space="preserve">• checking that the book makes sense </w:t>
            </w: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to them, discussing their understanding and exploring the meaning of words in context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Discuss understanding of texts, including </w:t>
            </w: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exploring meaning of words in context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• asking questions to improve their understanding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Ask questions to improve understanding of texts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• summarising the main ideas drawn from more than one paragraph, identifying key details to support the main ideas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Summarise ideas drawn from more than one paragraphs, identifying key details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• predicting what might happen from details stated and implied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Predict future events from details stated and implied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• identifying how language, structure and presentation contribute to meaning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Identify how language, structure and presentation contribute to meaning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• discuss and evaluate how authors use language, including figurative language, considering the impact on the reader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Discuss how authors use language, including figurative language, to affect the reader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• recommending books that they have read to their peers, giving reasons for their choices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Make book recommendations, giving reasons for choices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3F219F" w:rsidP="00F0598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82C16D" wp14:editId="0F432361">
                      <wp:simplePos x="0" y="0"/>
                      <wp:positionH relativeFrom="column">
                        <wp:posOffset>-2182495</wp:posOffset>
                      </wp:positionH>
                      <wp:positionV relativeFrom="paragraph">
                        <wp:posOffset>317500</wp:posOffset>
                      </wp:positionV>
                      <wp:extent cx="4171950" cy="1504950"/>
                      <wp:effectExtent l="0" t="0" r="19050" b="1905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7195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86419" w:rsidRDefault="00086419">
                                  <w:pPr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</w:p>
                                <w:p w:rsidR="00086419" w:rsidRPr="00123354" w:rsidRDefault="00086419" w:rsidP="003F219F">
                                  <w:pPr>
                                    <w:shd w:val="clear" w:color="auto" w:fill="E43CDC"/>
                                    <w:jc w:val="center"/>
                                    <w:rPr>
                                      <w:sz w:val="52"/>
                                      <w:szCs w:val="52"/>
                                    </w:rPr>
                                  </w:pPr>
                                  <w:r>
                                    <w:rPr>
                                      <w:sz w:val="52"/>
                                      <w:szCs w:val="52"/>
                                    </w:rPr>
                                    <w:t>Ongoing throughout the year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2C1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171.85pt;margin-top:25pt;width:328.5pt;height:11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" fillcolor="white [3201]" strokeweight=".5pt">
                      <v:textbox>
                        <w:txbxContent>
                          <w:p w:rsidR="00086419" w:rsidRDefault="00086419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:rsidR="00086419" w:rsidRPr="00123354" w:rsidRDefault="00086419" w:rsidP="003F219F">
                            <w:pPr>
                              <w:shd w:val="clear" w:color="auto" w:fill="E43CDC"/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Ongoing throughout the year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• participate in discussions about books, building on their own and others’ ideas and challenging views courteously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Participate in discussions about books, building on and challenging ideas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• explain and discuss their understanding of what they have read,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Explain and discuss understanding of reading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 xml:space="preserve">• including through formal presentations and debates,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auto" w:fill="auto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Participate in formal presentations and debates about reading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  <w:tr w:rsidR="00086419" w:rsidRPr="004D24B7" w:rsidTr="00086419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• provide reasoned justifications for their views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2CDDC"/>
            </w:tcBorders>
            <w:shd w:val="clear" w:color="DAEEF3" w:fill="DAEEF3"/>
            <w:vAlign w:val="center"/>
          </w:tcPr>
          <w:p w:rsidR="00086419" w:rsidRPr="004D24B7" w:rsidRDefault="00086419" w:rsidP="00F059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D24B7">
              <w:rPr>
                <w:rFonts w:ascii="Arial" w:hAnsi="Arial" w:cs="Arial"/>
                <w:color w:val="000000"/>
                <w:sz w:val="18"/>
                <w:szCs w:val="18"/>
              </w:rPr>
              <w:t>Provide reasoned justifications for views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F66FF"/>
          </w:tcPr>
          <w:p w:rsidR="00086419" w:rsidRPr="004D24B7" w:rsidRDefault="00086419" w:rsidP="00F05989">
            <w:pPr>
              <w:rPr>
                <w:sz w:val="18"/>
                <w:szCs w:val="18"/>
              </w:rPr>
            </w:pPr>
          </w:p>
        </w:tc>
      </w:tr>
    </w:tbl>
    <w:p w:rsidR="00700AAE" w:rsidRPr="004D24B7" w:rsidRDefault="00700AAE" w:rsidP="00700AAE">
      <w:pPr>
        <w:rPr>
          <w:sz w:val="20"/>
          <w:szCs w:val="20"/>
        </w:rPr>
      </w:pPr>
    </w:p>
    <w:sectPr w:rsidR="00700AAE" w:rsidRPr="004D24B7" w:rsidSect="001B67C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5E6" w:rsidRDefault="00F215E6" w:rsidP="00F215E6">
      <w:pPr>
        <w:spacing w:after="0" w:line="240" w:lineRule="auto"/>
      </w:pPr>
      <w:r>
        <w:separator/>
      </w:r>
    </w:p>
  </w:endnote>
  <w:endnote w:type="continuationSeparator" w:id="0">
    <w:p w:rsidR="00F215E6" w:rsidRDefault="00F215E6" w:rsidP="00F2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5E6" w:rsidRDefault="00F215E6" w:rsidP="00F215E6">
      <w:pPr>
        <w:spacing w:after="0" w:line="240" w:lineRule="auto"/>
      </w:pPr>
      <w:r>
        <w:separator/>
      </w:r>
    </w:p>
  </w:footnote>
  <w:footnote w:type="continuationSeparator" w:id="0">
    <w:p w:rsidR="00F215E6" w:rsidRDefault="00F215E6" w:rsidP="00F21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5E6" w:rsidRDefault="00F215E6" w:rsidP="00F215E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CC"/>
    <w:rsid w:val="00086419"/>
    <w:rsid w:val="000D59BE"/>
    <w:rsid w:val="001120B9"/>
    <w:rsid w:val="00123354"/>
    <w:rsid w:val="00190FF9"/>
    <w:rsid w:val="001B67CC"/>
    <w:rsid w:val="00263B5C"/>
    <w:rsid w:val="003074C6"/>
    <w:rsid w:val="0031651F"/>
    <w:rsid w:val="003325EC"/>
    <w:rsid w:val="003A0AE3"/>
    <w:rsid w:val="003F219F"/>
    <w:rsid w:val="00477FE0"/>
    <w:rsid w:val="00491E37"/>
    <w:rsid w:val="004D24B7"/>
    <w:rsid w:val="005421EC"/>
    <w:rsid w:val="00691D3C"/>
    <w:rsid w:val="00700AAE"/>
    <w:rsid w:val="0079325E"/>
    <w:rsid w:val="00851FDC"/>
    <w:rsid w:val="008B4CF6"/>
    <w:rsid w:val="00931E13"/>
    <w:rsid w:val="00992598"/>
    <w:rsid w:val="009B6346"/>
    <w:rsid w:val="00A26026"/>
    <w:rsid w:val="00BB2552"/>
    <w:rsid w:val="00BF6510"/>
    <w:rsid w:val="00DB09CA"/>
    <w:rsid w:val="00DF0AFF"/>
    <w:rsid w:val="00E57427"/>
    <w:rsid w:val="00F05989"/>
    <w:rsid w:val="00F215E6"/>
    <w:rsid w:val="00F30AF7"/>
    <w:rsid w:val="00F96A10"/>
    <w:rsid w:val="00FC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DEB23F3"/>
  <w15:chartTrackingRefBased/>
  <w15:docId w15:val="{2ED57E0F-7C6B-463B-B51B-204A9CE7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5E6"/>
  </w:style>
  <w:style w:type="paragraph" w:styleId="Footer">
    <w:name w:val="footer"/>
    <w:basedOn w:val="Normal"/>
    <w:link w:val="FooterChar"/>
    <w:uiPriority w:val="99"/>
    <w:unhideWhenUsed/>
    <w:rsid w:val="00F21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5E6"/>
  </w:style>
  <w:style w:type="character" w:customStyle="1" w:styleId="Heading1Char">
    <w:name w:val="Heading 1 Char"/>
    <w:basedOn w:val="DefaultParagraphFont"/>
    <w:link w:val="Heading1"/>
    <w:uiPriority w:val="9"/>
    <w:rsid w:val="000D59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2F808-02F3-4914-BD66-9989CAEB9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7128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Brennan</dc:creator>
  <cp:keywords/>
  <dc:description/>
  <cp:lastModifiedBy>Claire Brennan</cp:lastModifiedBy>
  <cp:revision>5</cp:revision>
  <dcterms:created xsi:type="dcterms:W3CDTF">2022-07-06T11:44:00Z</dcterms:created>
  <dcterms:modified xsi:type="dcterms:W3CDTF">2023-09-11T06:45:00Z</dcterms:modified>
</cp:coreProperties>
</file>