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91CA" w14:textId="0AEE20C1" w:rsidR="00A17470" w:rsidRPr="007B01C2" w:rsidRDefault="00826D0F" w:rsidP="00E6117A">
      <w:pPr>
        <w:ind w:left="5760"/>
      </w:pPr>
      <w:r w:rsidRPr="007B01C2">
        <w:rPr>
          <w:rFonts w:ascii="Verdana" w:hAnsi="Verdana"/>
          <w:noProof/>
        </w:rPr>
        <w:drawing>
          <wp:inline distT="0" distB="0" distL="0" distR="0" wp14:anchorId="1393C170" wp14:editId="7A257B0A">
            <wp:extent cx="2159000" cy="1066800"/>
            <wp:effectExtent l="0" t="0" r="0" b="0"/>
            <wp:docPr id="1" name="Picture 1" descr="LBE_12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_1234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0" cy="1066800"/>
                    </a:xfrm>
                    <a:prstGeom prst="rect">
                      <a:avLst/>
                    </a:prstGeom>
                    <a:noFill/>
                    <a:ln>
                      <a:noFill/>
                    </a:ln>
                  </pic:spPr>
                </pic:pic>
              </a:graphicData>
            </a:graphic>
          </wp:inline>
        </w:drawing>
      </w:r>
    </w:p>
    <w:p w14:paraId="36D2DD02" w14:textId="77777777" w:rsidR="00A17470" w:rsidRPr="007B01C2" w:rsidRDefault="00A17470" w:rsidP="001452B8"/>
    <w:p w14:paraId="52755B69" w14:textId="77777777" w:rsidR="00A17470" w:rsidRPr="007B01C2" w:rsidRDefault="00A17470" w:rsidP="001452B8"/>
    <w:p w14:paraId="7B40A222" w14:textId="77777777" w:rsidR="00A17470" w:rsidRPr="007B01C2" w:rsidRDefault="00A17470" w:rsidP="001452B8">
      <w:r w:rsidRPr="007B01C2">
        <w:tab/>
      </w:r>
      <w:r w:rsidRPr="007B01C2">
        <w:tab/>
      </w:r>
      <w:r w:rsidRPr="007B01C2">
        <w:tab/>
      </w:r>
      <w:r w:rsidRPr="007B01C2">
        <w:tab/>
      </w:r>
      <w:r w:rsidRPr="007B01C2">
        <w:tab/>
      </w:r>
      <w:r w:rsidRPr="007B01C2">
        <w:tab/>
      </w:r>
      <w:r w:rsidRPr="007B01C2">
        <w:tab/>
      </w:r>
      <w:r w:rsidRPr="007B01C2">
        <w:tab/>
      </w:r>
      <w:r w:rsidRPr="007B01C2">
        <w:tab/>
      </w:r>
    </w:p>
    <w:p w14:paraId="7998EE21" w14:textId="77777777" w:rsidR="00A17470" w:rsidRPr="007B01C2" w:rsidRDefault="00A17470" w:rsidP="001452B8"/>
    <w:p w14:paraId="7AF46AE2" w14:textId="77777777" w:rsidR="00A17470" w:rsidRPr="007B01C2" w:rsidRDefault="00A17470" w:rsidP="001452B8"/>
    <w:p w14:paraId="0DB56CE5" w14:textId="77777777" w:rsidR="00A17470" w:rsidRPr="007B01C2" w:rsidRDefault="00A17470" w:rsidP="001452B8"/>
    <w:p w14:paraId="041F4C5C" w14:textId="77777777" w:rsidR="00A17470" w:rsidRPr="007B01C2" w:rsidRDefault="00A17470" w:rsidP="001452B8"/>
    <w:p w14:paraId="3FC11D9E" w14:textId="77777777" w:rsidR="00A17470" w:rsidRPr="007B01C2" w:rsidRDefault="00A17470" w:rsidP="00A17470">
      <w:pPr>
        <w:jc w:val="center"/>
        <w:rPr>
          <w:rFonts w:ascii="Arial" w:hAnsi="Arial" w:cs="Arial"/>
          <w:b/>
        </w:rPr>
      </w:pPr>
    </w:p>
    <w:p w14:paraId="6E9A1914" w14:textId="77777777" w:rsidR="00A17470" w:rsidRPr="007B01C2" w:rsidRDefault="00A17470" w:rsidP="00A17470">
      <w:pPr>
        <w:jc w:val="center"/>
        <w:rPr>
          <w:rFonts w:ascii="Arial" w:hAnsi="Arial" w:cs="Arial"/>
          <w:b/>
        </w:rPr>
      </w:pPr>
    </w:p>
    <w:p w14:paraId="28C0F693" w14:textId="77777777" w:rsidR="00A17470" w:rsidRPr="007B01C2" w:rsidRDefault="00A17470" w:rsidP="00A17470">
      <w:pPr>
        <w:jc w:val="center"/>
        <w:rPr>
          <w:rFonts w:ascii="Arial" w:hAnsi="Arial" w:cs="Arial"/>
          <w:b/>
        </w:rPr>
      </w:pPr>
    </w:p>
    <w:p w14:paraId="0DC024DF" w14:textId="77777777" w:rsidR="00A17470" w:rsidRPr="007B01C2" w:rsidRDefault="00A17470" w:rsidP="00A17470">
      <w:pPr>
        <w:jc w:val="center"/>
        <w:rPr>
          <w:rFonts w:ascii="Arial" w:hAnsi="Arial" w:cs="Arial"/>
          <w:b/>
        </w:rPr>
      </w:pPr>
    </w:p>
    <w:p w14:paraId="48BB7363" w14:textId="1DF4AE02" w:rsidR="006202DD" w:rsidRPr="0091457D" w:rsidRDefault="006202DD" w:rsidP="006202DD">
      <w:pPr>
        <w:spacing w:line="259" w:lineRule="auto"/>
        <w:rPr>
          <w:sz w:val="44"/>
          <w:szCs w:val="44"/>
        </w:rPr>
      </w:pPr>
      <w:r>
        <w:rPr>
          <w:sz w:val="44"/>
          <w:szCs w:val="44"/>
        </w:rPr>
        <w:t xml:space="preserve">         </w:t>
      </w:r>
      <w:r w:rsidRPr="0091457D">
        <w:rPr>
          <w:sz w:val="44"/>
          <w:szCs w:val="44"/>
        </w:rPr>
        <w:t>St. Mary’s Catholic Primary School</w:t>
      </w:r>
    </w:p>
    <w:p w14:paraId="5A466BF0" w14:textId="77777777" w:rsidR="006202DD" w:rsidRDefault="006202DD" w:rsidP="006202DD">
      <w:pPr>
        <w:spacing w:line="259" w:lineRule="auto"/>
      </w:pPr>
      <w:r>
        <w:t xml:space="preserve">                                                              </w:t>
      </w:r>
      <w:r>
        <w:rPr>
          <w:noProof/>
          <w:sz w:val="32"/>
        </w:rPr>
        <w:drawing>
          <wp:inline distT="0" distB="0" distL="0" distR="0" wp14:anchorId="55C795DB" wp14:editId="64CCDCA8">
            <wp:extent cx="696595" cy="962660"/>
            <wp:effectExtent l="0" t="0" r="8255" b="889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5AA7C142" w14:textId="77777777" w:rsidR="006202DD" w:rsidRDefault="006202DD" w:rsidP="006202DD">
      <w:pPr>
        <w:spacing w:after="124" w:line="259" w:lineRule="auto"/>
      </w:pPr>
      <w:r>
        <w:t xml:space="preserve"> </w:t>
      </w:r>
    </w:p>
    <w:p w14:paraId="5BEF1039" w14:textId="5EAFF6ED" w:rsidR="006202DD" w:rsidRPr="006202DD" w:rsidRDefault="006202DD" w:rsidP="006202DD">
      <w:pPr>
        <w:spacing w:line="259" w:lineRule="auto"/>
        <w:ind w:right="810"/>
        <w:jc w:val="center"/>
      </w:pPr>
      <w:r>
        <w:rPr>
          <w:sz w:val="40"/>
        </w:rPr>
        <w:t xml:space="preserve"> </w:t>
      </w:r>
      <w:bookmarkStart w:id="0" w:name="_Hlk505770741"/>
      <w:r>
        <w:t xml:space="preserve">            </w:t>
      </w:r>
      <w:r>
        <w:rPr>
          <w:sz w:val="40"/>
        </w:rPr>
        <w:t xml:space="preserve">Bring Your Own Device (BYOD) </w:t>
      </w:r>
      <w:r>
        <w:rPr>
          <w:sz w:val="40"/>
        </w:rPr>
        <w:t>Policy</w:t>
      </w:r>
      <w:bookmarkEnd w:id="0"/>
      <w:r>
        <w:rPr>
          <w:sz w:val="40"/>
        </w:rPr>
        <w:t xml:space="preserve">  </w:t>
      </w:r>
    </w:p>
    <w:p w14:paraId="7D4E3272" w14:textId="77777777" w:rsidR="006202DD" w:rsidRDefault="006202DD" w:rsidP="006202DD">
      <w:pPr>
        <w:spacing w:line="259" w:lineRule="auto"/>
        <w:ind w:left="2021"/>
        <w:rPr>
          <w:sz w:val="40"/>
        </w:rPr>
      </w:pPr>
    </w:p>
    <w:p w14:paraId="3BF23427" w14:textId="2E6D47F7" w:rsidR="006202DD" w:rsidRPr="0091457D" w:rsidRDefault="006202DD" w:rsidP="006202DD">
      <w:pPr>
        <w:spacing w:line="259" w:lineRule="auto"/>
        <w:ind w:left="2021"/>
        <w:rPr>
          <w:sz w:val="32"/>
          <w:szCs w:val="32"/>
        </w:rPr>
      </w:pPr>
      <w:r>
        <w:rPr>
          <w:sz w:val="40"/>
        </w:rPr>
        <w:t xml:space="preserve">         </w:t>
      </w:r>
      <w:r>
        <w:rPr>
          <w:sz w:val="32"/>
          <w:szCs w:val="32"/>
        </w:rPr>
        <w:t>Updated April</w:t>
      </w:r>
      <w:r w:rsidRPr="0091457D">
        <w:rPr>
          <w:sz w:val="32"/>
          <w:szCs w:val="32"/>
        </w:rPr>
        <w:t xml:space="preserve"> 2021</w:t>
      </w:r>
    </w:p>
    <w:p w14:paraId="4B82A070" w14:textId="77777777" w:rsidR="00A17470" w:rsidRPr="007B01C2" w:rsidRDefault="00A17470" w:rsidP="001452B8"/>
    <w:p w14:paraId="6D51C06D" w14:textId="77777777" w:rsidR="00A17470" w:rsidRPr="007B01C2" w:rsidRDefault="00A17470" w:rsidP="001452B8"/>
    <w:p w14:paraId="74500A55" w14:textId="77777777" w:rsidR="00A17470" w:rsidRPr="007B01C2" w:rsidRDefault="00A17470" w:rsidP="00A17470">
      <w:pPr>
        <w:jc w:val="center"/>
        <w:rPr>
          <w:rFonts w:ascii="Arial" w:hAnsi="Arial" w:cs="Arial"/>
          <w:b/>
        </w:rPr>
      </w:pPr>
    </w:p>
    <w:p w14:paraId="3DA95F15" w14:textId="4EC450BA" w:rsidR="00BB64DC" w:rsidRPr="007B01C2" w:rsidRDefault="00BB64DC" w:rsidP="00A17470">
      <w:pPr>
        <w:jc w:val="center"/>
        <w:rPr>
          <w:rFonts w:ascii="Arial" w:hAnsi="Arial" w:cs="Arial"/>
          <w:b/>
        </w:rPr>
      </w:pPr>
    </w:p>
    <w:p w14:paraId="301DF824" w14:textId="08C55858" w:rsidR="00721154" w:rsidRDefault="00721154" w:rsidP="009050D0">
      <w:pPr>
        <w:jc w:val="center"/>
        <w:rPr>
          <w:rFonts w:ascii="Arial" w:hAnsi="Arial" w:cs="Arial"/>
        </w:rPr>
      </w:pPr>
    </w:p>
    <w:p w14:paraId="15DAE497" w14:textId="09802650" w:rsidR="00721154" w:rsidRDefault="00721154" w:rsidP="009050D0">
      <w:pPr>
        <w:jc w:val="center"/>
        <w:rPr>
          <w:rFonts w:ascii="Arial" w:hAnsi="Arial" w:cs="Aria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183"/>
        <w:gridCol w:w="1417"/>
        <w:gridCol w:w="1418"/>
        <w:gridCol w:w="2126"/>
        <w:gridCol w:w="1276"/>
      </w:tblGrid>
      <w:tr w:rsidR="00721154" w:rsidRPr="00AC5C06" w14:paraId="36B30762" w14:textId="77777777" w:rsidTr="00963DF8">
        <w:trPr>
          <w:jc w:val="center"/>
        </w:trPr>
        <w:tc>
          <w:tcPr>
            <w:tcW w:w="1065" w:type="dxa"/>
            <w:shd w:val="clear" w:color="auto" w:fill="00CCFF"/>
          </w:tcPr>
          <w:p w14:paraId="0838CD91" w14:textId="77777777" w:rsidR="00721154" w:rsidRPr="00AC5C06" w:rsidRDefault="00721154" w:rsidP="00E05985">
            <w:pPr>
              <w:rPr>
                <w:sz w:val="16"/>
                <w:szCs w:val="16"/>
              </w:rPr>
            </w:pPr>
            <w:r w:rsidRPr="00AC5C06">
              <w:rPr>
                <w:sz w:val="16"/>
                <w:szCs w:val="16"/>
              </w:rPr>
              <w:t>Author</w:t>
            </w:r>
          </w:p>
        </w:tc>
        <w:tc>
          <w:tcPr>
            <w:tcW w:w="3183" w:type="dxa"/>
            <w:shd w:val="clear" w:color="auto" w:fill="auto"/>
          </w:tcPr>
          <w:p w14:paraId="0632F7CA" w14:textId="77777777" w:rsidR="00721154" w:rsidRPr="00963DF8" w:rsidRDefault="00721154" w:rsidP="00E05985">
            <w:pPr>
              <w:rPr>
                <w:b/>
                <w:color w:val="FF0000"/>
                <w:sz w:val="16"/>
                <w:szCs w:val="16"/>
              </w:rPr>
            </w:pPr>
            <w:r w:rsidRPr="00963DF8">
              <w:rPr>
                <w:b/>
                <w:color w:val="FF0000"/>
                <w:sz w:val="16"/>
                <w:szCs w:val="16"/>
              </w:rPr>
              <w:t>Mohi Nowaz</w:t>
            </w:r>
          </w:p>
        </w:tc>
        <w:tc>
          <w:tcPr>
            <w:tcW w:w="1417" w:type="dxa"/>
            <w:tcBorders>
              <w:bottom w:val="single" w:sz="4" w:space="0" w:color="auto"/>
            </w:tcBorders>
            <w:shd w:val="clear" w:color="auto" w:fill="00CCFF"/>
          </w:tcPr>
          <w:p w14:paraId="6C58B821" w14:textId="77777777" w:rsidR="00721154" w:rsidRPr="00AC5C06" w:rsidRDefault="00721154" w:rsidP="00E05985">
            <w:pPr>
              <w:rPr>
                <w:sz w:val="16"/>
                <w:szCs w:val="16"/>
              </w:rPr>
            </w:pPr>
            <w:r w:rsidRPr="00AC5C06">
              <w:rPr>
                <w:sz w:val="16"/>
                <w:szCs w:val="16"/>
              </w:rPr>
              <w:t>Classification</w:t>
            </w:r>
          </w:p>
        </w:tc>
        <w:tc>
          <w:tcPr>
            <w:tcW w:w="1418" w:type="dxa"/>
            <w:tcBorders>
              <w:bottom w:val="single" w:sz="4" w:space="0" w:color="auto"/>
            </w:tcBorders>
            <w:shd w:val="clear" w:color="auto" w:fill="auto"/>
          </w:tcPr>
          <w:p w14:paraId="229CA939" w14:textId="77777777" w:rsidR="00721154" w:rsidRPr="00963DF8" w:rsidRDefault="00721154" w:rsidP="00E05985">
            <w:pPr>
              <w:rPr>
                <w:b/>
                <w:color w:val="FF0000"/>
                <w:sz w:val="16"/>
                <w:szCs w:val="16"/>
              </w:rPr>
            </w:pPr>
            <w:r w:rsidRPr="00963DF8">
              <w:rPr>
                <w:b/>
                <w:color w:val="FF0000"/>
                <w:sz w:val="16"/>
                <w:szCs w:val="16"/>
              </w:rPr>
              <w:t>OFFICIAL</w:t>
            </w:r>
          </w:p>
        </w:tc>
        <w:tc>
          <w:tcPr>
            <w:tcW w:w="2126" w:type="dxa"/>
            <w:tcBorders>
              <w:bottom w:val="single" w:sz="4" w:space="0" w:color="auto"/>
            </w:tcBorders>
            <w:shd w:val="clear" w:color="auto" w:fill="00CCFF"/>
          </w:tcPr>
          <w:p w14:paraId="6F14C473" w14:textId="77777777" w:rsidR="00721154" w:rsidRPr="00AC5C06" w:rsidRDefault="00721154" w:rsidP="00E05985">
            <w:pPr>
              <w:rPr>
                <w:sz w:val="16"/>
                <w:szCs w:val="16"/>
              </w:rPr>
            </w:pPr>
            <w:r w:rsidRPr="00AC5C06">
              <w:rPr>
                <w:sz w:val="16"/>
                <w:szCs w:val="16"/>
              </w:rPr>
              <w:t>Date of First Issue</w:t>
            </w:r>
          </w:p>
        </w:tc>
        <w:tc>
          <w:tcPr>
            <w:tcW w:w="1276" w:type="dxa"/>
            <w:tcBorders>
              <w:bottom w:val="single" w:sz="4" w:space="0" w:color="auto"/>
            </w:tcBorders>
            <w:shd w:val="clear" w:color="auto" w:fill="auto"/>
          </w:tcPr>
          <w:p w14:paraId="0AC15A54" w14:textId="04460101" w:rsidR="00721154" w:rsidRPr="00963DF8" w:rsidRDefault="00721154" w:rsidP="00E05985">
            <w:pPr>
              <w:rPr>
                <w:b/>
                <w:color w:val="FF0000"/>
                <w:sz w:val="16"/>
                <w:szCs w:val="16"/>
              </w:rPr>
            </w:pPr>
            <w:r w:rsidRPr="00963DF8">
              <w:rPr>
                <w:b/>
                <w:color w:val="FF0000"/>
                <w:sz w:val="16"/>
                <w:szCs w:val="16"/>
              </w:rPr>
              <w:t>08/09/2014</w:t>
            </w:r>
          </w:p>
        </w:tc>
      </w:tr>
      <w:tr w:rsidR="00721154" w:rsidRPr="00AC5C06" w14:paraId="50B0E78E" w14:textId="77777777" w:rsidTr="00963DF8">
        <w:trPr>
          <w:jc w:val="center"/>
        </w:trPr>
        <w:tc>
          <w:tcPr>
            <w:tcW w:w="1065" w:type="dxa"/>
            <w:shd w:val="clear" w:color="auto" w:fill="00CCFF"/>
          </w:tcPr>
          <w:p w14:paraId="0D2EFD4B" w14:textId="77777777" w:rsidR="00721154" w:rsidRPr="00AC5C06" w:rsidRDefault="00721154" w:rsidP="00E05985">
            <w:pPr>
              <w:rPr>
                <w:sz w:val="16"/>
                <w:szCs w:val="16"/>
              </w:rPr>
            </w:pPr>
            <w:r w:rsidRPr="00AC5C06">
              <w:rPr>
                <w:sz w:val="16"/>
                <w:szCs w:val="16"/>
              </w:rPr>
              <w:t>Owner</w:t>
            </w:r>
          </w:p>
        </w:tc>
        <w:tc>
          <w:tcPr>
            <w:tcW w:w="3183" w:type="dxa"/>
            <w:tcBorders>
              <w:bottom w:val="single" w:sz="4" w:space="0" w:color="auto"/>
            </w:tcBorders>
            <w:shd w:val="clear" w:color="auto" w:fill="auto"/>
          </w:tcPr>
          <w:p w14:paraId="5EB7CCAF" w14:textId="77777777" w:rsidR="00721154" w:rsidRPr="00963DF8" w:rsidRDefault="00721154" w:rsidP="00E05985">
            <w:pPr>
              <w:rPr>
                <w:b/>
                <w:color w:val="FF0000"/>
                <w:sz w:val="16"/>
                <w:szCs w:val="16"/>
              </w:rPr>
            </w:pPr>
            <w:r w:rsidRPr="00963DF8">
              <w:rPr>
                <w:b/>
                <w:color w:val="FF0000"/>
                <w:sz w:val="16"/>
                <w:szCs w:val="16"/>
              </w:rPr>
              <w:t>CIT</w:t>
            </w:r>
          </w:p>
        </w:tc>
        <w:tc>
          <w:tcPr>
            <w:tcW w:w="1417" w:type="dxa"/>
            <w:tcBorders>
              <w:bottom w:val="single" w:sz="4" w:space="0" w:color="auto"/>
            </w:tcBorders>
            <w:shd w:val="clear" w:color="auto" w:fill="00CCFF"/>
          </w:tcPr>
          <w:p w14:paraId="4C343662" w14:textId="77777777" w:rsidR="00721154" w:rsidRPr="00AC5C06" w:rsidRDefault="00721154" w:rsidP="00E05985">
            <w:pPr>
              <w:rPr>
                <w:sz w:val="16"/>
                <w:szCs w:val="16"/>
              </w:rPr>
            </w:pPr>
            <w:r w:rsidRPr="00AC5C06">
              <w:rPr>
                <w:sz w:val="16"/>
                <w:szCs w:val="16"/>
              </w:rPr>
              <w:t>Issue Status</w:t>
            </w:r>
          </w:p>
        </w:tc>
        <w:tc>
          <w:tcPr>
            <w:tcW w:w="1418" w:type="dxa"/>
            <w:tcBorders>
              <w:bottom w:val="single" w:sz="4" w:space="0" w:color="auto"/>
            </w:tcBorders>
            <w:shd w:val="clear" w:color="auto" w:fill="auto"/>
          </w:tcPr>
          <w:p w14:paraId="0A171B28" w14:textId="77777777" w:rsidR="00721154" w:rsidRPr="00963DF8" w:rsidRDefault="00721154" w:rsidP="00E05985">
            <w:pPr>
              <w:rPr>
                <w:b/>
                <w:color w:val="FF0000"/>
                <w:sz w:val="16"/>
                <w:szCs w:val="16"/>
              </w:rPr>
            </w:pPr>
            <w:r w:rsidRPr="00963DF8">
              <w:rPr>
                <w:b/>
                <w:color w:val="FF0000"/>
                <w:sz w:val="16"/>
                <w:szCs w:val="16"/>
              </w:rPr>
              <w:t>LIVE</w:t>
            </w:r>
          </w:p>
        </w:tc>
        <w:tc>
          <w:tcPr>
            <w:tcW w:w="2126" w:type="dxa"/>
            <w:tcBorders>
              <w:bottom w:val="single" w:sz="4" w:space="0" w:color="auto"/>
            </w:tcBorders>
            <w:shd w:val="clear" w:color="auto" w:fill="00CCFF"/>
          </w:tcPr>
          <w:p w14:paraId="337980EF" w14:textId="77777777" w:rsidR="00721154" w:rsidRPr="00AC5C06" w:rsidRDefault="00721154" w:rsidP="00E05985">
            <w:pPr>
              <w:rPr>
                <w:sz w:val="16"/>
                <w:szCs w:val="16"/>
              </w:rPr>
            </w:pPr>
            <w:r w:rsidRPr="00AC5C06">
              <w:rPr>
                <w:sz w:val="16"/>
                <w:szCs w:val="16"/>
              </w:rPr>
              <w:t>Date of Latest Re-Issue</w:t>
            </w:r>
          </w:p>
        </w:tc>
        <w:tc>
          <w:tcPr>
            <w:tcW w:w="1276" w:type="dxa"/>
            <w:tcBorders>
              <w:bottom w:val="single" w:sz="4" w:space="0" w:color="auto"/>
            </w:tcBorders>
            <w:shd w:val="clear" w:color="auto" w:fill="auto"/>
          </w:tcPr>
          <w:p w14:paraId="57541B87" w14:textId="2F0A1978" w:rsidR="00721154" w:rsidRPr="00963DF8" w:rsidRDefault="006049BC" w:rsidP="00E05985">
            <w:pPr>
              <w:rPr>
                <w:b/>
                <w:color w:val="FF0000"/>
                <w:sz w:val="16"/>
                <w:szCs w:val="16"/>
              </w:rPr>
            </w:pPr>
            <w:r>
              <w:rPr>
                <w:b/>
                <w:color w:val="FF0000"/>
                <w:sz w:val="16"/>
                <w:szCs w:val="16"/>
              </w:rPr>
              <w:t>28/01/2021</w:t>
            </w:r>
          </w:p>
        </w:tc>
      </w:tr>
      <w:tr w:rsidR="00721154" w:rsidRPr="00AC5C06" w14:paraId="0FC5B62E" w14:textId="77777777" w:rsidTr="00963DF8">
        <w:trPr>
          <w:jc w:val="center"/>
        </w:trPr>
        <w:tc>
          <w:tcPr>
            <w:tcW w:w="1065" w:type="dxa"/>
            <w:shd w:val="clear" w:color="auto" w:fill="00CCFF"/>
          </w:tcPr>
          <w:p w14:paraId="2DB00070" w14:textId="77777777" w:rsidR="00721154" w:rsidRPr="00AC5C06" w:rsidRDefault="00721154" w:rsidP="00E05985">
            <w:pPr>
              <w:rPr>
                <w:sz w:val="16"/>
                <w:szCs w:val="16"/>
              </w:rPr>
            </w:pPr>
            <w:r w:rsidRPr="00AC5C06">
              <w:rPr>
                <w:sz w:val="16"/>
                <w:szCs w:val="16"/>
              </w:rPr>
              <w:t>Version</w:t>
            </w:r>
          </w:p>
        </w:tc>
        <w:tc>
          <w:tcPr>
            <w:tcW w:w="3183" w:type="dxa"/>
            <w:shd w:val="clear" w:color="auto" w:fill="auto"/>
          </w:tcPr>
          <w:p w14:paraId="540D97F6" w14:textId="7CEF957F" w:rsidR="00721154" w:rsidRPr="00963DF8" w:rsidRDefault="006049BC" w:rsidP="00E05985">
            <w:pPr>
              <w:rPr>
                <w:b/>
                <w:color w:val="FF0000"/>
                <w:sz w:val="16"/>
                <w:szCs w:val="16"/>
              </w:rPr>
            </w:pPr>
            <w:r>
              <w:rPr>
                <w:b/>
                <w:color w:val="FF0000"/>
                <w:sz w:val="16"/>
                <w:szCs w:val="16"/>
              </w:rPr>
              <w:t>1.8</w:t>
            </w:r>
          </w:p>
        </w:tc>
        <w:tc>
          <w:tcPr>
            <w:tcW w:w="1417" w:type="dxa"/>
            <w:shd w:val="clear" w:color="auto" w:fill="00CCFF"/>
          </w:tcPr>
          <w:p w14:paraId="288B98F4" w14:textId="77777777" w:rsidR="00721154" w:rsidRPr="00AC5C06" w:rsidRDefault="00721154" w:rsidP="00E05985">
            <w:pPr>
              <w:rPr>
                <w:sz w:val="16"/>
                <w:szCs w:val="16"/>
              </w:rPr>
            </w:pPr>
            <w:r w:rsidRPr="00AC5C06">
              <w:rPr>
                <w:sz w:val="16"/>
                <w:szCs w:val="16"/>
              </w:rPr>
              <w:t>Page</w:t>
            </w:r>
          </w:p>
        </w:tc>
        <w:tc>
          <w:tcPr>
            <w:tcW w:w="1418" w:type="dxa"/>
            <w:shd w:val="clear" w:color="auto" w:fill="auto"/>
          </w:tcPr>
          <w:p w14:paraId="0E77814A" w14:textId="77777777" w:rsidR="00721154" w:rsidRPr="00963DF8" w:rsidRDefault="00721154" w:rsidP="00E05985">
            <w:pPr>
              <w:rPr>
                <w:b/>
                <w:color w:val="FF0000"/>
                <w:sz w:val="16"/>
                <w:szCs w:val="16"/>
              </w:rPr>
            </w:pPr>
            <w:r w:rsidRPr="00963DF8">
              <w:rPr>
                <w:b/>
                <w:color w:val="FF0000"/>
                <w:sz w:val="16"/>
                <w:szCs w:val="16"/>
              </w:rPr>
              <w:fldChar w:fldCharType="begin"/>
            </w:r>
            <w:r w:rsidRPr="00963DF8">
              <w:rPr>
                <w:b/>
                <w:color w:val="FF0000"/>
                <w:sz w:val="16"/>
                <w:szCs w:val="16"/>
              </w:rPr>
              <w:instrText xml:space="preserve"> PAGE </w:instrText>
            </w:r>
            <w:r w:rsidRPr="00963DF8">
              <w:rPr>
                <w:b/>
                <w:color w:val="FF0000"/>
                <w:sz w:val="16"/>
                <w:szCs w:val="16"/>
              </w:rPr>
              <w:fldChar w:fldCharType="separate"/>
            </w:r>
            <w:r w:rsidRPr="00963DF8">
              <w:rPr>
                <w:b/>
                <w:color w:val="FF0000"/>
                <w:sz w:val="16"/>
                <w:szCs w:val="16"/>
              </w:rPr>
              <w:t>1</w:t>
            </w:r>
            <w:r w:rsidRPr="00963DF8">
              <w:rPr>
                <w:b/>
                <w:color w:val="FF0000"/>
                <w:sz w:val="16"/>
                <w:szCs w:val="16"/>
              </w:rPr>
              <w:fldChar w:fldCharType="end"/>
            </w:r>
            <w:r w:rsidRPr="00963DF8">
              <w:rPr>
                <w:b/>
                <w:color w:val="FF0000"/>
                <w:sz w:val="16"/>
                <w:szCs w:val="16"/>
              </w:rPr>
              <w:t xml:space="preserve"> of </w:t>
            </w:r>
            <w:r w:rsidRPr="00963DF8">
              <w:rPr>
                <w:b/>
                <w:color w:val="FF0000"/>
                <w:sz w:val="16"/>
                <w:szCs w:val="16"/>
              </w:rPr>
              <w:fldChar w:fldCharType="begin"/>
            </w:r>
            <w:r w:rsidRPr="00963DF8">
              <w:rPr>
                <w:b/>
                <w:color w:val="FF0000"/>
                <w:sz w:val="16"/>
                <w:szCs w:val="16"/>
              </w:rPr>
              <w:instrText xml:space="preserve"> NUMPAGES </w:instrText>
            </w:r>
            <w:r w:rsidRPr="00963DF8">
              <w:rPr>
                <w:b/>
                <w:color w:val="FF0000"/>
                <w:sz w:val="16"/>
                <w:szCs w:val="16"/>
              </w:rPr>
              <w:fldChar w:fldCharType="separate"/>
            </w:r>
            <w:r w:rsidRPr="00963DF8">
              <w:rPr>
                <w:b/>
                <w:color w:val="FF0000"/>
                <w:sz w:val="16"/>
                <w:szCs w:val="16"/>
              </w:rPr>
              <w:t>9</w:t>
            </w:r>
            <w:r w:rsidRPr="00963DF8">
              <w:rPr>
                <w:b/>
                <w:color w:val="FF0000"/>
                <w:sz w:val="16"/>
                <w:szCs w:val="16"/>
              </w:rPr>
              <w:fldChar w:fldCharType="end"/>
            </w:r>
          </w:p>
        </w:tc>
        <w:tc>
          <w:tcPr>
            <w:tcW w:w="2126" w:type="dxa"/>
            <w:shd w:val="clear" w:color="auto" w:fill="00CCFF"/>
          </w:tcPr>
          <w:p w14:paraId="19A7B3A6" w14:textId="58CEE3FD" w:rsidR="00721154" w:rsidRPr="00AC5C06" w:rsidRDefault="00721154" w:rsidP="00E05985">
            <w:pPr>
              <w:rPr>
                <w:sz w:val="16"/>
                <w:szCs w:val="16"/>
              </w:rPr>
            </w:pPr>
            <w:r w:rsidRPr="00AC5C06">
              <w:rPr>
                <w:sz w:val="16"/>
                <w:szCs w:val="16"/>
              </w:rPr>
              <w:t xml:space="preserve">Date approved by </w:t>
            </w:r>
            <w:r w:rsidR="006049BC">
              <w:rPr>
                <w:sz w:val="16"/>
                <w:szCs w:val="16"/>
              </w:rPr>
              <w:t>Governors</w:t>
            </w:r>
          </w:p>
        </w:tc>
        <w:tc>
          <w:tcPr>
            <w:tcW w:w="1276" w:type="dxa"/>
            <w:shd w:val="clear" w:color="auto" w:fill="auto"/>
          </w:tcPr>
          <w:p w14:paraId="51A3B0E2" w14:textId="0E472EF6" w:rsidR="00721154" w:rsidRPr="00963DF8" w:rsidRDefault="00721154" w:rsidP="00E05985">
            <w:pPr>
              <w:rPr>
                <w:b/>
                <w:color w:val="FF0000"/>
                <w:sz w:val="16"/>
                <w:szCs w:val="16"/>
              </w:rPr>
            </w:pPr>
          </w:p>
        </w:tc>
      </w:tr>
      <w:tr w:rsidR="00721154" w:rsidRPr="00AC5C06" w14:paraId="71B55678" w14:textId="77777777" w:rsidTr="00963DF8">
        <w:trPr>
          <w:jc w:val="center"/>
        </w:trPr>
        <w:tc>
          <w:tcPr>
            <w:tcW w:w="1065" w:type="dxa"/>
            <w:shd w:val="clear" w:color="auto" w:fill="00CCFF"/>
          </w:tcPr>
          <w:p w14:paraId="2EEAC1A7" w14:textId="77777777" w:rsidR="00721154" w:rsidRPr="00AC5C06" w:rsidRDefault="00721154" w:rsidP="00E05985">
            <w:pPr>
              <w:rPr>
                <w:sz w:val="16"/>
                <w:szCs w:val="16"/>
              </w:rPr>
            </w:pPr>
            <w:r>
              <w:rPr>
                <w:sz w:val="16"/>
                <w:szCs w:val="16"/>
              </w:rPr>
              <w:t>Reviewer</w:t>
            </w:r>
          </w:p>
        </w:tc>
        <w:tc>
          <w:tcPr>
            <w:tcW w:w="3183" w:type="dxa"/>
            <w:tcBorders>
              <w:bottom w:val="single" w:sz="4" w:space="0" w:color="auto"/>
            </w:tcBorders>
            <w:shd w:val="clear" w:color="auto" w:fill="auto"/>
          </w:tcPr>
          <w:p w14:paraId="7F13ED52" w14:textId="77777777" w:rsidR="00721154" w:rsidRPr="00963DF8" w:rsidRDefault="00721154" w:rsidP="00E05985">
            <w:pPr>
              <w:rPr>
                <w:b/>
                <w:color w:val="FF0000"/>
                <w:sz w:val="16"/>
                <w:szCs w:val="16"/>
              </w:rPr>
            </w:pPr>
            <w:r w:rsidRPr="00963DF8">
              <w:rPr>
                <w:b/>
                <w:color w:val="FF0000"/>
                <w:sz w:val="16"/>
                <w:szCs w:val="16"/>
              </w:rPr>
              <w:t>Steve Durbin</w:t>
            </w:r>
          </w:p>
        </w:tc>
        <w:tc>
          <w:tcPr>
            <w:tcW w:w="1417" w:type="dxa"/>
            <w:tcBorders>
              <w:bottom w:val="single" w:sz="4" w:space="0" w:color="auto"/>
            </w:tcBorders>
            <w:shd w:val="clear" w:color="auto" w:fill="00CCFF"/>
          </w:tcPr>
          <w:p w14:paraId="3A8451D5" w14:textId="77777777" w:rsidR="00721154" w:rsidRPr="00AC5C06" w:rsidRDefault="00721154" w:rsidP="00E05985">
            <w:pPr>
              <w:rPr>
                <w:sz w:val="16"/>
                <w:szCs w:val="16"/>
              </w:rPr>
            </w:pPr>
          </w:p>
        </w:tc>
        <w:tc>
          <w:tcPr>
            <w:tcW w:w="1418" w:type="dxa"/>
            <w:tcBorders>
              <w:bottom w:val="single" w:sz="4" w:space="0" w:color="auto"/>
            </w:tcBorders>
            <w:shd w:val="clear" w:color="auto" w:fill="auto"/>
          </w:tcPr>
          <w:p w14:paraId="014439B7" w14:textId="77777777" w:rsidR="00721154" w:rsidRPr="00963DF8" w:rsidRDefault="00721154" w:rsidP="00E05985">
            <w:pPr>
              <w:rPr>
                <w:b/>
                <w:color w:val="FF0000"/>
                <w:sz w:val="16"/>
                <w:szCs w:val="16"/>
              </w:rPr>
            </w:pPr>
          </w:p>
        </w:tc>
        <w:tc>
          <w:tcPr>
            <w:tcW w:w="2126" w:type="dxa"/>
            <w:tcBorders>
              <w:bottom w:val="single" w:sz="4" w:space="0" w:color="auto"/>
            </w:tcBorders>
            <w:shd w:val="clear" w:color="auto" w:fill="00CCFF"/>
          </w:tcPr>
          <w:p w14:paraId="3166D316" w14:textId="77777777" w:rsidR="00721154" w:rsidRPr="00AC5C06" w:rsidRDefault="00721154" w:rsidP="00E05985">
            <w:pPr>
              <w:rPr>
                <w:sz w:val="16"/>
                <w:szCs w:val="16"/>
              </w:rPr>
            </w:pPr>
            <w:r w:rsidRPr="00AC5C06">
              <w:rPr>
                <w:sz w:val="16"/>
                <w:szCs w:val="16"/>
              </w:rPr>
              <w:t>Date of next review</w:t>
            </w:r>
          </w:p>
        </w:tc>
        <w:tc>
          <w:tcPr>
            <w:tcW w:w="1276" w:type="dxa"/>
            <w:tcBorders>
              <w:bottom w:val="single" w:sz="4" w:space="0" w:color="auto"/>
            </w:tcBorders>
            <w:shd w:val="clear" w:color="auto" w:fill="auto"/>
          </w:tcPr>
          <w:p w14:paraId="50BCAFE9" w14:textId="604EA85B" w:rsidR="00721154" w:rsidRPr="00963DF8" w:rsidRDefault="006049BC" w:rsidP="00E05985">
            <w:pPr>
              <w:rPr>
                <w:b/>
                <w:color w:val="FF0000"/>
                <w:sz w:val="16"/>
                <w:szCs w:val="16"/>
              </w:rPr>
            </w:pPr>
            <w:r>
              <w:rPr>
                <w:b/>
                <w:color w:val="FF0000"/>
                <w:sz w:val="16"/>
                <w:szCs w:val="16"/>
              </w:rPr>
              <w:t>27/01/2022</w:t>
            </w:r>
          </w:p>
        </w:tc>
      </w:tr>
    </w:tbl>
    <w:p w14:paraId="54C3336D" w14:textId="77777777" w:rsidR="00721154" w:rsidRDefault="00721154" w:rsidP="00721154">
      <w:pPr>
        <w:pStyle w:val="Footer"/>
      </w:pPr>
    </w:p>
    <w:p w14:paraId="144A7A0C" w14:textId="77777777" w:rsidR="00721154" w:rsidRPr="009050D0" w:rsidRDefault="00721154" w:rsidP="009050D0">
      <w:pPr>
        <w:jc w:val="center"/>
        <w:rPr>
          <w:rFonts w:ascii="Arial" w:hAnsi="Arial" w:cs="Arial"/>
        </w:rPr>
      </w:pPr>
    </w:p>
    <w:p w14:paraId="25B17A61" w14:textId="05C6CAD5" w:rsidR="001452B8" w:rsidRPr="009050D0" w:rsidRDefault="009458D5" w:rsidP="009050D0">
      <w:pPr>
        <w:jc w:val="center"/>
        <w:rPr>
          <w:rFonts w:ascii="Arial" w:hAnsi="Arial" w:cs="Arial"/>
          <w:b/>
        </w:rPr>
      </w:pPr>
      <w:r>
        <w:t>The school follows the London borough of Enfield procedures.</w:t>
      </w:r>
      <w:r w:rsidR="001452B8" w:rsidRPr="007B01C2">
        <w:br w:type="page"/>
      </w:r>
      <w:r w:rsidR="001452B8" w:rsidRPr="009050D0">
        <w:rPr>
          <w:rFonts w:ascii="Arial" w:hAnsi="Arial" w:cs="Arial"/>
          <w:b/>
        </w:rPr>
        <w:lastRenderedPageBreak/>
        <w:t>CONTENTS</w:t>
      </w:r>
    </w:p>
    <w:p w14:paraId="24B0953C" w14:textId="77777777" w:rsidR="002F27F6" w:rsidRPr="007B01C2" w:rsidRDefault="002F27F6" w:rsidP="00A17470">
      <w:pPr>
        <w:jc w:val="center"/>
        <w:rPr>
          <w:rFonts w:ascii="Arial" w:hAnsi="Arial" w:cs="Arial"/>
          <w:b/>
          <w:bCs/>
          <w:color w:val="000000"/>
          <w:u w:val="single"/>
        </w:rPr>
      </w:pPr>
    </w:p>
    <w:p w14:paraId="2559E8E7" w14:textId="77777777" w:rsidR="001452B8" w:rsidRPr="007B01C2" w:rsidRDefault="001452B8" w:rsidP="001452B8">
      <w:pPr>
        <w:autoSpaceDE w:val="0"/>
        <w:autoSpaceDN w:val="0"/>
        <w:adjustRightInd w:val="0"/>
        <w:rPr>
          <w:rFonts w:ascii="Arial" w:hAnsi="Arial" w:cs="Arial"/>
        </w:rPr>
      </w:pPr>
    </w:p>
    <w:p w14:paraId="7A9AA045" w14:textId="753E5EC3" w:rsidR="00125721" w:rsidRDefault="00303B78">
      <w:pPr>
        <w:pStyle w:val="TOC1"/>
        <w:rPr>
          <w:rFonts w:asciiTheme="minorHAnsi" w:eastAsiaTheme="minorEastAsia" w:hAnsiTheme="minorHAnsi" w:cstheme="minorBidi"/>
          <w:noProof/>
          <w:sz w:val="22"/>
          <w:szCs w:val="22"/>
        </w:rPr>
      </w:pPr>
      <w:r w:rsidRPr="007B01C2">
        <w:rPr>
          <w:rFonts w:ascii="Arial" w:hAnsi="Arial" w:cs="Arial"/>
        </w:rPr>
        <w:fldChar w:fldCharType="begin"/>
      </w:r>
      <w:r w:rsidRPr="007B01C2">
        <w:rPr>
          <w:rFonts w:ascii="Arial" w:hAnsi="Arial" w:cs="Arial"/>
        </w:rPr>
        <w:instrText xml:space="preserve"> TOC \o "1-1" \h \z \u </w:instrText>
      </w:r>
      <w:r w:rsidRPr="007B01C2">
        <w:rPr>
          <w:rFonts w:ascii="Arial" w:hAnsi="Arial" w:cs="Arial"/>
        </w:rPr>
        <w:fldChar w:fldCharType="separate"/>
      </w:r>
      <w:hyperlink w:anchor="_Toc62723254" w:history="1">
        <w:r w:rsidR="00125721" w:rsidRPr="00004CAD">
          <w:rPr>
            <w:rStyle w:val="Hyperlink"/>
            <w:b/>
            <w:bCs/>
            <w:noProof/>
          </w:rPr>
          <w:t>1.</w:t>
        </w:r>
        <w:r w:rsidR="00125721">
          <w:rPr>
            <w:rFonts w:asciiTheme="minorHAnsi" w:eastAsiaTheme="minorEastAsia" w:hAnsiTheme="minorHAnsi" w:cstheme="minorBidi"/>
            <w:noProof/>
            <w:sz w:val="22"/>
            <w:szCs w:val="22"/>
          </w:rPr>
          <w:tab/>
        </w:r>
        <w:r w:rsidR="00125721" w:rsidRPr="00004CAD">
          <w:rPr>
            <w:rStyle w:val="Hyperlink"/>
            <w:b/>
            <w:bCs/>
            <w:noProof/>
          </w:rPr>
          <w:t>Policy Summary</w:t>
        </w:r>
        <w:r w:rsidR="00125721">
          <w:rPr>
            <w:noProof/>
            <w:webHidden/>
          </w:rPr>
          <w:tab/>
        </w:r>
        <w:r w:rsidR="00125721">
          <w:rPr>
            <w:noProof/>
            <w:webHidden/>
          </w:rPr>
          <w:fldChar w:fldCharType="begin"/>
        </w:r>
        <w:r w:rsidR="00125721">
          <w:rPr>
            <w:noProof/>
            <w:webHidden/>
          </w:rPr>
          <w:instrText xml:space="preserve"> PAGEREF _Toc62723254 \h </w:instrText>
        </w:r>
        <w:r w:rsidR="00125721">
          <w:rPr>
            <w:noProof/>
            <w:webHidden/>
          </w:rPr>
        </w:r>
        <w:r w:rsidR="00125721">
          <w:rPr>
            <w:noProof/>
            <w:webHidden/>
          </w:rPr>
          <w:fldChar w:fldCharType="separate"/>
        </w:r>
        <w:r w:rsidR="00125721">
          <w:rPr>
            <w:noProof/>
            <w:webHidden/>
          </w:rPr>
          <w:t>3</w:t>
        </w:r>
        <w:r w:rsidR="00125721">
          <w:rPr>
            <w:noProof/>
            <w:webHidden/>
          </w:rPr>
          <w:fldChar w:fldCharType="end"/>
        </w:r>
      </w:hyperlink>
    </w:p>
    <w:p w14:paraId="19037BEB" w14:textId="74C1D876" w:rsidR="00125721" w:rsidRDefault="00D20CA8">
      <w:pPr>
        <w:pStyle w:val="TOC1"/>
        <w:rPr>
          <w:rFonts w:asciiTheme="minorHAnsi" w:eastAsiaTheme="minorEastAsia" w:hAnsiTheme="minorHAnsi" w:cstheme="minorBidi"/>
          <w:noProof/>
          <w:sz w:val="22"/>
          <w:szCs w:val="22"/>
        </w:rPr>
      </w:pPr>
      <w:hyperlink w:anchor="_Toc62723255" w:history="1">
        <w:r w:rsidR="00125721" w:rsidRPr="00004CAD">
          <w:rPr>
            <w:rStyle w:val="Hyperlink"/>
            <w:b/>
            <w:bCs/>
            <w:noProof/>
          </w:rPr>
          <w:t>2.</w:t>
        </w:r>
        <w:r w:rsidR="00125721">
          <w:rPr>
            <w:rFonts w:asciiTheme="minorHAnsi" w:eastAsiaTheme="minorEastAsia" w:hAnsiTheme="minorHAnsi" w:cstheme="minorBidi"/>
            <w:noProof/>
            <w:sz w:val="22"/>
            <w:szCs w:val="22"/>
          </w:rPr>
          <w:tab/>
        </w:r>
        <w:r w:rsidR="00125721" w:rsidRPr="00004CAD">
          <w:rPr>
            <w:rStyle w:val="Hyperlink"/>
            <w:b/>
            <w:bCs/>
            <w:noProof/>
          </w:rPr>
          <w:t>Introduction</w:t>
        </w:r>
        <w:r w:rsidR="00125721">
          <w:rPr>
            <w:noProof/>
            <w:webHidden/>
          </w:rPr>
          <w:tab/>
        </w:r>
        <w:r w:rsidR="00125721">
          <w:rPr>
            <w:noProof/>
            <w:webHidden/>
          </w:rPr>
          <w:fldChar w:fldCharType="begin"/>
        </w:r>
        <w:r w:rsidR="00125721">
          <w:rPr>
            <w:noProof/>
            <w:webHidden/>
          </w:rPr>
          <w:instrText xml:space="preserve"> PAGEREF _Toc62723255 \h </w:instrText>
        </w:r>
        <w:r w:rsidR="00125721">
          <w:rPr>
            <w:noProof/>
            <w:webHidden/>
          </w:rPr>
        </w:r>
        <w:r w:rsidR="00125721">
          <w:rPr>
            <w:noProof/>
            <w:webHidden/>
          </w:rPr>
          <w:fldChar w:fldCharType="separate"/>
        </w:r>
        <w:r w:rsidR="00125721">
          <w:rPr>
            <w:noProof/>
            <w:webHidden/>
          </w:rPr>
          <w:t>3</w:t>
        </w:r>
        <w:r w:rsidR="00125721">
          <w:rPr>
            <w:noProof/>
            <w:webHidden/>
          </w:rPr>
          <w:fldChar w:fldCharType="end"/>
        </w:r>
      </w:hyperlink>
    </w:p>
    <w:p w14:paraId="35B59BCC" w14:textId="5D0C2F89" w:rsidR="00125721" w:rsidRDefault="00D20CA8">
      <w:pPr>
        <w:pStyle w:val="TOC1"/>
        <w:rPr>
          <w:rFonts w:asciiTheme="minorHAnsi" w:eastAsiaTheme="minorEastAsia" w:hAnsiTheme="minorHAnsi" w:cstheme="minorBidi"/>
          <w:noProof/>
          <w:sz w:val="22"/>
          <w:szCs w:val="22"/>
        </w:rPr>
      </w:pPr>
      <w:hyperlink w:anchor="_Toc62723256" w:history="1">
        <w:r w:rsidR="00125721" w:rsidRPr="00004CAD">
          <w:rPr>
            <w:rStyle w:val="Hyperlink"/>
            <w:b/>
            <w:bCs/>
            <w:noProof/>
          </w:rPr>
          <w:t>3.</w:t>
        </w:r>
        <w:r w:rsidR="00125721">
          <w:rPr>
            <w:rFonts w:asciiTheme="minorHAnsi" w:eastAsiaTheme="minorEastAsia" w:hAnsiTheme="minorHAnsi" w:cstheme="minorBidi"/>
            <w:noProof/>
            <w:sz w:val="22"/>
            <w:szCs w:val="22"/>
          </w:rPr>
          <w:tab/>
        </w:r>
        <w:r w:rsidR="00125721" w:rsidRPr="00004CAD">
          <w:rPr>
            <w:rStyle w:val="Hyperlink"/>
            <w:b/>
            <w:bCs/>
            <w:noProof/>
          </w:rPr>
          <w:t>Who does the Policy apply to?</w:t>
        </w:r>
        <w:r w:rsidR="00125721">
          <w:rPr>
            <w:noProof/>
            <w:webHidden/>
          </w:rPr>
          <w:tab/>
        </w:r>
        <w:r w:rsidR="00125721">
          <w:rPr>
            <w:noProof/>
            <w:webHidden/>
          </w:rPr>
          <w:fldChar w:fldCharType="begin"/>
        </w:r>
        <w:r w:rsidR="00125721">
          <w:rPr>
            <w:noProof/>
            <w:webHidden/>
          </w:rPr>
          <w:instrText xml:space="preserve"> PAGEREF _Toc62723256 \h </w:instrText>
        </w:r>
        <w:r w:rsidR="00125721">
          <w:rPr>
            <w:noProof/>
            <w:webHidden/>
          </w:rPr>
        </w:r>
        <w:r w:rsidR="00125721">
          <w:rPr>
            <w:noProof/>
            <w:webHidden/>
          </w:rPr>
          <w:fldChar w:fldCharType="separate"/>
        </w:r>
        <w:r w:rsidR="00125721">
          <w:rPr>
            <w:noProof/>
            <w:webHidden/>
          </w:rPr>
          <w:t>3</w:t>
        </w:r>
        <w:r w:rsidR="00125721">
          <w:rPr>
            <w:noProof/>
            <w:webHidden/>
          </w:rPr>
          <w:fldChar w:fldCharType="end"/>
        </w:r>
      </w:hyperlink>
    </w:p>
    <w:p w14:paraId="1326A825" w14:textId="7938D847" w:rsidR="00125721" w:rsidRDefault="00D20CA8">
      <w:pPr>
        <w:pStyle w:val="TOC1"/>
        <w:rPr>
          <w:rFonts w:asciiTheme="minorHAnsi" w:eastAsiaTheme="minorEastAsia" w:hAnsiTheme="minorHAnsi" w:cstheme="minorBidi"/>
          <w:noProof/>
          <w:sz w:val="22"/>
          <w:szCs w:val="22"/>
        </w:rPr>
      </w:pPr>
      <w:hyperlink w:anchor="_Toc62723257" w:history="1">
        <w:r w:rsidR="00125721" w:rsidRPr="00004CAD">
          <w:rPr>
            <w:rStyle w:val="Hyperlink"/>
            <w:b/>
            <w:bCs/>
            <w:noProof/>
          </w:rPr>
          <w:t>4.</w:t>
        </w:r>
        <w:r w:rsidR="00125721">
          <w:rPr>
            <w:rFonts w:asciiTheme="minorHAnsi" w:eastAsiaTheme="minorEastAsia" w:hAnsiTheme="minorHAnsi" w:cstheme="minorBidi"/>
            <w:noProof/>
            <w:sz w:val="22"/>
            <w:szCs w:val="22"/>
          </w:rPr>
          <w:tab/>
        </w:r>
        <w:r w:rsidR="00125721" w:rsidRPr="00004CAD">
          <w:rPr>
            <w:rStyle w:val="Hyperlink"/>
            <w:b/>
            <w:bCs/>
            <w:noProof/>
          </w:rPr>
          <w:t>School’s Responsibilities</w:t>
        </w:r>
        <w:r w:rsidR="00125721">
          <w:rPr>
            <w:noProof/>
            <w:webHidden/>
          </w:rPr>
          <w:tab/>
        </w:r>
        <w:r w:rsidR="00125721">
          <w:rPr>
            <w:noProof/>
            <w:webHidden/>
          </w:rPr>
          <w:fldChar w:fldCharType="begin"/>
        </w:r>
        <w:r w:rsidR="00125721">
          <w:rPr>
            <w:noProof/>
            <w:webHidden/>
          </w:rPr>
          <w:instrText xml:space="preserve"> PAGEREF _Toc62723257 \h </w:instrText>
        </w:r>
        <w:r w:rsidR="00125721">
          <w:rPr>
            <w:noProof/>
            <w:webHidden/>
          </w:rPr>
        </w:r>
        <w:r w:rsidR="00125721">
          <w:rPr>
            <w:noProof/>
            <w:webHidden/>
          </w:rPr>
          <w:fldChar w:fldCharType="separate"/>
        </w:r>
        <w:r w:rsidR="00125721">
          <w:rPr>
            <w:noProof/>
            <w:webHidden/>
          </w:rPr>
          <w:t>4</w:t>
        </w:r>
        <w:r w:rsidR="00125721">
          <w:rPr>
            <w:noProof/>
            <w:webHidden/>
          </w:rPr>
          <w:fldChar w:fldCharType="end"/>
        </w:r>
      </w:hyperlink>
    </w:p>
    <w:p w14:paraId="4D0D4E69" w14:textId="0BB7E979" w:rsidR="00125721" w:rsidRDefault="00D20CA8">
      <w:pPr>
        <w:pStyle w:val="TOC1"/>
        <w:rPr>
          <w:rFonts w:asciiTheme="minorHAnsi" w:eastAsiaTheme="minorEastAsia" w:hAnsiTheme="minorHAnsi" w:cstheme="minorBidi"/>
          <w:noProof/>
          <w:sz w:val="22"/>
          <w:szCs w:val="22"/>
        </w:rPr>
      </w:pPr>
      <w:hyperlink w:anchor="_Toc62723258" w:history="1">
        <w:r w:rsidR="00125721" w:rsidRPr="00004CAD">
          <w:rPr>
            <w:rStyle w:val="Hyperlink"/>
            <w:b/>
            <w:bCs/>
            <w:noProof/>
          </w:rPr>
          <w:t>5.</w:t>
        </w:r>
        <w:r w:rsidR="00125721">
          <w:rPr>
            <w:rFonts w:asciiTheme="minorHAnsi" w:eastAsiaTheme="minorEastAsia" w:hAnsiTheme="minorHAnsi" w:cstheme="minorBidi"/>
            <w:noProof/>
            <w:sz w:val="22"/>
            <w:szCs w:val="22"/>
          </w:rPr>
          <w:tab/>
        </w:r>
        <w:r w:rsidR="00125721" w:rsidRPr="00004CAD">
          <w:rPr>
            <w:rStyle w:val="Hyperlink"/>
            <w:b/>
            <w:bCs/>
            <w:noProof/>
          </w:rPr>
          <w:t>Rights, Privileges and Responsibilities</w:t>
        </w:r>
        <w:r w:rsidR="00125721">
          <w:rPr>
            <w:noProof/>
            <w:webHidden/>
          </w:rPr>
          <w:tab/>
        </w:r>
        <w:r w:rsidR="00125721">
          <w:rPr>
            <w:noProof/>
            <w:webHidden/>
          </w:rPr>
          <w:fldChar w:fldCharType="begin"/>
        </w:r>
        <w:r w:rsidR="00125721">
          <w:rPr>
            <w:noProof/>
            <w:webHidden/>
          </w:rPr>
          <w:instrText xml:space="preserve"> PAGEREF _Toc62723258 \h </w:instrText>
        </w:r>
        <w:r w:rsidR="00125721">
          <w:rPr>
            <w:noProof/>
            <w:webHidden/>
          </w:rPr>
        </w:r>
        <w:r w:rsidR="00125721">
          <w:rPr>
            <w:noProof/>
            <w:webHidden/>
          </w:rPr>
          <w:fldChar w:fldCharType="separate"/>
        </w:r>
        <w:r w:rsidR="00125721">
          <w:rPr>
            <w:noProof/>
            <w:webHidden/>
          </w:rPr>
          <w:t>4</w:t>
        </w:r>
        <w:r w:rsidR="00125721">
          <w:rPr>
            <w:noProof/>
            <w:webHidden/>
          </w:rPr>
          <w:fldChar w:fldCharType="end"/>
        </w:r>
      </w:hyperlink>
    </w:p>
    <w:p w14:paraId="1285EA1D" w14:textId="1649DC1E" w:rsidR="00125721" w:rsidRDefault="00D20CA8">
      <w:pPr>
        <w:pStyle w:val="TOC1"/>
        <w:rPr>
          <w:rFonts w:asciiTheme="minorHAnsi" w:eastAsiaTheme="minorEastAsia" w:hAnsiTheme="minorHAnsi" w:cstheme="minorBidi"/>
          <w:noProof/>
          <w:sz w:val="22"/>
          <w:szCs w:val="22"/>
        </w:rPr>
      </w:pPr>
      <w:hyperlink w:anchor="_Toc62723259" w:history="1">
        <w:r w:rsidR="00125721" w:rsidRPr="00004CAD">
          <w:rPr>
            <w:rStyle w:val="Hyperlink"/>
            <w:b/>
            <w:bCs/>
            <w:noProof/>
          </w:rPr>
          <w:t>6.</w:t>
        </w:r>
        <w:r w:rsidR="00125721">
          <w:rPr>
            <w:rFonts w:asciiTheme="minorHAnsi" w:eastAsiaTheme="minorEastAsia" w:hAnsiTheme="minorHAnsi" w:cstheme="minorBidi"/>
            <w:noProof/>
            <w:sz w:val="22"/>
            <w:szCs w:val="22"/>
          </w:rPr>
          <w:tab/>
        </w:r>
        <w:r w:rsidR="00125721" w:rsidRPr="00004CAD">
          <w:rPr>
            <w:rStyle w:val="Hyperlink"/>
            <w:b/>
            <w:bCs/>
            <w:noProof/>
          </w:rPr>
          <w:t>Which devices are covered?</w:t>
        </w:r>
        <w:r w:rsidR="00125721">
          <w:rPr>
            <w:noProof/>
            <w:webHidden/>
          </w:rPr>
          <w:tab/>
        </w:r>
        <w:r w:rsidR="00125721">
          <w:rPr>
            <w:noProof/>
            <w:webHidden/>
          </w:rPr>
          <w:fldChar w:fldCharType="begin"/>
        </w:r>
        <w:r w:rsidR="00125721">
          <w:rPr>
            <w:noProof/>
            <w:webHidden/>
          </w:rPr>
          <w:instrText xml:space="preserve"> PAGEREF _Toc62723259 \h </w:instrText>
        </w:r>
        <w:r w:rsidR="00125721">
          <w:rPr>
            <w:noProof/>
            <w:webHidden/>
          </w:rPr>
        </w:r>
        <w:r w:rsidR="00125721">
          <w:rPr>
            <w:noProof/>
            <w:webHidden/>
          </w:rPr>
          <w:fldChar w:fldCharType="separate"/>
        </w:r>
        <w:r w:rsidR="00125721">
          <w:rPr>
            <w:noProof/>
            <w:webHidden/>
          </w:rPr>
          <w:t>5</w:t>
        </w:r>
        <w:r w:rsidR="00125721">
          <w:rPr>
            <w:noProof/>
            <w:webHidden/>
          </w:rPr>
          <w:fldChar w:fldCharType="end"/>
        </w:r>
      </w:hyperlink>
    </w:p>
    <w:p w14:paraId="36731774" w14:textId="3BAE670E" w:rsidR="00125721" w:rsidRDefault="00D20CA8">
      <w:pPr>
        <w:pStyle w:val="TOC1"/>
        <w:rPr>
          <w:rFonts w:asciiTheme="minorHAnsi" w:eastAsiaTheme="minorEastAsia" w:hAnsiTheme="minorHAnsi" w:cstheme="minorBidi"/>
          <w:noProof/>
          <w:sz w:val="22"/>
          <w:szCs w:val="22"/>
        </w:rPr>
      </w:pPr>
      <w:hyperlink w:anchor="_Toc62723260" w:history="1">
        <w:r w:rsidR="00125721" w:rsidRPr="00004CAD">
          <w:rPr>
            <w:rStyle w:val="Hyperlink"/>
            <w:b/>
            <w:bCs/>
            <w:noProof/>
          </w:rPr>
          <w:t>7.</w:t>
        </w:r>
        <w:r w:rsidR="00125721">
          <w:rPr>
            <w:rFonts w:asciiTheme="minorHAnsi" w:eastAsiaTheme="minorEastAsia" w:hAnsiTheme="minorHAnsi" w:cstheme="minorBidi"/>
            <w:noProof/>
            <w:sz w:val="22"/>
            <w:szCs w:val="22"/>
          </w:rPr>
          <w:tab/>
        </w:r>
        <w:r w:rsidR="00125721" w:rsidRPr="00004CAD">
          <w:rPr>
            <w:rStyle w:val="Hyperlink"/>
            <w:b/>
            <w:bCs/>
            <w:noProof/>
          </w:rPr>
          <w:t>Which IT Services Are Available?</w:t>
        </w:r>
        <w:r w:rsidR="00125721">
          <w:rPr>
            <w:noProof/>
            <w:webHidden/>
          </w:rPr>
          <w:tab/>
        </w:r>
        <w:r w:rsidR="00125721">
          <w:rPr>
            <w:noProof/>
            <w:webHidden/>
          </w:rPr>
          <w:fldChar w:fldCharType="begin"/>
        </w:r>
        <w:r w:rsidR="00125721">
          <w:rPr>
            <w:noProof/>
            <w:webHidden/>
          </w:rPr>
          <w:instrText xml:space="preserve"> PAGEREF _Toc62723260 \h </w:instrText>
        </w:r>
        <w:r w:rsidR="00125721">
          <w:rPr>
            <w:noProof/>
            <w:webHidden/>
          </w:rPr>
        </w:r>
        <w:r w:rsidR="00125721">
          <w:rPr>
            <w:noProof/>
            <w:webHidden/>
          </w:rPr>
          <w:fldChar w:fldCharType="separate"/>
        </w:r>
        <w:r w:rsidR="00125721">
          <w:rPr>
            <w:noProof/>
            <w:webHidden/>
          </w:rPr>
          <w:t>5</w:t>
        </w:r>
        <w:r w:rsidR="00125721">
          <w:rPr>
            <w:noProof/>
            <w:webHidden/>
          </w:rPr>
          <w:fldChar w:fldCharType="end"/>
        </w:r>
      </w:hyperlink>
    </w:p>
    <w:p w14:paraId="78578A77" w14:textId="5E28894A" w:rsidR="00125721" w:rsidRDefault="00D20CA8">
      <w:pPr>
        <w:pStyle w:val="TOC1"/>
        <w:rPr>
          <w:rFonts w:asciiTheme="minorHAnsi" w:eastAsiaTheme="minorEastAsia" w:hAnsiTheme="minorHAnsi" w:cstheme="minorBidi"/>
          <w:noProof/>
          <w:sz w:val="22"/>
          <w:szCs w:val="22"/>
        </w:rPr>
      </w:pPr>
      <w:hyperlink w:anchor="_Toc62723261" w:history="1">
        <w:r w:rsidR="00125721" w:rsidRPr="00004CAD">
          <w:rPr>
            <w:rStyle w:val="Hyperlink"/>
            <w:b/>
            <w:bCs/>
            <w:noProof/>
          </w:rPr>
          <w:t>8.</w:t>
        </w:r>
        <w:r w:rsidR="00125721">
          <w:rPr>
            <w:rFonts w:asciiTheme="minorHAnsi" w:eastAsiaTheme="minorEastAsia" w:hAnsiTheme="minorHAnsi" w:cstheme="minorBidi"/>
            <w:noProof/>
            <w:sz w:val="22"/>
            <w:szCs w:val="22"/>
          </w:rPr>
          <w:tab/>
        </w:r>
        <w:r w:rsidR="00125721" w:rsidRPr="00004CAD">
          <w:rPr>
            <w:rStyle w:val="Hyperlink"/>
            <w:b/>
            <w:bCs/>
            <w:noProof/>
          </w:rPr>
          <w:t>Who Manages this Facility?</w:t>
        </w:r>
        <w:r w:rsidR="00125721">
          <w:rPr>
            <w:noProof/>
            <w:webHidden/>
          </w:rPr>
          <w:tab/>
        </w:r>
        <w:r w:rsidR="00125721">
          <w:rPr>
            <w:noProof/>
            <w:webHidden/>
          </w:rPr>
          <w:fldChar w:fldCharType="begin"/>
        </w:r>
        <w:r w:rsidR="00125721">
          <w:rPr>
            <w:noProof/>
            <w:webHidden/>
          </w:rPr>
          <w:instrText xml:space="preserve"> PAGEREF _Toc62723261 \h </w:instrText>
        </w:r>
        <w:r w:rsidR="00125721">
          <w:rPr>
            <w:noProof/>
            <w:webHidden/>
          </w:rPr>
        </w:r>
        <w:r w:rsidR="00125721">
          <w:rPr>
            <w:noProof/>
            <w:webHidden/>
          </w:rPr>
          <w:fldChar w:fldCharType="separate"/>
        </w:r>
        <w:r w:rsidR="00125721">
          <w:rPr>
            <w:noProof/>
            <w:webHidden/>
          </w:rPr>
          <w:t>6</w:t>
        </w:r>
        <w:r w:rsidR="00125721">
          <w:rPr>
            <w:noProof/>
            <w:webHidden/>
          </w:rPr>
          <w:fldChar w:fldCharType="end"/>
        </w:r>
      </w:hyperlink>
    </w:p>
    <w:p w14:paraId="5167E274" w14:textId="099666C3" w:rsidR="00125721" w:rsidRDefault="00D20CA8">
      <w:pPr>
        <w:pStyle w:val="TOC1"/>
        <w:rPr>
          <w:rFonts w:asciiTheme="minorHAnsi" w:eastAsiaTheme="minorEastAsia" w:hAnsiTheme="minorHAnsi" w:cstheme="minorBidi"/>
          <w:noProof/>
          <w:sz w:val="22"/>
          <w:szCs w:val="22"/>
        </w:rPr>
      </w:pPr>
      <w:hyperlink w:anchor="_Toc62723262" w:history="1">
        <w:r w:rsidR="00125721" w:rsidRPr="00004CAD">
          <w:rPr>
            <w:rStyle w:val="Hyperlink"/>
            <w:b/>
            <w:bCs/>
            <w:noProof/>
          </w:rPr>
          <w:t>9.</w:t>
        </w:r>
        <w:r w:rsidR="00125721">
          <w:rPr>
            <w:rFonts w:asciiTheme="minorHAnsi" w:eastAsiaTheme="minorEastAsia" w:hAnsiTheme="minorHAnsi" w:cstheme="minorBidi"/>
            <w:noProof/>
            <w:sz w:val="22"/>
            <w:szCs w:val="22"/>
          </w:rPr>
          <w:tab/>
        </w:r>
        <w:r w:rsidR="00125721" w:rsidRPr="00004CAD">
          <w:rPr>
            <w:rStyle w:val="Hyperlink"/>
            <w:b/>
            <w:bCs/>
            <w:noProof/>
          </w:rPr>
          <w:t>What Support will IT provide?</w:t>
        </w:r>
        <w:r w:rsidR="00125721">
          <w:rPr>
            <w:noProof/>
            <w:webHidden/>
          </w:rPr>
          <w:tab/>
        </w:r>
        <w:r w:rsidR="00125721">
          <w:rPr>
            <w:noProof/>
            <w:webHidden/>
          </w:rPr>
          <w:fldChar w:fldCharType="begin"/>
        </w:r>
        <w:r w:rsidR="00125721">
          <w:rPr>
            <w:noProof/>
            <w:webHidden/>
          </w:rPr>
          <w:instrText xml:space="preserve"> PAGEREF _Toc62723262 \h </w:instrText>
        </w:r>
        <w:r w:rsidR="00125721">
          <w:rPr>
            <w:noProof/>
            <w:webHidden/>
          </w:rPr>
        </w:r>
        <w:r w:rsidR="00125721">
          <w:rPr>
            <w:noProof/>
            <w:webHidden/>
          </w:rPr>
          <w:fldChar w:fldCharType="separate"/>
        </w:r>
        <w:r w:rsidR="00125721">
          <w:rPr>
            <w:noProof/>
            <w:webHidden/>
          </w:rPr>
          <w:t>6</w:t>
        </w:r>
        <w:r w:rsidR="00125721">
          <w:rPr>
            <w:noProof/>
            <w:webHidden/>
          </w:rPr>
          <w:fldChar w:fldCharType="end"/>
        </w:r>
      </w:hyperlink>
    </w:p>
    <w:p w14:paraId="19675349" w14:textId="329C2A24" w:rsidR="00125721" w:rsidRDefault="00D20CA8">
      <w:pPr>
        <w:pStyle w:val="TOC1"/>
        <w:rPr>
          <w:rFonts w:asciiTheme="minorHAnsi" w:eastAsiaTheme="minorEastAsia" w:hAnsiTheme="minorHAnsi" w:cstheme="minorBidi"/>
          <w:noProof/>
          <w:sz w:val="22"/>
          <w:szCs w:val="22"/>
        </w:rPr>
      </w:pPr>
      <w:hyperlink w:anchor="_Toc62723263" w:history="1">
        <w:r w:rsidR="00125721" w:rsidRPr="00004CAD">
          <w:rPr>
            <w:rStyle w:val="Hyperlink"/>
            <w:b/>
            <w:bCs/>
            <w:noProof/>
          </w:rPr>
          <w:t>10.</w:t>
        </w:r>
        <w:r w:rsidR="00125721">
          <w:rPr>
            <w:rFonts w:asciiTheme="minorHAnsi" w:eastAsiaTheme="minorEastAsia" w:hAnsiTheme="minorHAnsi" w:cstheme="minorBidi"/>
            <w:noProof/>
            <w:sz w:val="22"/>
            <w:szCs w:val="22"/>
          </w:rPr>
          <w:tab/>
        </w:r>
        <w:r w:rsidR="00125721" w:rsidRPr="00004CAD">
          <w:rPr>
            <w:rStyle w:val="Hyperlink"/>
            <w:b/>
            <w:bCs/>
            <w:noProof/>
          </w:rPr>
          <w:t>If a Security incident should occur</w:t>
        </w:r>
        <w:r w:rsidR="00125721">
          <w:rPr>
            <w:noProof/>
            <w:webHidden/>
          </w:rPr>
          <w:tab/>
        </w:r>
        <w:r w:rsidR="00125721">
          <w:rPr>
            <w:noProof/>
            <w:webHidden/>
          </w:rPr>
          <w:fldChar w:fldCharType="begin"/>
        </w:r>
        <w:r w:rsidR="00125721">
          <w:rPr>
            <w:noProof/>
            <w:webHidden/>
          </w:rPr>
          <w:instrText xml:space="preserve"> PAGEREF _Toc62723263 \h </w:instrText>
        </w:r>
        <w:r w:rsidR="00125721">
          <w:rPr>
            <w:noProof/>
            <w:webHidden/>
          </w:rPr>
        </w:r>
        <w:r w:rsidR="00125721">
          <w:rPr>
            <w:noProof/>
            <w:webHidden/>
          </w:rPr>
          <w:fldChar w:fldCharType="separate"/>
        </w:r>
        <w:r w:rsidR="00125721">
          <w:rPr>
            <w:noProof/>
            <w:webHidden/>
          </w:rPr>
          <w:t>7</w:t>
        </w:r>
        <w:r w:rsidR="00125721">
          <w:rPr>
            <w:noProof/>
            <w:webHidden/>
          </w:rPr>
          <w:fldChar w:fldCharType="end"/>
        </w:r>
      </w:hyperlink>
    </w:p>
    <w:p w14:paraId="2BF2D483" w14:textId="427E4CA8" w:rsidR="00125721" w:rsidRDefault="00D20CA8">
      <w:pPr>
        <w:pStyle w:val="TOC1"/>
        <w:rPr>
          <w:rFonts w:asciiTheme="minorHAnsi" w:eastAsiaTheme="minorEastAsia" w:hAnsiTheme="minorHAnsi" w:cstheme="minorBidi"/>
          <w:noProof/>
          <w:sz w:val="22"/>
          <w:szCs w:val="22"/>
        </w:rPr>
      </w:pPr>
      <w:hyperlink w:anchor="_Toc62723264" w:history="1">
        <w:r w:rsidR="00125721" w:rsidRPr="00004CAD">
          <w:rPr>
            <w:rStyle w:val="Hyperlink"/>
            <w:b/>
            <w:bCs/>
            <w:noProof/>
          </w:rPr>
          <w:t>14.</w:t>
        </w:r>
        <w:r w:rsidR="00125721">
          <w:rPr>
            <w:rFonts w:asciiTheme="minorHAnsi" w:eastAsiaTheme="minorEastAsia" w:hAnsiTheme="minorHAnsi" w:cstheme="minorBidi"/>
            <w:noProof/>
            <w:sz w:val="22"/>
            <w:szCs w:val="22"/>
          </w:rPr>
          <w:tab/>
        </w:r>
        <w:r w:rsidR="00125721" w:rsidRPr="00004CAD">
          <w:rPr>
            <w:rStyle w:val="Hyperlink"/>
            <w:b/>
            <w:bCs/>
            <w:noProof/>
          </w:rPr>
          <w:t>School Release of Liability and Disclaimer Statement</w:t>
        </w:r>
        <w:r w:rsidR="00125721">
          <w:rPr>
            <w:noProof/>
            <w:webHidden/>
          </w:rPr>
          <w:tab/>
        </w:r>
        <w:r w:rsidR="00125721">
          <w:rPr>
            <w:noProof/>
            <w:webHidden/>
          </w:rPr>
          <w:fldChar w:fldCharType="begin"/>
        </w:r>
        <w:r w:rsidR="00125721">
          <w:rPr>
            <w:noProof/>
            <w:webHidden/>
          </w:rPr>
          <w:instrText xml:space="preserve"> PAGEREF _Toc62723264 \h </w:instrText>
        </w:r>
        <w:r w:rsidR="00125721">
          <w:rPr>
            <w:noProof/>
            <w:webHidden/>
          </w:rPr>
        </w:r>
        <w:r w:rsidR="00125721">
          <w:rPr>
            <w:noProof/>
            <w:webHidden/>
          </w:rPr>
          <w:fldChar w:fldCharType="separate"/>
        </w:r>
        <w:r w:rsidR="00125721">
          <w:rPr>
            <w:noProof/>
            <w:webHidden/>
          </w:rPr>
          <w:t>8</w:t>
        </w:r>
        <w:r w:rsidR="00125721">
          <w:rPr>
            <w:noProof/>
            <w:webHidden/>
          </w:rPr>
          <w:fldChar w:fldCharType="end"/>
        </w:r>
      </w:hyperlink>
    </w:p>
    <w:p w14:paraId="6DCC06BC" w14:textId="1DCF79E3" w:rsidR="00303B78" w:rsidRPr="007B01C2" w:rsidRDefault="00303B78" w:rsidP="001452B8">
      <w:pPr>
        <w:rPr>
          <w:rFonts w:ascii="Arial" w:hAnsi="Arial" w:cs="Arial"/>
        </w:rPr>
      </w:pPr>
      <w:r w:rsidRPr="007B01C2">
        <w:rPr>
          <w:rFonts w:ascii="Arial" w:hAnsi="Arial" w:cs="Arial"/>
        </w:rPr>
        <w:fldChar w:fldCharType="end"/>
      </w:r>
    </w:p>
    <w:p w14:paraId="472B5E52" w14:textId="77777777" w:rsidR="001452B8" w:rsidRPr="007B01C2" w:rsidRDefault="001452B8" w:rsidP="001452B8">
      <w:pPr>
        <w:rPr>
          <w:rFonts w:ascii="Arial" w:hAnsi="Arial" w:cs="Arial"/>
        </w:rPr>
      </w:pPr>
    </w:p>
    <w:p w14:paraId="65CE4BB9" w14:textId="77777777" w:rsidR="001452B8" w:rsidRPr="007B01C2" w:rsidRDefault="001452B8" w:rsidP="001452B8">
      <w:pPr>
        <w:rPr>
          <w:rFonts w:ascii="Arial" w:hAnsi="Arial"/>
        </w:rPr>
      </w:pPr>
    </w:p>
    <w:p w14:paraId="363BF38A" w14:textId="77777777" w:rsidR="001452B8" w:rsidRPr="007B01C2" w:rsidRDefault="001452B8" w:rsidP="001452B8">
      <w:pPr>
        <w:rPr>
          <w:rFonts w:ascii="Arial" w:hAnsi="Arial"/>
        </w:rPr>
      </w:pPr>
    </w:p>
    <w:p w14:paraId="34FACE39" w14:textId="77777777" w:rsidR="001452B8" w:rsidRPr="007B01C2" w:rsidRDefault="001452B8" w:rsidP="001452B8">
      <w:pPr>
        <w:rPr>
          <w:rFonts w:ascii="Arial" w:hAnsi="Arial"/>
        </w:rPr>
      </w:pPr>
    </w:p>
    <w:p w14:paraId="14C6396D" w14:textId="77777777" w:rsidR="001452B8" w:rsidRPr="007B01C2" w:rsidRDefault="001452B8" w:rsidP="00153A4A">
      <w:pPr>
        <w:rPr>
          <w:rFonts w:ascii="Arial" w:hAnsi="Arial"/>
        </w:rPr>
      </w:pPr>
    </w:p>
    <w:p w14:paraId="1395C079" w14:textId="1D838489" w:rsidR="002D02C1" w:rsidRDefault="00153A4A" w:rsidP="00153A4A">
      <w:pPr>
        <w:pStyle w:val="Heading1"/>
        <w:numPr>
          <w:ilvl w:val="0"/>
          <w:numId w:val="9"/>
        </w:numPr>
        <w:tabs>
          <w:tab w:val="clear" w:pos="720"/>
        </w:tabs>
        <w:ind w:left="357" w:hanging="357"/>
        <w:rPr>
          <w:b/>
          <w:bCs/>
          <w:sz w:val="28"/>
          <w:szCs w:val="28"/>
        </w:rPr>
      </w:pPr>
      <w:r>
        <w:rPr>
          <w:b/>
          <w:bCs/>
          <w:sz w:val="28"/>
          <w:szCs w:val="28"/>
        </w:rPr>
        <w:br w:type="page"/>
      </w:r>
      <w:bookmarkStart w:id="1" w:name="_Toc62723254"/>
      <w:r w:rsidR="002D02C1">
        <w:rPr>
          <w:b/>
          <w:bCs/>
          <w:sz w:val="28"/>
          <w:szCs w:val="28"/>
        </w:rPr>
        <w:lastRenderedPageBreak/>
        <w:t>Policy Summary</w:t>
      </w:r>
      <w:bookmarkEnd w:id="1"/>
    </w:p>
    <w:p w14:paraId="7305AC6F" w14:textId="77777777" w:rsidR="002D02C1" w:rsidRDefault="002D02C1" w:rsidP="00C62ACD">
      <w:pPr>
        <w:pStyle w:val="Default"/>
      </w:pPr>
    </w:p>
    <w:p w14:paraId="3BB50D4B" w14:textId="71F3360D" w:rsidR="002D02C1" w:rsidRDefault="002D02C1" w:rsidP="00C62ACD">
      <w:pPr>
        <w:pStyle w:val="Default"/>
      </w:pPr>
      <w:r>
        <w:t xml:space="preserve">This policy covers any person wishing to use a device owned by someone other than the </w:t>
      </w:r>
      <w:r w:rsidR="00B15AFC">
        <w:t xml:space="preserve">School </w:t>
      </w:r>
      <w:r>
        <w:t xml:space="preserve">(e.g. personal devices) to access </w:t>
      </w:r>
      <w:r w:rsidR="00B15AFC">
        <w:t xml:space="preserve">School </w:t>
      </w:r>
      <w:r>
        <w:t>data</w:t>
      </w:r>
      <w:r w:rsidR="00C21664">
        <w:t xml:space="preserve"> – commonly known as Bring Your Own Device (BYOD)</w:t>
      </w:r>
      <w:r>
        <w:t xml:space="preserve">. </w:t>
      </w:r>
      <w:r w:rsidR="00C21664">
        <w:t>You must comply with the whole policy,</w:t>
      </w:r>
      <w:r>
        <w:t xml:space="preserve"> but in summary:</w:t>
      </w:r>
    </w:p>
    <w:p w14:paraId="2BCBD089" w14:textId="77777777" w:rsidR="002D02C1" w:rsidRDefault="002D02C1" w:rsidP="00C62ACD">
      <w:pPr>
        <w:pStyle w:val="Default"/>
      </w:pPr>
    </w:p>
    <w:p w14:paraId="450BECE3" w14:textId="1A6D95A6" w:rsidR="002D02C1" w:rsidRDefault="007B01C2" w:rsidP="00C62ACD">
      <w:pPr>
        <w:pStyle w:val="Default"/>
        <w:numPr>
          <w:ilvl w:val="0"/>
          <w:numId w:val="48"/>
        </w:numPr>
      </w:pPr>
      <w:r>
        <w:t>If you have</w:t>
      </w:r>
      <w:r w:rsidR="002D02C1">
        <w:t xml:space="preserve"> accepted certain policies</w:t>
      </w:r>
      <w:r w:rsidR="00247E1D">
        <w:t xml:space="preserve"> and </w:t>
      </w:r>
      <w:r w:rsidR="002D02C1">
        <w:t>your device meets certain criteria</w:t>
      </w:r>
      <w:r w:rsidR="00247E1D">
        <w:t>, you may</w:t>
      </w:r>
      <w:r w:rsidR="002D02C1">
        <w:t xml:space="preserve"> access </w:t>
      </w:r>
      <w:r w:rsidR="00B15AFC">
        <w:t xml:space="preserve">School </w:t>
      </w:r>
      <w:r w:rsidR="002D02C1">
        <w:t>data from a personal device</w:t>
      </w:r>
      <w:r w:rsidR="00B15AFC">
        <w:t>.</w:t>
      </w:r>
    </w:p>
    <w:p w14:paraId="758BA77D" w14:textId="5F071ECF" w:rsidR="002D02C1" w:rsidRDefault="002D02C1" w:rsidP="00C62ACD">
      <w:pPr>
        <w:pStyle w:val="Default"/>
        <w:numPr>
          <w:ilvl w:val="0"/>
          <w:numId w:val="48"/>
        </w:numPr>
      </w:pPr>
      <w:r w:rsidRPr="00C62ACD">
        <w:rPr>
          <w:b/>
        </w:rPr>
        <w:t xml:space="preserve">The </w:t>
      </w:r>
      <w:r w:rsidR="00B15AFC" w:rsidRPr="00C31581">
        <w:rPr>
          <w:b/>
        </w:rPr>
        <w:t>School</w:t>
      </w:r>
      <w:r w:rsidR="00B15AFC">
        <w:rPr>
          <w:b/>
        </w:rPr>
        <w:t xml:space="preserve"> </w:t>
      </w:r>
      <w:r w:rsidRPr="00C62ACD">
        <w:rPr>
          <w:b/>
        </w:rPr>
        <w:t>retains control of the data</w:t>
      </w:r>
      <w:r>
        <w:t xml:space="preserve">, and as part of this agreement you accept the installation of software that can erase data from your device and adds certain management facilities for </w:t>
      </w:r>
      <w:r w:rsidR="00B15AFC">
        <w:t xml:space="preserve">School </w:t>
      </w:r>
      <w:r>
        <w:t>use</w:t>
      </w:r>
      <w:r w:rsidR="00C21664">
        <w:t xml:space="preserve"> which include being able to record use of facilities</w:t>
      </w:r>
      <w:r w:rsidR="00B15AFC">
        <w:t>.</w:t>
      </w:r>
    </w:p>
    <w:p w14:paraId="09A55D40" w14:textId="3D6A5B95" w:rsidR="002D02C1" w:rsidRDefault="002D02C1" w:rsidP="00C62ACD">
      <w:pPr>
        <w:pStyle w:val="Default"/>
        <w:numPr>
          <w:ilvl w:val="0"/>
          <w:numId w:val="48"/>
        </w:numPr>
      </w:pPr>
      <w:r w:rsidRPr="00C62ACD">
        <w:rPr>
          <w:b/>
        </w:rPr>
        <w:t xml:space="preserve">You must tell the </w:t>
      </w:r>
      <w:r w:rsidR="00B15AFC">
        <w:rPr>
          <w:b/>
        </w:rPr>
        <w:t xml:space="preserve">School </w:t>
      </w:r>
      <w:r>
        <w:t>if your device is lost, stolen, infected with malware or the security of the device is otherwise compromised.</w:t>
      </w:r>
    </w:p>
    <w:p w14:paraId="27F71706" w14:textId="3C6CF10D" w:rsidR="002D02C1" w:rsidRDefault="002D02C1" w:rsidP="00C62ACD">
      <w:pPr>
        <w:pStyle w:val="Default"/>
        <w:numPr>
          <w:ilvl w:val="0"/>
          <w:numId w:val="48"/>
        </w:numPr>
      </w:pPr>
      <w:r w:rsidRPr="00C62ACD">
        <w:rPr>
          <w:b/>
        </w:rPr>
        <w:t xml:space="preserve">The </w:t>
      </w:r>
      <w:r w:rsidR="00B15AFC">
        <w:rPr>
          <w:b/>
        </w:rPr>
        <w:t xml:space="preserve">School </w:t>
      </w:r>
      <w:r w:rsidRPr="00C62ACD">
        <w:rPr>
          <w:b/>
        </w:rPr>
        <w:t>does not support use of personal devices</w:t>
      </w:r>
      <w:r>
        <w:t xml:space="preserve"> although FAQs and installation instructions are maintained for your use. The </w:t>
      </w:r>
      <w:r w:rsidR="00B15AFC">
        <w:t xml:space="preserve">School </w:t>
      </w:r>
      <w:r>
        <w:t>will accept comments and issues around BYOD but does not commit to respond to them.</w:t>
      </w:r>
      <w:r w:rsidR="007B01C2">
        <w:t xml:space="preserve"> Issues with connectivity will be investigated, but if they cannot be reproduced you will have to find solutions in conjunction with your personal providers.</w:t>
      </w:r>
    </w:p>
    <w:p w14:paraId="2D7875CC" w14:textId="102B18C6" w:rsidR="00F014B0" w:rsidRPr="00F014B0" w:rsidRDefault="00F014B0" w:rsidP="00C62ACD">
      <w:pPr>
        <w:pStyle w:val="Default"/>
        <w:numPr>
          <w:ilvl w:val="0"/>
          <w:numId w:val="48"/>
        </w:numPr>
        <w:rPr>
          <w:b/>
        </w:rPr>
      </w:pPr>
      <w:r w:rsidRPr="00F014B0">
        <w:rPr>
          <w:b/>
        </w:rPr>
        <w:t xml:space="preserve">Some </w:t>
      </w:r>
      <w:r>
        <w:rPr>
          <w:b/>
        </w:rPr>
        <w:t>types of data CANNOT be stored or accessed on BYOD devices</w:t>
      </w:r>
      <w:r w:rsidR="00080FE0">
        <w:rPr>
          <w:b/>
        </w:rPr>
        <w:t xml:space="preserve">. </w:t>
      </w:r>
      <w:r w:rsidR="00080FE0">
        <w:t>If you are using as part of your role data from certain partners, you cannot use BYOD devices.</w:t>
      </w:r>
    </w:p>
    <w:p w14:paraId="4D3B128D" w14:textId="77777777" w:rsidR="00C21664" w:rsidRPr="007B01C2" w:rsidRDefault="00C21664" w:rsidP="00C21664">
      <w:pPr>
        <w:numPr>
          <w:ilvl w:val="0"/>
          <w:numId w:val="48"/>
        </w:numPr>
        <w:autoSpaceDE w:val="0"/>
        <w:autoSpaceDN w:val="0"/>
        <w:adjustRightInd w:val="0"/>
        <w:rPr>
          <w:rFonts w:ascii="Arial" w:hAnsi="Arial" w:cs="Arial"/>
        </w:rPr>
      </w:pPr>
      <w:r w:rsidRPr="007B01C2">
        <w:rPr>
          <w:rFonts w:ascii="Arial" w:hAnsi="Arial" w:cs="Arial"/>
        </w:rPr>
        <w:t xml:space="preserve">Compliance with this policy is part of your employment contract. </w:t>
      </w:r>
    </w:p>
    <w:p w14:paraId="6E438F19" w14:textId="77777777" w:rsidR="00C21664" w:rsidRPr="00C62ACD" w:rsidRDefault="00C21664" w:rsidP="00C62ACD">
      <w:pPr>
        <w:pStyle w:val="Default"/>
      </w:pPr>
    </w:p>
    <w:p w14:paraId="30D5B728" w14:textId="77777777" w:rsidR="00AA4F91" w:rsidRPr="00AA4F91" w:rsidRDefault="00AA4F91" w:rsidP="00153A4A">
      <w:pPr>
        <w:pStyle w:val="Heading1"/>
        <w:numPr>
          <w:ilvl w:val="0"/>
          <w:numId w:val="9"/>
        </w:numPr>
        <w:tabs>
          <w:tab w:val="clear" w:pos="720"/>
        </w:tabs>
        <w:ind w:left="357" w:hanging="357"/>
        <w:rPr>
          <w:b/>
          <w:bCs/>
          <w:sz w:val="28"/>
          <w:szCs w:val="28"/>
        </w:rPr>
      </w:pPr>
      <w:bookmarkStart w:id="2" w:name="_Toc62723255"/>
      <w:r w:rsidRPr="00AA4F91">
        <w:rPr>
          <w:b/>
          <w:bCs/>
          <w:sz w:val="28"/>
          <w:szCs w:val="28"/>
        </w:rPr>
        <w:t>Introduction</w:t>
      </w:r>
      <w:bookmarkEnd w:id="2"/>
      <w:r w:rsidRPr="00AA4F91">
        <w:rPr>
          <w:b/>
          <w:bCs/>
          <w:sz w:val="28"/>
          <w:szCs w:val="28"/>
        </w:rPr>
        <w:t xml:space="preserve"> </w:t>
      </w:r>
    </w:p>
    <w:p w14:paraId="11E043CA" w14:textId="77777777" w:rsidR="00AA4F91" w:rsidRPr="007B01C2" w:rsidRDefault="00AA4F91" w:rsidP="001452B8">
      <w:pPr>
        <w:autoSpaceDE w:val="0"/>
        <w:autoSpaceDN w:val="0"/>
        <w:adjustRightInd w:val="0"/>
        <w:rPr>
          <w:rFonts w:ascii="Arial" w:hAnsi="Arial" w:cs="Arial"/>
        </w:rPr>
      </w:pPr>
    </w:p>
    <w:p w14:paraId="63955015" w14:textId="3A684E66" w:rsidR="00015A23" w:rsidRPr="007B01C2" w:rsidRDefault="00015A23" w:rsidP="00015A23">
      <w:pPr>
        <w:spacing w:after="80"/>
        <w:rPr>
          <w:rFonts w:ascii="Arial" w:hAnsi="Arial" w:cs="Arial"/>
          <w:color w:val="000000"/>
        </w:rPr>
      </w:pPr>
      <w:r w:rsidRPr="007B01C2">
        <w:rPr>
          <w:rFonts w:ascii="Arial" w:hAnsi="Arial" w:cs="Arial"/>
        </w:rPr>
        <w:t xml:space="preserve">The </w:t>
      </w:r>
      <w:r w:rsidR="00B15AFC">
        <w:rPr>
          <w:rFonts w:ascii="Arial" w:hAnsi="Arial" w:cs="Arial"/>
        </w:rPr>
        <w:t xml:space="preserve">School </w:t>
      </w:r>
      <w:r w:rsidRPr="007B01C2">
        <w:rPr>
          <w:rFonts w:ascii="Arial" w:hAnsi="Arial" w:cs="Arial"/>
        </w:rPr>
        <w:t xml:space="preserve">has a responsibility to </w:t>
      </w:r>
      <w:r w:rsidRPr="007B01C2">
        <w:rPr>
          <w:rFonts w:ascii="Arial" w:hAnsi="Arial" w:cs="Arial"/>
          <w:color w:val="000000"/>
        </w:rPr>
        <w:t>safeguard the information that has been provided to it by people and various government and statutory organisations to carry out its business. In order to do this we need to make sure that:</w:t>
      </w:r>
    </w:p>
    <w:p w14:paraId="722E1C34" w14:textId="77777777" w:rsidR="005638DA" w:rsidRPr="007B01C2" w:rsidRDefault="005638DA" w:rsidP="00015A23">
      <w:pPr>
        <w:spacing w:after="80"/>
        <w:rPr>
          <w:rFonts w:ascii="Arial" w:hAnsi="Arial" w:cs="Arial"/>
          <w:color w:val="000000"/>
        </w:rPr>
      </w:pPr>
    </w:p>
    <w:p w14:paraId="6DFCEA47" w14:textId="11EA2682" w:rsidR="00015A23" w:rsidRPr="007B01C2" w:rsidRDefault="00015A23" w:rsidP="00015A23">
      <w:pPr>
        <w:numPr>
          <w:ilvl w:val="0"/>
          <w:numId w:val="34"/>
        </w:numPr>
        <w:spacing w:after="80" w:line="276" w:lineRule="auto"/>
        <w:rPr>
          <w:rFonts w:ascii="Arial" w:hAnsi="Arial" w:cs="Arial"/>
          <w:color w:val="000000"/>
        </w:rPr>
      </w:pPr>
      <w:r w:rsidRPr="007B01C2">
        <w:rPr>
          <w:rFonts w:ascii="Arial" w:hAnsi="Arial" w:cs="Arial"/>
          <w:color w:val="000000"/>
        </w:rPr>
        <w:t xml:space="preserve">the requirements of </w:t>
      </w:r>
      <w:r w:rsidR="005638DA" w:rsidRPr="007B01C2">
        <w:rPr>
          <w:rFonts w:ascii="Arial" w:hAnsi="Arial" w:cs="Arial"/>
          <w:color w:val="000000"/>
        </w:rPr>
        <w:t>UK law on personal data management</w:t>
      </w:r>
      <w:r w:rsidRPr="007B01C2">
        <w:rPr>
          <w:rFonts w:ascii="Arial" w:hAnsi="Arial" w:cs="Arial"/>
          <w:color w:val="000000"/>
        </w:rPr>
        <w:t xml:space="preserve"> are being met</w:t>
      </w:r>
      <w:r w:rsidR="005638DA" w:rsidRPr="007B01C2">
        <w:rPr>
          <w:rFonts w:ascii="Arial" w:hAnsi="Arial" w:cs="Arial"/>
          <w:color w:val="000000"/>
        </w:rPr>
        <w:t>.</w:t>
      </w:r>
    </w:p>
    <w:p w14:paraId="1DBE8B7E" w14:textId="15AA5226" w:rsidR="00015A23" w:rsidRDefault="00015A23" w:rsidP="00015A23">
      <w:pPr>
        <w:numPr>
          <w:ilvl w:val="0"/>
          <w:numId w:val="34"/>
        </w:numPr>
        <w:spacing w:after="80" w:line="276" w:lineRule="auto"/>
        <w:rPr>
          <w:rFonts w:ascii="Arial" w:hAnsi="Arial" w:cs="Arial"/>
          <w:color w:val="000000"/>
        </w:rPr>
      </w:pPr>
      <w:r w:rsidRPr="007B01C2">
        <w:rPr>
          <w:rFonts w:ascii="Arial" w:hAnsi="Arial" w:cs="Arial"/>
          <w:color w:val="000000"/>
        </w:rPr>
        <w:t xml:space="preserve">the </w:t>
      </w:r>
      <w:r w:rsidR="007A7B88">
        <w:rPr>
          <w:rFonts w:ascii="Arial" w:hAnsi="Arial" w:cs="Arial"/>
          <w:color w:val="000000"/>
        </w:rPr>
        <w:t>Schoo</w:t>
      </w:r>
      <w:r w:rsidR="007A7B88" w:rsidRPr="007B01C2">
        <w:rPr>
          <w:rFonts w:ascii="Arial" w:hAnsi="Arial" w:cs="Arial"/>
          <w:color w:val="000000"/>
        </w:rPr>
        <w:t xml:space="preserve">l’s </w:t>
      </w:r>
      <w:r w:rsidRPr="007B01C2">
        <w:rPr>
          <w:rFonts w:ascii="Arial" w:hAnsi="Arial" w:cs="Arial"/>
          <w:color w:val="000000"/>
        </w:rPr>
        <w:t>own Data Privacy and Information Security policies are being followed</w:t>
      </w:r>
      <w:r w:rsidR="006D0C61">
        <w:rPr>
          <w:rFonts w:ascii="Arial" w:hAnsi="Arial" w:cs="Arial"/>
          <w:color w:val="000000"/>
        </w:rPr>
        <w:t>.</w:t>
      </w:r>
    </w:p>
    <w:p w14:paraId="0DAF7340" w14:textId="3796E562" w:rsidR="009050D0" w:rsidRPr="007B01C2" w:rsidRDefault="009050D0" w:rsidP="00015A23">
      <w:pPr>
        <w:numPr>
          <w:ilvl w:val="0"/>
          <w:numId w:val="34"/>
        </w:numPr>
        <w:spacing w:after="80" w:line="276" w:lineRule="auto"/>
        <w:rPr>
          <w:rFonts w:ascii="Arial" w:hAnsi="Arial" w:cs="Arial"/>
          <w:color w:val="000000"/>
        </w:rPr>
      </w:pPr>
      <w:r>
        <w:rPr>
          <w:rFonts w:ascii="Arial" w:hAnsi="Arial" w:cs="Arial"/>
          <w:color w:val="000000"/>
        </w:rPr>
        <w:t>where third party data is being used, the requirements of the data owners are being followed.</w:t>
      </w:r>
    </w:p>
    <w:p w14:paraId="31FA1C45" w14:textId="77777777" w:rsidR="007405AD" w:rsidRPr="007B01C2" w:rsidRDefault="007405AD" w:rsidP="00C44DD7">
      <w:pPr>
        <w:autoSpaceDE w:val="0"/>
        <w:autoSpaceDN w:val="0"/>
        <w:adjustRightInd w:val="0"/>
        <w:rPr>
          <w:rFonts w:ascii="Arial" w:hAnsi="Arial" w:cs="Arial"/>
        </w:rPr>
      </w:pPr>
    </w:p>
    <w:p w14:paraId="631B3F15" w14:textId="5E17AE42" w:rsidR="00EB6E7A" w:rsidRPr="007B01C2" w:rsidRDefault="00C44DD7" w:rsidP="00C44DD7">
      <w:pPr>
        <w:autoSpaceDE w:val="0"/>
        <w:autoSpaceDN w:val="0"/>
        <w:adjustRightInd w:val="0"/>
        <w:rPr>
          <w:rFonts w:ascii="Arial" w:hAnsi="Arial" w:cs="Arial"/>
        </w:rPr>
      </w:pPr>
      <w:r w:rsidRPr="007B01C2">
        <w:rPr>
          <w:rFonts w:ascii="Arial" w:hAnsi="Arial" w:cs="Arial"/>
        </w:rPr>
        <w:t xml:space="preserve">The </w:t>
      </w:r>
      <w:r w:rsidR="00B15AFC">
        <w:rPr>
          <w:rFonts w:ascii="Arial" w:hAnsi="Arial" w:cs="Arial"/>
        </w:rPr>
        <w:t xml:space="preserve">School </w:t>
      </w:r>
      <w:r w:rsidRPr="007B01C2">
        <w:rPr>
          <w:rFonts w:ascii="Arial" w:hAnsi="Arial" w:cs="Arial"/>
        </w:rPr>
        <w:t xml:space="preserve">recognises that </w:t>
      </w:r>
      <w:r w:rsidR="00C21664" w:rsidRPr="007B01C2">
        <w:rPr>
          <w:rFonts w:ascii="Arial" w:hAnsi="Arial" w:cs="Arial"/>
        </w:rPr>
        <w:t>users</w:t>
      </w:r>
      <w:r w:rsidRPr="007B01C2">
        <w:rPr>
          <w:rFonts w:ascii="Arial" w:hAnsi="Arial" w:cs="Arial"/>
        </w:rPr>
        <w:t xml:space="preserve"> may wish to use their own mobile devices to access </w:t>
      </w:r>
      <w:r w:rsidR="00B15AFC">
        <w:rPr>
          <w:rFonts w:ascii="Arial" w:hAnsi="Arial" w:cs="Arial"/>
        </w:rPr>
        <w:t xml:space="preserve">School </w:t>
      </w:r>
      <w:r w:rsidRPr="007B01C2">
        <w:rPr>
          <w:rFonts w:ascii="Arial" w:hAnsi="Arial" w:cs="Arial"/>
        </w:rPr>
        <w:t xml:space="preserve">data and use </w:t>
      </w:r>
      <w:r w:rsidR="00B15AFC">
        <w:rPr>
          <w:rFonts w:ascii="Arial" w:hAnsi="Arial" w:cs="Arial"/>
        </w:rPr>
        <w:t xml:space="preserve">School </w:t>
      </w:r>
      <w:r w:rsidRPr="007B01C2">
        <w:rPr>
          <w:rFonts w:ascii="Arial" w:hAnsi="Arial" w:cs="Arial"/>
        </w:rPr>
        <w:t xml:space="preserve">applications as part of flexible working arrangements. This policy outlines the responsibilities of both the device owner and the </w:t>
      </w:r>
      <w:r w:rsidR="008A3C12">
        <w:rPr>
          <w:rFonts w:ascii="Arial" w:hAnsi="Arial" w:cs="Arial"/>
        </w:rPr>
        <w:t>School</w:t>
      </w:r>
      <w:r w:rsidRPr="007B01C2">
        <w:rPr>
          <w:rFonts w:ascii="Arial" w:hAnsi="Arial" w:cs="Arial"/>
        </w:rPr>
        <w:t>.</w:t>
      </w:r>
    </w:p>
    <w:p w14:paraId="274FF56D" w14:textId="77777777" w:rsidR="002B71D2" w:rsidRPr="007B01C2" w:rsidRDefault="002B71D2" w:rsidP="001452B8">
      <w:pPr>
        <w:autoSpaceDE w:val="0"/>
        <w:autoSpaceDN w:val="0"/>
        <w:adjustRightInd w:val="0"/>
        <w:rPr>
          <w:rFonts w:ascii="Arial" w:hAnsi="Arial" w:cs="Arial"/>
        </w:rPr>
      </w:pPr>
    </w:p>
    <w:p w14:paraId="4187268C" w14:textId="77777777" w:rsidR="00D32BDF" w:rsidRDefault="00D32BDF" w:rsidP="002E7464">
      <w:pPr>
        <w:pStyle w:val="Heading1"/>
        <w:numPr>
          <w:ilvl w:val="0"/>
          <w:numId w:val="9"/>
        </w:numPr>
        <w:rPr>
          <w:b/>
          <w:bCs/>
          <w:sz w:val="28"/>
        </w:rPr>
      </w:pPr>
      <w:bookmarkStart w:id="3" w:name="_Toc62723256"/>
      <w:r>
        <w:rPr>
          <w:b/>
          <w:bCs/>
          <w:sz w:val="28"/>
        </w:rPr>
        <w:t>Who does the Policy apply to?</w:t>
      </w:r>
      <w:bookmarkEnd w:id="3"/>
    </w:p>
    <w:p w14:paraId="78DE9B6D" w14:textId="77777777" w:rsidR="00D32BDF" w:rsidRDefault="00D32BDF" w:rsidP="00D32BDF">
      <w:pPr>
        <w:pStyle w:val="Default"/>
      </w:pPr>
    </w:p>
    <w:p w14:paraId="0EFDAB3F" w14:textId="365FF398" w:rsidR="00D32BDF" w:rsidRPr="00963DF8" w:rsidRDefault="00D32BDF" w:rsidP="00D32BDF">
      <w:pPr>
        <w:autoSpaceDE w:val="0"/>
        <w:autoSpaceDN w:val="0"/>
        <w:adjustRightInd w:val="0"/>
        <w:rPr>
          <w:rFonts w:ascii="Arial" w:hAnsi="Arial" w:cs="Arial"/>
        </w:rPr>
      </w:pPr>
      <w:r w:rsidRPr="007B01C2">
        <w:rPr>
          <w:rFonts w:ascii="Arial" w:hAnsi="Arial" w:cs="Arial"/>
        </w:rPr>
        <w:lastRenderedPageBreak/>
        <w:t xml:space="preserve">This policy applies to </w:t>
      </w:r>
      <w:r w:rsidR="007405AD" w:rsidRPr="007B01C2">
        <w:rPr>
          <w:rFonts w:ascii="Arial" w:hAnsi="Arial" w:cs="Arial"/>
        </w:rPr>
        <w:t xml:space="preserve">all persons who </w:t>
      </w:r>
      <w:r w:rsidR="006D0C61" w:rsidRPr="007B01C2">
        <w:rPr>
          <w:rFonts w:ascii="Arial" w:hAnsi="Arial" w:cs="Arial"/>
        </w:rPr>
        <w:t>connect or</w:t>
      </w:r>
      <w:r w:rsidR="007405AD" w:rsidRPr="007B01C2">
        <w:rPr>
          <w:rFonts w:ascii="Arial" w:hAnsi="Arial" w:cs="Arial"/>
        </w:rPr>
        <w:t xml:space="preserve"> intend to connect a device not owned by the </w:t>
      </w:r>
      <w:r w:rsidR="00B15AFC">
        <w:rPr>
          <w:rFonts w:ascii="Arial" w:hAnsi="Arial" w:cs="Arial"/>
        </w:rPr>
        <w:t xml:space="preserve">School </w:t>
      </w:r>
      <w:r w:rsidR="007405AD" w:rsidRPr="007B01C2">
        <w:rPr>
          <w:rFonts w:ascii="Arial" w:hAnsi="Arial" w:cs="Arial"/>
        </w:rPr>
        <w:t xml:space="preserve">to use </w:t>
      </w:r>
      <w:r w:rsidR="00B15AFC">
        <w:rPr>
          <w:rFonts w:ascii="Arial" w:hAnsi="Arial" w:cs="Arial"/>
        </w:rPr>
        <w:t xml:space="preserve">School </w:t>
      </w:r>
      <w:r w:rsidR="007405AD" w:rsidRPr="007B01C2">
        <w:rPr>
          <w:rFonts w:ascii="Arial" w:hAnsi="Arial" w:cs="Arial"/>
        </w:rPr>
        <w:t>data</w:t>
      </w:r>
      <w:r w:rsidRPr="007B01C2">
        <w:rPr>
          <w:rFonts w:ascii="Arial" w:hAnsi="Arial" w:cs="Arial"/>
        </w:rPr>
        <w:t xml:space="preserve">. </w:t>
      </w:r>
    </w:p>
    <w:p w14:paraId="349F5319" w14:textId="77777777" w:rsidR="00D32BDF" w:rsidRPr="007B01C2" w:rsidRDefault="00D32BDF" w:rsidP="00C62ACD">
      <w:pPr>
        <w:autoSpaceDE w:val="0"/>
        <w:autoSpaceDN w:val="0"/>
        <w:adjustRightInd w:val="0"/>
      </w:pPr>
    </w:p>
    <w:p w14:paraId="5F43BD4C" w14:textId="5E818D27" w:rsidR="00247E1D" w:rsidRDefault="007A7B88" w:rsidP="00247E1D">
      <w:pPr>
        <w:pStyle w:val="Heading1"/>
        <w:numPr>
          <w:ilvl w:val="0"/>
          <w:numId w:val="9"/>
        </w:numPr>
        <w:tabs>
          <w:tab w:val="clear" w:pos="720"/>
          <w:tab w:val="num" w:pos="540"/>
        </w:tabs>
        <w:rPr>
          <w:b/>
          <w:bCs/>
          <w:sz w:val="28"/>
        </w:rPr>
      </w:pPr>
      <w:bookmarkStart w:id="4" w:name="_Toc62723257"/>
      <w:r>
        <w:rPr>
          <w:b/>
          <w:bCs/>
          <w:sz w:val="28"/>
        </w:rPr>
        <w:t>School</w:t>
      </w:r>
      <w:r w:rsidR="00247E1D">
        <w:rPr>
          <w:b/>
          <w:bCs/>
          <w:sz w:val="28"/>
        </w:rPr>
        <w:t>’s Responsibilities</w:t>
      </w:r>
      <w:bookmarkEnd w:id="4"/>
    </w:p>
    <w:p w14:paraId="44C1F6EF" w14:textId="77777777" w:rsidR="00247E1D" w:rsidRPr="00143359" w:rsidRDefault="00247E1D" w:rsidP="00247E1D">
      <w:pPr>
        <w:pStyle w:val="Default"/>
        <w:rPr>
          <w:sz w:val="22"/>
          <w:szCs w:val="22"/>
        </w:rPr>
      </w:pPr>
    </w:p>
    <w:p w14:paraId="602AFEFF" w14:textId="7431934D" w:rsidR="00247E1D" w:rsidRPr="007B01C2" w:rsidRDefault="00247E1D" w:rsidP="00247E1D">
      <w:pPr>
        <w:autoSpaceDE w:val="0"/>
        <w:autoSpaceDN w:val="0"/>
        <w:adjustRightInd w:val="0"/>
        <w:rPr>
          <w:rFonts w:ascii="Arial" w:hAnsi="Arial" w:cs="Arial"/>
        </w:rPr>
      </w:pPr>
      <w:r w:rsidRPr="007B01C2">
        <w:rPr>
          <w:rFonts w:ascii="Arial" w:hAnsi="Arial" w:cs="Arial"/>
        </w:rPr>
        <w:t xml:space="preserve">As the data controller, the </w:t>
      </w:r>
      <w:r w:rsidR="00B15AFC">
        <w:rPr>
          <w:rFonts w:ascii="Arial" w:hAnsi="Arial" w:cs="Arial"/>
        </w:rPr>
        <w:t xml:space="preserve">School </w:t>
      </w:r>
      <w:r w:rsidRPr="007B01C2">
        <w:rPr>
          <w:rFonts w:ascii="Arial" w:hAnsi="Arial" w:cs="Arial"/>
        </w:rPr>
        <w:t xml:space="preserve">is responsible for ensuring that all processing of personal data which is under its control remains in compliance with </w:t>
      </w:r>
      <w:r w:rsidR="007B01C2">
        <w:rPr>
          <w:rFonts w:ascii="Arial" w:hAnsi="Arial" w:cs="Arial"/>
        </w:rPr>
        <w:t>UK law</w:t>
      </w:r>
      <w:r w:rsidRPr="007B01C2">
        <w:rPr>
          <w:rFonts w:ascii="Arial" w:hAnsi="Arial" w:cs="Arial"/>
        </w:rPr>
        <w:t>.</w:t>
      </w:r>
      <w:r w:rsidR="007B01C2">
        <w:rPr>
          <w:rFonts w:ascii="Arial" w:hAnsi="Arial" w:cs="Arial"/>
        </w:rPr>
        <w:t xml:space="preserve"> Additionally, the </w:t>
      </w:r>
      <w:r w:rsidR="00B15AFC">
        <w:rPr>
          <w:rFonts w:ascii="Arial" w:hAnsi="Arial" w:cs="Arial"/>
        </w:rPr>
        <w:t xml:space="preserve">School </w:t>
      </w:r>
      <w:r w:rsidR="007B01C2">
        <w:rPr>
          <w:rFonts w:ascii="Arial" w:hAnsi="Arial" w:cs="Arial"/>
        </w:rPr>
        <w:t>receives data from partners which may be restricted by their security policies with which we have to comply.</w:t>
      </w:r>
    </w:p>
    <w:p w14:paraId="6C85641C" w14:textId="77777777" w:rsidR="00247E1D" w:rsidRPr="007B01C2" w:rsidRDefault="00247E1D" w:rsidP="00247E1D">
      <w:pPr>
        <w:autoSpaceDE w:val="0"/>
        <w:autoSpaceDN w:val="0"/>
        <w:adjustRightInd w:val="0"/>
        <w:rPr>
          <w:rFonts w:ascii="Arial" w:hAnsi="Arial" w:cs="Arial"/>
        </w:rPr>
      </w:pPr>
    </w:p>
    <w:p w14:paraId="545E8074" w14:textId="7AE92BF3" w:rsidR="00247E1D" w:rsidRPr="007B01C2" w:rsidRDefault="00247E1D" w:rsidP="00247E1D">
      <w:pPr>
        <w:autoSpaceDE w:val="0"/>
        <w:autoSpaceDN w:val="0"/>
        <w:adjustRightInd w:val="0"/>
        <w:rPr>
          <w:rFonts w:ascii="Arial" w:hAnsi="Arial" w:cs="Arial"/>
        </w:rPr>
      </w:pPr>
      <w:r w:rsidRPr="007B01C2">
        <w:rPr>
          <w:rFonts w:ascii="Arial" w:hAnsi="Arial" w:cs="Arial"/>
        </w:rPr>
        <w:t xml:space="preserve">The </w:t>
      </w:r>
      <w:r w:rsidR="00B15AFC">
        <w:rPr>
          <w:rFonts w:ascii="Arial" w:hAnsi="Arial" w:cs="Arial"/>
        </w:rPr>
        <w:t xml:space="preserve">School </w:t>
      </w:r>
      <w:r w:rsidRPr="007B01C2">
        <w:rPr>
          <w:rFonts w:ascii="Arial" w:hAnsi="Arial" w:cs="Arial"/>
        </w:rPr>
        <w:t xml:space="preserve">must also remain mindful of the personal usage of such devices and the privacy of the individual. Technical and organisational measures used to protect </w:t>
      </w:r>
      <w:r w:rsidR="00B15AFC">
        <w:rPr>
          <w:rFonts w:ascii="Arial" w:hAnsi="Arial" w:cs="Arial"/>
        </w:rPr>
        <w:t xml:space="preserve">School </w:t>
      </w:r>
      <w:r w:rsidRPr="007B01C2">
        <w:rPr>
          <w:rFonts w:ascii="Arial" w:hAnsi="Arial" w:cs="Arial"/>
        </w:rPr>
        <w:t xml:space="preserve">owned data must remain proportionate to the risks and consider your rights as an individual to privacy. Decisions on these matters will be made via the </w:t>
      </w:r>
      <w:r w:rsidR="007A7B88">
        <w:rPr>
          <w:rFonts w:ascii="Arial" w:hAnsi="Arial" w:cs="Arial"/>
        </w:rPr>
        <w:t>School</w:t>
      </w:r>
      <w:r w:rsidRPr="007B01C2">
        <w:rPr>
          <w:rFonts w:ascii="Arial" w:hAnsi="Arial" w:cs="Arial"/>
        </w:rPr>
        <w:t>’s internal governance routes.</w:t>
      </w:r>
    </w:p>
    <w:p w14:paraId="4872CCC3" w14:textId="77777777" w:rsidR="00247E1D" w:rsidRPr="007B01C2" w:rsidRDefault="00247E1D" w:rsidP="00247E1D">
      <w:pPr>
        <w:autoSpaceDE w:val="0"/>
        <w:autoSpaceDN w:val="0"/>
        <w:adjustRightInd w:val="0"/>
        <w:rPr>
          <w:rFonts w:ascii="Arial" w:hAnsi="Arial" w:cs="Arial"/>
        </w:rPr>
      </w:pPr>
    </w:p>
    <w:p w14:paraId="772640E2" w14:textId="77777777" w:rsidR="002E7464" w:rsidRPr="00617CF1" w:rsidRDefault="00365EFC" w:rsidP="002E7464">
      <w:pPr>
        <w:pStyle w:val="Heading1"/>
        <w:numPr>
          <w:ilvl w:val="0"/>
          <w:numId w:val="9"/>
        </w:numPr>
        <w:rPr>
          <w:b/>
          <w:bCs/>
          <w:sz w:val="28"/>
        </w:rPr>
      </w:pPr>
      <w:bookmarkStart w:id="5" w:name="_Toc62723258"/>
      <w:r>
        <w:rPr>
          <w:b/>
          <w:bCs/>
          <w:sz w:val="28"/>
        </w:rPr>
        <w:t>Rights</w:t>
      </w:r>
      <w:r w:rsidR="00C21664">
        <w:rPr>
          <w:b/>
          <w:bCs/>
          <w:sz w:val="28"/>
        </w:rPr>
        <w:t>, Privileges</w:t>
      </w:r>
      <w:r>
        <w:rPr>
          <w:b/>
          <w:bCs/>
          <w:sz w:val="28"/>
        </w:rPr>
        <w:t xml:space="preserve"> and </w:t>
      </w:r>
      <w:r w:rsidR="00C21664">
        <w:rPr>
          <w:b/>
          <w:bCs/>
          <w:sz w:val="28"/>
        </w:rPr>
        <w:t>Responsibilities</w:t>
      </w:r>
      <w:bookmarkEnd w:id="5"/>
      <w:r w:rsidR="001452B8" w:rsidRPr="002E7464">
        <w:rPr>
          <w:b/>
          <w:bCs/>
          <w:sz w:val="28"/>
        </w:rPr>
        <w:t xml:space="preserve"> </w:t>
      </w:r>
      <w:r w:rsidR="002E7464" w:rsidRPr="002E7464">
        <w:rPr>
          <w:b/>
          <w:bCs/>
          <w:sz w:val="28"/>
        </w:rPr>
        <w:br/>
      </w:r>
    </w:p>
    <w:p w14:paraId="11941B76" w14:textId="27F2F18A" w:rsidR="00C62ACD" w:rsidRPr="007B01C2" w:rsidRDefault="00365EFC" w:rsidP="00365EFC">
      <w:pPr>
        <w:autoSpaceDE w:val="0"/>
        <w:autoSpaceDN w:val="0"/>
        <w:adjustRightInd w:val="0"/>
        <w:rPr>
          <w:rFonts w:ascii="Arial" w:hAnsi="Arial" w:cs="Arial"/>
          <w:color w:val="221E1F"/>
        </w:rPr>
      </w:pPr>
      <w:r w:rsidRPr="007B01C2">
        <w:rPr>
          <w:rFonts w:ascii="Arial" w:hAnsi="Arial" w:cs="Arial"/>
          <w:color w:val="221E1F"/>
        </w:rPr>
        <w:t xml:space="preserve">The use of a personally-owned device in connection with </w:t>
      </w:r>
      <w:r w:rsidR="00963DF8">
        <w:rPr>
          <w:rFonts w:ascii="Arial" w:hAnsi="Arial" w:cs="Arial"/>
          <w:color w:val="221E1F"/>
        </w:rPr>
        <w:t>s</w:t>
      </w:r>
      <w:r w:rsidR="00B15AFC">
        <w:rPr>
          <w:rFonts w:ascii="Arial" w:hAnsi="Arial" w:cs="Arial"/>
          <w:color w:val="221E1F"/>
        </w:rPr>
        <w:t xml:space="preserve">chool </w:t>
      </w:r>
      <w:r w:rsidRPr="007B01C2">
        <w:rPr>
          <w:rFonts w:ascii="Arial" w:hAnsi="Arial" w:cs="Arial"/>
          <w:color w:val="221E1F"/>
        </w:rPr>
        <w:t xml:space="preserve">business is a privilege granted to device owners. The </w:t>
      </w:r>
      <w:r w:rsidR="00B15AFC">
        <w:rPr>
          <w:rFonts w:ascii="Arial" w:hAnsi="Arial" w:cs="Arial"/>
          <w:color w:val="221E1F"/>
        </w:rPr>
        <w:t xml:space="preserve">School </w:t>
      </w:r>
      <w:r w:rsidRPr="007B01C2">
        <w:rPr>
          <w:rFonts w:ascii="Arial" w:hAnsi="Arial" w:cs="Arial"/>
          <w:color w:val="221E1F"/>
        </w:rPr>
        <w:t xml:space="preserve">reserves the right to revoke these privileges </w:t>
      </w:r>
      <w:r w:rsidR="00C62ACD" w:rsidRPr="007B01C2">
        <w:rPr>
          <w:rFonts w:ascii="Arial" w:hAnsi="Arial" w:cs="Arial"/>
          <w:color w:val="221E1F"/>
        </w:rPr>
        <w:t>without notice.</w:t>
      </w:r>
    </w:p>
    <w:p w14:paraId="79EE2CFE" w14:textId="77777777" w:rsidR="00C62ACD" w:rsidRPr="007B01C2" w:rsidRDefault="00C62ACD" w:rsidP="00365EFC">
      <w:pPr>
        <w:autoSpaceDE w:val="0"/>
        <w:autoSpaceDN w:val="0"/>
        <w:adjustRightInd w:val="0"/>
        <w:rPr>
          <w:rFonts w:ascii="Arial" w:hAnsi="Arial" w:cs="Arial"/>
          <w:color w:val="221E1F"/>
        </w:rPr>
      </w:pPr>
    </w:p>
    <w:p w14:paraId="41411624" w14:textId="2C6CA1AB" w:rsidR="00C21664" w:rsidRPr="007B01C2" w:rsidRDefault="00C21664" w:rsidP="00C21664">
      <w:pPr>
        <w:autoSpaceDE w:val="0"/>
        <w:autoSpaceDN w:val="0"/>
        <w:adjustRightInd w:val="0"/>
        <w:rPr>
          <w:rFonts w:ascii="Arial" w:hAnsi="Arial" w:cs="Arial"/>
        </w:rPr>
      </w:pPr>
      <w:r w:rsidRPr="007B01C2">
        <w:rPr>
          <w:rFonts w:ascii="Arial" w:hAnsi="Arial" w:cs="Arial"/>
        </w:rPr>
        <w:t xml:space="preserve">You must read and understand this policy before configuring your device to access </w:t>
      </w:r>
      <w:r w:rsidR="00B15AFC">
        <w:rPr>
          <w:rFonts w:ascii="Arial" w:hAnsi="Arial" w:cs="Arial"/>
        </w:rPr>
        <w:t xml:space="preserve">School </w:t>
      </w:r>
      <w:r w:rsidRPr="007B01C2">
        <w:rPr>
          <w:rFonts w:ascii="Arial" w:hAnsi="Arial" w:cs="Arial"/>
        </w:rPr>
        <w:t xml:space="preserve">information. </w:t>
      </w:r>
    </w:p>
    <w:p w14:paraId="78FB454E" w14:textId="77777777" w:rsidR="00C21664" w:rsidRPr="007B01C2" w:rsidRDefault="00C21664" w:rsidP="00C21664">
      <w:pPr>
        <w:autoSpaceDE w:val="0"/>
        <w:autoSpaceDN w:val="0"/>
        <w:adjustRightInd w:val="0"/>
        <w:rPr>
          <w:rFonts w:ascii="Arial" w:hAnsi="Arial" w:cs="Arial"/>
        </w:rPr>
      </w:pPr>
    </w:p>
    <w:p w14:paraId="1834344B" w14:textId="77777777" w:rsidR="00C21664" w:rsidRPr="007B01C2" w:rsidRDefault="00C21664" w:rsidP="00C21664">
      <w:pPr>
        <w:autoSpaceDE w:val="0"/>
        <w:autoSpaceDN w:val="0"/>
        <w:adjustRightInd w:val="0"/>
        <w:rPr>
          <w:rFonts w:ascii="Arial" w:hAnsi="Arial" w:cs="Arial"/>
        </w:rPr>
      </w:pPr>
    </w:p>
    <w:p w14:paraId="25C6DAA5" w14:textId="77777777" w:rsidR="00C21664" w:rsidRPr="007B01C2" w:rsidRDefault="00C21664" w:rsidP="00C21664">
      <w:pPr>
        <w:autoSpaceDE w:val="0"/>
        <w:autoSpaceDN w:val="0"/>
        <w:adjustRightInd w:val="0"/>
        <w:rPr>
          <w:rFonts w:ascii="Arial" w:hAnsi="Arial" w:cs="Arial"/>
        </w:rPr>
      </w:pPr>
      <w:r w:rsidRPr="007B01C2">
        <w:rPr>
          <w:rFonts w:ascii="Arial" w:hAnsi="Arial" w:cs="Arial"/>
        </w:rPr>
        <w:t xml:space="preserve">There are additional requirements for certain persons e.g. contractor staff who may need to sign additional agreements; please consult if you are in this group. </w:t>
      </w:r>
    </w:p>
    <w:p w14:paraId="58BEA4A9" w14:textId="77777777" w:rsidR="00C21664" w:rsidRPr="007B01C2" w:rsidRDefault="00C21664" w:rsidP="00C21664">
      <w:pPr>
        <w:autoSpaceDE w:val="0"/>
        <w:autoSpaceDN w:val="0"/>
        <w:adjustRightInd w:val="0"/>
        <w:rPr>
          <w:rFonts w:ascii="Arial" w:hAnsi="Arial" w:cs="Arial"/>
        </w:rPr>
      </w:pPr>
    </w:p>
    <w:p w14:paraId="24BFD47E" w14:textId="5D1BBD26" w:rsidR="00C21664" w:rsidRPr="007B01C2" w:rsidRDefault="00C21664" w:rsidP="00C21664">
      <w:pPr>
        <w:autoSpaceDE w:val="0"/>
        <w:autoSpaceDN w:val="0"/>
        <w:adjustRightInd w:val="0"/>
        <w:rPr>
          <w:rFonts w:ascii="Arial" w:hAnsi="Arial" w:cs="Arial"/>
        </w:rPr>
      </w:pPr>
      <w:r w:rsidRPr="007B01C2">
        <w:rPr>
          <w:rFonts w:ascii="Arial" w:hAnsi="Arial" w:cs="Arial"/>
        </w:rPr>
        <w:t xml:space="preserve">The </w:t>
      </w:r>
      <w:r w:rsidR="00B15AFC">
        <w:rPr>
          <w:rFonts w:ascii="Arial" w:hAnsi="Arial" w:cs="Arial"/>
        </w:rPr>
        <w:t xml:space="preserve">School </w:t>
      </w:r>
      <w:r w:rsidRPr="007B01C2">
        <w:rPr>
          <w:rFonts w:ascii="Arial" w:hAnsi="Arial" w:cs="Arial"/>
        </w:rPr>
        <w:t xml:space="preserve">remains the data controller for all data held on BYODs. </w:t>
      </w:r>
    </w:p>
    <w:p w14:paraId="6E47AB3B" w14:textId="77777777" w:rsidR="00C21664" w:rsidRPr="007B01C2" w:rsidRDefault="00C21664" w:rsidP="00365EFC">
      <w:pPr>
        <w:autoSpaceDE w:val="0"/>
        <w:autoSpaceDN w:val="0"/>
        <w:adjustRightInd w:val="0"/>
        <w:rPr>
          <w:rFonts w:ascii="Arial" w:hAnsi="Arial" w:cs="Arial"/>
          <w:color w:val="221E1F"/>
        </w:rPr>
      </w:pPr>
    </w:p>
    <w:p w14:paraId="4E80DEE2" w14:textId="77777777" w:rsidR="00C21664" w:rsidRPr="007B01C2" w:rsidRDefault="00C62ACD" w:rsidP="00C21664">
      <w:pPr>
        <w:autoSpaceDE w:val="0"/>
        <w:autoSpaceDN w:val="0"/>
        <w:adjustRightInd w:val="0"/>
        <w:rPr>
          <w:rFonts w:ascii="Arial" w:hAnsi="Arial" w:cs="Arial"/>
        </w:rPr>
      </w:pPr>
      <w:r w:rsidRPr="007B01C2">
        <w:rPr>
          <w:rFonts w:ascii="Arial" w:hAnsi="Arial" w:cs="Arial"/>
          <w:color w:val="221E1F"/>
        </w:rPr>
        <w:t>D</w:t>
      </w:r>
      <w:r w:rsidR="007405AD" w:rsidRPr="007B01C2">
        <w:rPr>
          <w:rFonts w:ascii="Arial" w:hAnsi="Arial" w:cs="Arial"/>
          <w:color w:val="221E1F"/>
        </w:rPr>
        <w:t xml:space="preserve">isciplinary and / or criminal action </w:t>
      </w:r>
      <w:r w:rsidRPr="007B01C2">
        <w:rPr>
          <w:rFonts w:ascii="Arial" w:hAnsi="Arial" w:cs="Arial"/>
          <w:color w:val="221E1F"/>
        </w:rPr>
        <w:t xml:space="preserve">may be taken </w:t>
      </w:r>
      <w:r w:rsidR="007405AD" w:rsidRPr="007B01C2">
        <w:rPr>
          <w:rFonts w:ascii="Arial" w:hAnsi="Arial" w:cs="Arial"/>
          <w:color w:val="221E1F"/>
        </w:rPr>
        <w:t xml:space="preserve">if </w:t>
      </w:r>
      <w:r w:rsidRPr="007B01C2">
        <w:rPr>
          <w:rFonts w:ascii="Arial" w:hAnsi="Arial" w:cs="Arial"/>
          <w:color w:val="221E1F"/>
        </w:rPr>
        <w:t xml:space="preserve">a </w:t>
      </w:r>
      <w:r w:rsidR="007405AD" w:rsidRPr="007B01C2">
        <w:rPr>
          <w:rFonts w:ascii="Arial" w:hAnsi="Arial" w:cs="Arial"/>
          <w:color w:val="221E1F"/>
        </w:rPr>
        <w:t>breach of policy or law occurs</w:t>
      </w:r>
      <w:r w:rsidR="00365EFC" w:rsidRPr="007B01C2">
        <w:rPr>
          <w:rFonts w:ascii="Arial" w:hAnsi="Arial" w:cs="Arial"/>
          <w:color w:val="221E1F"/>
        </w:rPr>
        <w:t>.</w:t>
      </w:r>
      <w:r w:rsidR="00C21664" w:rsidRPr="007B01C2">
        <w:rPr>
          <w:rFonts w:ascii="Arial" w:hAnsi="Arial" w:cs="Arial"/>
          <w:color w:val="221E1F"/>
        </w:rPr>
        <w:t xml:space="preserve"> </w:t>
      </w:r>
      <w:r w:rsidR="00C21664" w:rsidRPr="007B01C2">
        <w:rPr>
          <w:rFonts w:ascii="Arial" w:hAnsi="Arial" w:cs="Arial"/>
        </w:rPr>
        <w:t xml:space="preserve">Compliance with this policy is part of your employment contract. </w:t>
      </w:r>
    </w:p>
    <w:p w14:paraId="40F36608" w14:textId="77777777" w:rsidR="00247E1D" w:rsidRPr="007B01C2" w:rsidRDefault="00247E1D" w:rsidP="00C21664">
      <w:pPr>
        <w:autoSpaceDE w:val="0"/>
        <w:autoSpaceDN w:val="0"/>
        <w:adjustRightInd w:val="0"/>
        <w:rPr>
          <w:rFonts w:ascii="Arial" w:hAnsi="Arial" w:cs="Arial"/>
        </w:rPr>
      </w:pPr>
    </w:p>
    <w:p w14:paraId="549E2A41" w14:textId="77777777" w:rsidR="00247E1D" w:rsidRPr="007B01C2" w:rsidRDefault="00247E1D" w:rsidP="00247E1D">
      <w:pPr>
        <w:autoSpaceDE w:val="0"/>
        <w:autoSpaceDN w:val="0"/>
        <w:adjustRightInd w:val="0"/>
        <w:rPr>
          <w:rFonts w:ascii="Arial" w:hAnsi="Arial" w:cs="Arial"/>
          <w:color w:val="000000"/>
        </w:rPr>
      </w:pPr>
      <w:r w:rsidRPr="007B01C2">
        <w:rPr>
          <w:rFonts w:ascii="Arial" w:hAnsi="Arial" w:cs="Arial"/>
          <w:color w:val="000000"/>
        </w:rPr>
        <w:t>As the device owner, you carry specific responsibilities, as listed below:</w:t>
      </w:r>
    </w:p>
    <w:p w14:paraId="52C7E84A" w14:textId="77777777" w:rsidR="00247E1D" w:rsidRPr="007B01C2" w:rsidRDefault="00247E1D" w:rsidP="00247E1D">
      <w:pPr>
        <w:autoSpaceDE w:val="0"/>
        <w:autoSpaceDN w:val="0"/>
        <w:adjustRightInd w:val="0"/>
        <w:rPr>
          <w:rFonts w:ascii="Arial" w:hAnsi="Arial" w:cs="Arial"/>
          <w:color w:val="000000"/>
        </w:rPr>
      </w:pPr>
    </w:p>
    <w:p w14:paraId="5A272F34" w14:textId="013D8EF1" w:rsidR="00247E1D" w:rsidRPr="007B01C2" w:rsidRDefault="00247E1D" w:rsidP="00247E1D">
      <w:pPr>
        <w:numPr>
          <w:ilvl w:val="0"/>
          <w:numId w:val="39"/>
        </w:numPr>
        <w:autoSpaceDE w:val="0"/>
        <w:autoSpaceDN w:val="0"/>
        <w:adjustRightInd w:val="0"/>
        <w:rPr>
          <w:rFonts w:ascii="Arial" w:hAnsi="Arial" w:cs="Arial"/>
          <w:color w:val="000000"/>
        </w:rPr>
      </w:pPr>
      <w:r w:rsidRPr="007B01C2">
        <w:rPr>
          <w:rFonts w:ascii="Arial" w:hAnsi="Arial" w:cs="Arial"/>
          <w:color w:val="000000"/>
        </w:rPr>
        <w:t xml:space="preserve">You will not lend anyone your device to access </w:t>
      </w:r>
      <w:r w:rsidR="00963DF8">
        <w:rPr>
          <w:rFonts w:ascii="Arial" w:hAnsi="Arial" w:cs="Arial"/>
          <w:color w:val="000000"/>
        </w:rPr>
        <w:t>s</w:t>
      </w:r>
      <w:r w:rsidR="00B15AFC">
        <w:rPr>
          <w:rFonts w:ascii="Arial" w:hAnsi="Arial" w:cs="Arial"/>
          <w:color w:val="000000"/>
        </w:rPr>
        <w:t xml:space="preserve">chool </w:t>
      </w:r>
      <w:r w:rsidRPr="007B01C2">
        <w:rPr>
          <w:rFonts w:ascii="Arial" w:hAnsi="Arial" w:cs="Arial"/>
          <w:color w:val="000000"/>
        </w:rPr>
        <w:t xml:space="preserve">information or use </w:t>
      </w:r>
      <w:r w:rsidR="00963DF8">
        <w:rPr>
          <w:rFonts w:ascii="Arial" w:hAnsi="Arial" w:cs="Arial"/>
          <w:color w:val="000000"/>
        </w:rPr>
        <w:t>s</w:t>
      </w:r>
      <w:r w:rsidR="00B15AFC">
        <w:rPr>
          <w:rFonts w:ascii="Arial" w:hAnsi="Arial" w:cs="Arial"/>
          <w:color w:val="000000"/>
        </w:rPr>
        <w:t xml:space="preserve">chool </w:t>
      </w:r>
      <w:r w:rsidRPr="007B01C2">
        <w:rPr>
          <w:rFonts w:ascii="Arial" w:hAnsi="Arial" w:cs="Arial"/>
          <w:color w:val="000000"/>
        </w:rPr>
        <w:t>infrastructure.</w:t>
      </w:r>
    </w:p>
    <w:p w14:paraId="2C4AD34E" w14:textId="6AEAB1A9" w:rsidR="00247E1D" w:rsidRPr="007B01C2" w:rsidRDefault="00247E1D" w:rsidP="00247E1D">
      <w:pPr>
        <w:numPr>
          <w:ilvl w:val="0"/>
          <w:numId w:val="39"/>
        </w:numPr>
        <w:autoSpaceDE w:val="0"/>
        <w:autoSpaceDN w:val="0"/>
        <w:adjustRightInd w:val="0"/>
        <w:rPr>
          <w:rFonts w:ascii="Arial" w:hAnsi="Arial" w:cs="Arial"/>
          <w:color w:val="000000"/>
        </w:rPr>
      </w:pPr>
      <w:r w:rsidRPr="007B01C2">
        <w:rPr>
          <w:rFonts w:ascii="Arial" w:hAnsi="Arial" w:cs="Arial"/>
          <w:color w:val="000000"/>
        </w:rPr>
        <w:t xml:space="preserve">Should you decide to sell, recycle, give away or change your device, you will inform the </w:t>
      </w:r>
      <w:r w:rsidR="007A7B88">
        <w:rPr>
          <w:rFonts w:ascii="Arial" w:hAnsi="Arial" w:cs="Arial"/>
          <w:color w:val="000000"/>
        </w:rPr>
        <w:t>School</w:t>
      </w:r>
      <w:r w:rsidRPr="007B01C2">
        <w:rPr>
          <w:rFonts w:ascii="Arial" w:hAnsi="Arial" w:cs="Arial"/>
          <w:color w:val="000000"/>
        </w:rPr>
        <w:t xml:space="preserve">. </w:t>
      </w:r>
      <w:r w:rsidRPr="007B01C2">
        <w:rPr>
          <w:rFonts w:ascii="Arial" w:hAnsi="Arial" w:cs="Arial"/>
          <w:b/>
          <w:color w:val="000000"/>
        </w:rPr>
        <w:t>Do not allow the device to leave your possess</w:t>
      </w:r>
      <w:r w:rsidR="009458D5">
        <w:rPr>
          <w:rFonts w:ascii="Arial" w:hAnsi="Arial" w:cs="Arial"/>
          <w:b/>
          <w:color w:val="000000"/>
        </w:rPr>
        <w:t>ion until you are confident that</w:t>
      </w:r>
      <w:r w:rsidRPr="007B01C2">
        <w:rPr>
          <w:rFonts w:ascii="Arial" w:hAnsi="Arial" w:cs="Arial"/>
          <w:b/>
          <w:color w:val="000000"/>
        </w:rPr>
        <w:t xml:space="preserve"> </w:t>
      </w:r>
      <w:r w:rsidR="00B15AFC">
        <w:rPr>
          <w:rFonts w:ascii="Arial" w:hAnsi="Arial" w:cs="Arial"/>
          <w:b/>
          <w:color w:val="000000"/>
        </w:rPr>
        <w:t xml:space="preserve">School </w:t>
      </w:r>
      <w:r w:rsidRPr="007B01C2">
        <w:rPr>
          <w:rFonts w:ascii="Arial" w:hAnsi="Arial" w:cs="Arial"/>
          <w:b/>
          <w:color w:val="000000"/>
        </w:rPr>
        <w:t>data has been wiped</w:t>
      </w:r>
      <w:r w:rsidR="007A7B88">
        <w:rPr>
          <w:rFonts w:ascii="Arial" w:hAnsi="Arial" w:cs="Arial"/>
          <w:b/>
          <w:color w:val="000000"/>
        </w:rPr>
        <w:t>.</w:t>
      </w:r>
    </w:p>
    <w:p w14:paraId="4D992303" w14:textId="0DF8598E" w:rsidR="00247E1D" w:rsidRPr="009458D5" w:rsidRDefault="009458D5" w:rsidP="00247E1D">
      <w:pPr>
        <w:numPr>
          <w:ilvl w:val="0"/>
          <w:numId w:val="39"/>
        </w:numPr>
        <w:autoSpaceDE w:val="0"/>
        <w:autoSpaceDN w:val="0"/>
        <w:adjustRightInd w:val="0"/>
        <w:rPr>
          <w:rFonts w:ascii="Arial" w:hAnsi="Arial" w:cs="Arial"/>
        </w:rPr>
      </w:pPr>
      <w:r w:rsidRPr="009458D5">
        <w:rPr>
          <w:rFonts w:ascii="Arial" w:hAnsi="Arial" w:cs="Arial"/>
        </w:rPr>
        <w:t>You</w:t>
      </w:r>
      <w:r w:rsidR="00247E1D" w:rsidRPr="009458D5">
        <w:rPr>
          <w:rFonts w:ascii="Arial" w:hAnsi="Arial" w:cs="Arial"/>
        </w:rPr>
        <w:t xml:space="preserve"> will require </w:t>
      </w:r>
      <w:r w:rsidR="006D0C61" w:rsidRPr="009458D5">
        <w:rPr>
          <w:rFonts w:ascii="Arial" w:hAnsi="Arial" w:cs="Arial"/>
        </w:rPr>
        <w:t>a</w:t>
      </w:r>
      <w:r w:rsidR="00247E1D" w:rsidRPr="009458D5">
        <w:rPr>
          <w:rFonts w:ascii="Arial" w:hAnsi="Arial" w:cs="Arial"/>
        </w:rPr>
        <w:t xml:space="preserve"> minimum a </w:t>
      </w:r>
      <w:r w:rsidR="00826D0F" w:rsidRPr="009458D5">
        <w:rPr>
          <w:rFonts w:ascii="Arial" w:hAnsi="Arial" w:cs="Arial"/>
        </w:rPr>
        <w:t>four-digit</w:t>
      </w:r>
      <w:r w:rsidR="00247E1D" w:rsidRPr="009458D5">
        <w:rPr>
          <w:rFonts w:ascii="Arial" w:hAnsi="Arial" w:cs="Arial"/>
        </w:rPr>
        <w:t xml:space="preserve"> pin or a passcode to access your device. </w:t>
      </w:r>
    </w:p>
    <w:p w14:paraId="06E11577" w14:textId="1757E707" w:rsidR="00247E1D" w:rsidRPr="007B01C2" w:rsidRDefault="00247E1D" w:rsidP="00247E1D">
      <w:pPr>
        <w:numPr>
          <w:ilvl w:val="0"/>
          <w:numId w:val="39"/>
        </w:numPr>
        <w:autoSpaceDE w:val="0"/>
        <w:autoSpaceDN w:val="0"/>
        <w:adjustRightInd w:val="0"/>
        <w:rPr>
          <w:rFonts w:ascii="Arial" w:hAnsi="Arial" w:cs="Arial"/>
          <w:color w:val="221E1F"/>
        </w:rPr>
      </w:pPr>
      <w:r w:rsidRPr="007B01C2">
        <w:rPr>
          <w:rFonts w:ascii="Arial" w:hAnsi="Arial" w:cs="Arial"/>
          <w:color w:val="221E1F"/>
        </w:rPr>
        <w:t>In order to access your</w:t>
      </w:r>
      <w:r w:rsidR="007A7B88">
        <w:rPr>
          <w:rFonts w:ascii="Arial" w:hAnsi="Arial" w:cs="Arial"/>
          <w:color w:val="221E1F"/>
        </w:rPr>
        <w:t xml:space="preserve"> </w:t>
      </w:r>
      <w:r w:rsidRPr="007B01C2">
        <w:rPr>
          <w:rFonts w:ascii="Arial" w:hAnsi="Arial" w:cs="Arial"/>
          <w:color w:val="221E1F"/>
        </w:rPr>
        <w:t xml:space="preserve">e-mail and calendar, you will need to enter your network account password. </w:t>
      </w:r>
    </w:p>
    <w:p w14:paraId="118719CD" w14:textId="1713EEFF" w:rsidR="00247E1D" w:rsidRPr="003A65F4" w:rsidRDefault="00247E1D" w:rsidP="009458D5">
      <w:pPr>
        <w:numPr>
          <w:ilvl w:val="0"/>
          <w:numId w:val="39"/>
        </w:numPr>
        <w:autoSpaceDE w:val="0"/>
        <w:autoSpaceDN w:val="0"/>
        <w:adjustRightInd w:val="0"/>
        <w:rPr>
          <w:rFonts w:ascii="Arial" w:hAnsi="Arial" w:cs="Arial"/>
          <w:color w:val="FF0000"/>
        </w:rPr>
      </w:pPr>
      <w:r w:rsidRPr="007B01C2">
        <w:rPr>
          <w:rFonts w:ascii="Arial" w:hAnsi="Arial" w:cs="Arial"/>
          <w:color w:val="221E1F"/>
        </w:rPr>
        <w:t xml:space="preserve">You must ensure that your device is </w:t>
      </w:r>
      <w:r w:rsidR="006D0C61" w:rsidRPr="007B01C2">
        <w:rPr>
          <w:rFonts w:ascii="Arial" w:hAnsi="Arial" w:cs="Arial"/>
          <w:color w:val="221E1F"/>
        </w:rPr>
        <w:t>compliant,</w:t>
      </w:r>
      <w:r w:rsidRPr="007B01C2">
        <w:rPr>
          <w:rFonts w:ascii="Arial" w:hAnsi="Arial" w:cs="Arial"/>
          <w:color w:val="221E1F"/>
        </w:rPr>
        <w:t xml:space="preserve"> and that security software is kept up-to-date.</w:t>
      </w:r>
      <w:r w:rsidR="00C412BA">
        <w:rPr>
          <w:rFonts w:ascii="Arial" w:hAnsi="Arial" w:cs="Arial"/>
          <w:color w:val="221E1F"/>
        </w:rPr>
        <w:t xml:space="preserve"> </w:t>
      </w:r>
    </w:p>
    <w:p w14:paraId="06F57723" w14:textId="63E07809" w:rsidR="00247E1D" w:rsidRPr="009458D5" w:rsidRDefault="00247E1D" w:rsidP="00247E1D">
      <w:pPr>
        <w:numPr>
          <w:ilvl w:val="0"/>
          <w:numId w:val="39"/>
        </w:numPr>
        <w:autoSpaceDE w:val="0"/>
        <w:autoSpaceDN w:val="0"/>
        <w:adjustRightInd w:val="0"/>
        <w:rPr>
          <w:rFonts w:ascii="Arial" w:hAnsi="Arial" w:cs="Arial"/>
        </w:rPr>
      </w:pPr>
      <w:r w:rsidRPr="009458D5">
        <w:rPr>
          <w:rFonts w:ascii="Arial" w:hAnsi="Arial" w:cs="Arial"/>
        </w:rPr>
        <w:lastRenderedPageBreak/>
        <w:t>You are responsible for the safekeeping of your own personal data. We recommend that you secure and encrypt your phone appropriately using the facilities on the device, and that you have an up-to-date malware scanning solution installed (anti-virus).</w:t>
      </w:r>
    </w:p>
    <w:p w14:paraId="11E82CE5" w14:textId="0BE85D84" w:rsidR="00247E1D" w:rsidRPr="009458D5" w:rsidRDefault="00247E1D" w:rsidP="00247E1D">
      <w:pPr>
        <w:numPr>
          <w:ilvl w:val="0"/>
          <w:numId w:val="39"/>
        </w:numPr>
        <w:autoSpaceDE w:val="0"/>
        <w:autoSpaceDN w:val="0"/>
        <w:adjustRightInd w:val="0"/>
        <w:rPr>
          <w:rFonts w:ascii="Arial" w:hAnsi="Arial" w:cs="Arial"/>
        </w:rPr>
      </w:pPr>
      <w:r w:rsidRPr="009458D5">
        <w:rPr>
          <w:rFonts w:ascii="Arial" w:hAnsi="Arial" w:cs="Arial"/>
        </w:rPr>
        <w:t xml:space="preserve">You must conform strictly to the </w:t>
      </w:r>
      <w:r w:rsidR="00B95277" w:rsidRPr="009458D5">
        <w:rPr>
          <w:rFonts w:ascii="Arial" w:hAnsi="Arial" w:cs="Arial"/>
        </w:rPr>
        <w:t xml:space="preserve">School’s </w:t>
      </w:r>
      <w:r w:rsidRPr="009458D5">
        <w:rPr>
          <w:rFonts w:ascii="Arial" w:hAnsi="Arial" w:cs="Arial"/>
        </w:rPr>
        <w:t>Data Protection Policy</w:t>
      </w:r>
      <w:r w:rsidRPr="009458D5">
        <w:rPr>
          <w:rFonts w:ascii="Arial" w:hAnsi="Arial" w:cs="Arial"/>
          <w:strike/>
        </w:rPr>
        <w:t xml:space="preserve"> </w:t>
      </w:r>
      <w:r w:rsidR="007B01C2" w:rsidRPr="009458D5">
        <w:rPr>
          <w:rFonts w:ascii="Arial" w:hAnsi="Arial" w:cs="Arial"/>
        </w:rPr>
        <w:t>and use of</w:t>
      </w:r>
      <w:r w:rsidR="006D0C61" w:rsidRPr="009458D5">
        <w:rPr>
          <w:rFonts w:ascii="Arial" w:hAnsi="Arial" w:cs="Arial"/>
        </w:rPr>
        <w:t xml:space="preserve"> information.</w:t>
      </w:r>
    </w:p>
    <w:p w14:paraId="130F02FE" w14:textId="77777777" w:rsidR="00247E1D" w:rsidRPr="007B01C2" w:rsidRDefault="00247E1D" w:rsidP="00247E1D">
      <w:pPr>
        <w:autoSpaceDE w:val="0"/>
        <w:autoSpaceDN w:val="0"/>
        <w:adjustRightInd w:val="0"/>
        <w:ind w:left="720"/>
        <w:rPr>
          <w:rFonts w:ascii="Arial" w:hAnsi="Arial" w:cs="Arial"/>
          <w:color w:val="000000"/>
        </w:rPr>
      </w:pPr>
    </w:p>
    <w:p w14:paraId="41F28DC9" w14:textId="77777777" w:rsidR="00247E1D" w:rsidRPr="007B01C2" w:rsidRDefault="00247E1D" w:rsidP="00247E1D">
      <w:pPr>
        <w:autoSpaceDE w:val="0"/>
        <w:autoSpaceDN w:val="0"/>
        <w:adjustRightInd w:val="0"/>
        <w:rPr>
          <w:rFonts w:ascii="Arial" w:hAnsi="Arial" w:cs="Arial"/>
        </w:rPr>
      </w:pPr>
      <w:r w:rsidRPr="007B01C2">
        <w:rPr>
          <w:rFonts w:ascii="Arial" w:hAnsi="Arial" w:cs="Arial"/>
          <w:color w:val="000000"/>
        </w:rPr>
        <w:t>All users are expected to use their device in an ethical manner. Using your device in ways not designed or intended by the manufacturer is not allowed. This includes, but is not limited to, “jailbreaking” your iPhone or “rooting” your android device even if this adds additional functionality.</w:t>
      </w:r>
      <w:r w:rsidRPr="007B01C2">
        <w:rPr>
          <w:rFonts w:ascii="Arial" w:hAnsi="Arial" w:cs="Arial"/>
        </w:rPr>
        <w:t xml:space="preserve"> </w:t>
      </w:r>
    </w:p>
    <w:p w14:paraId="113624C0" w14:textId="77777777" w:rsidR="00247E1D" w:rsidRPr="007B01C2" w:rsidRDefault="00247E1D" w:rsidP="00C21664">
      <w:pPr>
        <w:autoSpaceDE w:val="0"/>
        <w:autoSpaceDN w:val="0"/>
        <w:adjustRightInd w:val="0"/>
        <w:rPr>
          <w:rFonts w:ascii="Arial" w:hAnsi="Arial" w:cs="Arial"/>
        </w:rPr>
      </w:pPr>
    </w:p>
    <w:p w14:paraId="652C8D39" w14:textId="77777777" w:rsidR="001452B8" w:rsidRPr="002A7FAA" w:rsidRDefault="003C1D35" w:rsidP="002A7FAA">
      <w:pPr>
        <w:pStyle w:val="Heading1"/>
        <w:numPr>
          <w:ilvl w:val="0"/>
          <w:numId w:val="9"/>
        </w:numPr>
        <w:rPr>
          <w:b/>
          <w:bCs/>
          <w:sz w:val="28"/>
        </w:rPr>
      </w:pPr>
      <w:bookmarkStart w:id="6" w:name="_Toc62723259"/>
      <w:r>
        <w:rPr>
          <w:b/>
          <w:bCs/>
          <w:sz w:val="28"/>
        </w:rPr>
        <w:t>Which devices are covered?</w:t>
      </w:r>
      <w:bookmarkEnd w:id="6"/>
    </w:p>
    <w:p w14:paraId="7932BBBD" w14:textId="77777777" w:rsidR="001459D4" w:rsidRPr="007B01C2" w:rsidRDefault="001459D4" w:rsidP="001452B8">
      <w:pPr>
        <w:autoSpaceDE w:val="0"/>
        <w:autoSpaceDN w:val="0"/>
        <w:adjustRightInd w:val="0"/>
        <w:rPr>
          <w:rFonts w:ascii="Arial" w:hAnsi="Arial" w:cs="Arial"/>
        </w:rPr>
      </w:pPr>
    </w:p>
    <w:p w14:paraId="2A59416A" w14:textId="4E033311" w:rsidR="003C1D35" w:rsidRPr="009458D5" w:rsidRDefault="003C1D35" w:rsidP="003C1D35">
      <w:pPr>
        <w:autoSpaceDE w:val="0"/>
        <w:autoSpaceDN w:val="0"/>
        <w:adjustRightInd w:val="0"/>
        <w:rPr>
          <w:rFonts w:ascii="Arial" w:hAnsi="Arial" w:cs="Arial"/>
        </w:rPr>
      </w:pPr>
      <w:bookmarkStart w:id="7" w:name="_Hlk521331893"/>
      <w:r w:rsidRPr="009458D5">
        <w:rPr>
          <w:rFonts w:ascii="Arial" w:hAnsi="Arial" w:cs="Arial"/>
        </w:rPr>
        <w:t>Current devices approved for Bring Your Own Device</w:t>
      </w:r>
      <w:bookmarkEnd w:id="7"/>
      <w:r w:rsidRPr="009458D5">
        <w:rPr>
          <w:rFonts w:ascii="Arial" w:hAnsi="Arial" w:cs="Arial"/>
        </w:rPr>
        <w:t xml:space="preserve"> use are listed below along with the minimum system requirements:</w:t>
      </w:r>
    </w:p>
    <w:p w14:paraId="3D2F4DCF" w14:textId="77777777" w:rsidR="003C1D35" w:rsidRPr="009458D5" w:rsidRDefault="003C1D35" w:rsidP="003C1D35">
      <w:pPr>
        <w:autoSpaceDE w:val="0"/>
        <w:autoSpaceDN w:val="0"/>
        <w:adjustRightInd w:val="0"/>
        <w:rPr>
          <w:rFonts w:ascii="Arial" w:hAnsi="Arial" w:cs="Arial"/>
        </w:rPr>
      </w:pPr>
    </w:p>
    <w:p w14:paraId="6679D4A3" w14:textId="49556B7B" w:rsidR="00306788" w:rsidRPr="009458D5" w:rsidRDefault="00306788" w:rsidP="00306788">
      <w:pPr>
        <w:pStyle w:val="paragraph"/>
        <w:numPr>
          <w:ilvl w:val="0"/>
          <w:numId w:val="53"/>
        </w:numPr>
        <w:spacing w:before="0" w:beforeAutospacing="0" w:after="0" w:afterAutospacing="0"/>
        <w:ind w:left="360" w:firstLine="0"/>
        <w:textAlignment w:val="baseline"/>
        <w:rPr>
          <w:rFonts w:ascii="Arial" w:hAnsi="Arial" w:cs="Arial"/>
          <w:sz w:val="24"/>
          <w:szCs w:val="24"/>
        </w:rPr>
      </w:pPr>
      <w:r w:rsidRPr="009458D5">
        <w:rPr>
          <w:rStyle w:val="normaltextrun"/>
          <w:rFonts w:ascii="Arial" w:hAnsi="Arial" w:cs="Arial"/>
          <w:sz w:val="24"/>
          <w:szCs w:val="24"/>
        </w:rPr>
        <w:t xml:space="preserve">Android </w:t>
      </w:r>
      <w:r w:rsidR="00A37396" w:rsidRPr="009458D5">
        <w:rPr>
          <w:rStyle w:val="normaltextrun"/>
          <w:rFonts w:ascii="Arial" w:hAnsi="Arial" w:cs="Arial"/>
          <w:sz w:val="24"/>
          <w:szCs w:val="24"/>
        </w:rPr>
        <w:t>8</w:t>
      </w:r>
      <w:r w:rsidRPr="009458D5">
        <w:rPr>
          <w:rStyle w:val="normaltextrun"/>
          <w:rFonts w:ascii="Arial" w:hAnsi="Arial" w:cs="Arial"/>
          <w:sz w:val="24"/>
          <w:szCs w:val="24"/>
        </w:rPr>
        <w:t> (“</w:t>
      </w:r>
      <w:r w:rsidR="005B18AA" w:rsidRPr="009458D5">
        <w:rPr>
          <w:rStyle w:val="normaltextrun"/>
          <w:rFonts w:ascii="Arial" w:hAnsi="Arial" w:cs="Arial"/>
          <w:sz w:val="24"/>
          <w:szCs w:val="24"/>
        </w:rPr>
        <w:t>Oreo</w:t>
      </w:r>
      <w:r w:rsidRPr="009458D5">
        <w:rPr>
          <w:rStyle w:val="normaltextrun"/>
          <w:rFonts w:ascii="Arial" w:hAnsi="Arial" w:cs="Arial"/>
          <w:sz w:val="24"/>
          <w:szCs w:val="24"/>
        </w:rPr>
        <w:t>”) or higher Smart Phones and Tablets</w:t>
      </w:r>
      <w:r w:rsidRPr="009458D5">
        <w:rPr>
          <w:rStyle w:val="eop"/>
          <w:rFonts w:ascii="Arial" w:hAnsi="Arial" w:cs="Arial"/>
          <w:sz w:val="24"/>
          <w:szCs w:val="24"/>
        </w:rPr>
        <w:t> </w:t>
      </w:r>
    </w:p>
    <w:p w14:paraId="6ADF6799" w14:textId="2A8E5869" w:rsidR="00306788" w:rsidRPr="009458D5" w:rsidRDefault="00306788" w:rsidP="00306788">
      <w:pPr>
        <w:pStyle w:val="paragraph"/>
        <w:numPr>
          <w:ilvl w:val="0"/>
          <w:numId w:val="53"/>
        </w:numPr>
        <w:spacing w:before="0" w:beforeAutospacing="0" w:after="0" w:afterAutospacing="0"/>
        <w:ind w:left="360" w:firstLine="0"/>
        <w:textAlignment w:val="baseline"/>
        <w:rPr>
          <w:rFonts w:ascii="Arial" w:hAnsi="Arial" w:cs="Arial"/>
          <w:sz w:val="24"/>
          <w:szCs w:val="24"/>
        </w:rPr>
      </w:pPr>
      <w:r w:rsidRPr="009458D5">
        <w:rPr>
          <w:rStyle w:val="normaltextrun"/>
          <w:rFonts w:ascii="Arial" w:hAnsi="Arial" w:cs="Arial"/>
          <w:sz w:val="24"/>
          <w:szCs w:val="24"/>
        </w:rPr>
        <w:t>iOS </w:t>
      </w:r>
      <w:r w:rsidR="00A37396" w:rsidRPr="009458D5">
        <w:rPr>
          <w:rStyle w:val="normaltextrun"/>
          <w:rFonts w:ascii="Arial" w:hAnsi="Arial" w:cs="Arial"/>
          <w:sz w:val="24"/>
          <w:szCs w:val="24"/>
        </w:rPr>
        <w:t>11</w:t>
      </w:r>
      <w:r w:rsidRPr="009458D5">
        <w:rPr>
          <w:rStyle w:val="normaltextrun"/>
          <w:rFonts w:ascii="Arial" w:hAnsi="Arial" w:cs="Arial"/>
          <w:sz w:val="24"/>
          <w:szCs w:val="24"/>
        </w:rPr>
        <w:t> or higher iPhones and iPad</w:t>
      </w:r>
      <w:r w:rsidRPr="009458D5">
        <w:rPr>
          <w:rStyle w:val="eop"/>
          <w:rFonts w:ascii="Arial" w:hAnsi="Arial" w:cs="Arial"/>
          <w:sz w:val="24"/>
          <w:szCs w:val="24"/>
        </w:rPr>
        <w:t> </w:t>
      </w:r>
    </w:p>
    <w:p w14:paraId="7DCD6948" w14:textId="4BD17036" w:rsidR="00306788" w:rsidRPr="009458D5" w:rsidRDefault="00306788" w:rsidP="00306788">
      <w:pPr>
        <w:pStyle w:val="paragraph"/>
        <w:numPr>
          <w:ilvl w:val="0"/>
          <w:numId w:val="54"/>
        </w:numPr>
        <w:spacing w:before="0" w:beforeAutospacing="0" w:after="0" w:afterAutospacing="0"/>
        <w:ind w:left="360" w:firstLine="0"/>
        <w:textAlignment w:val="baseline"/>
        <w:rPr>
          <w:rFonts w:ascii="Arial" w:hAnsi="Arial" w:cs="Arial"/>
          <w:sz w:val="24"/>
          <w:szCs w:val="24"/>
        </w:rPr>
      </w:pPr>
      <w:r w:rsidRPr="009458D5">
        <w:rPr>
          <w:rStyle w:val="normaltextrun"/>
          <w:rFonts w:ascii="Arial" w:hAnsi="Arial" w:cs="Arial"/>
          <w:sz w:val="24"/>
          <w:szCs w:val="24"/>
        </w:rPr>
        <w:t>MacOS devices with TPM 2.0 and MacOS version 10.1</w:t>
      </w:r>
      <w:r w:rsidR="00BD79C7" w:rsidRPr="009458D5">
        <w:rPr>
          <w:rStyle w:val="normaltextrun"/>
          <w:rFonts w:ascii="Arial" w:hAnsi="Arial" w:cs="Arial"/>
          <w:sz w:val="24"/>
          <w:szCs w:val="24"/>
        </w:rPr>
        <w:t>2</w:t>
      </w:r>
      <w:r w:rsidRPr="009458D5">
        <w:rPr>
          <w:rStyle w:val="normaltextrun"/>
          <w:rFonts w:ascii="Arial" w:hAnsi="Arial" w:cs="Arial"/>
          <w:sz w:val="24"/>
          <w:szCs w:val="24"/>
        </w:rPr>
        <w:t xml:space="preserve"> or higher</w:t>
      </w:r>
    </w:p>
    <w:p w14:paraId="78FF37D2" w14:textId="01D76062" w:rsidR="009050D0" w:rsidRPr="009458D5" w:rsidRDefault="00306788" w:rsidP="00C62ACD">
      <w:pPr>
        <w:numPr>
          <w:ilvl w:val="0"/>
          <w:numId w:val="50"/>
        </w:numPr>
        <w:autoSpaceDE w:val="0"/>
        <w:autoSpaceDN w:val="0"/>
        <w:adjustRightInd w:val="0"/>
        <w:rPr>
          <w:rFonts w:ascii="Arial" w:hAnsi="Arial" w:cs="Arial"/>
        </w:rPr>
      </w:pPr>
      <w:r w:rsidRPr="009458D5">
        <w:rPr>
          <w:rStyle w:val="normaltextrun"/>
          <w:rFonts w:ascii="Arial" w:hAnsi="Arial" w:cs="Arial"/>
        </w:rPr>
        <w:t>Windows 10 devices with TPM 2.0 running the Professional edition or higher (Home edition is not supported)</w:t>
      </w:r>
    </w:p>
    <w:p w14:paraId="6FF8680F" w14:textId="77777777" w:rsidR="009458D5" w:rsidRPr="009458D5" w:rsidRDefault="009458D5" w:rsidP="003C1D35">
      <w:pPr>
        <w:autoSpaceDE w:val="0"/>
        <w:autoSpaceDN w:val="0"/>
        <w:adjustRightInd w:val="0"/>
        <w:rPr>
          <w:rFonts w:ascii="Arial" w:hAnsi="Arial" w:cs="Arial"/>
        </w:rPr>
      </w:pPr>
    </w:p>
    <w:p w14:paraId="0DC8C8D0" w14:textId="5F1B1A86" w:rsidR="003C1D35" w:rsidRPr="009458D5" w:rsidRDefault="00963DF8" w:rsidP="003C1D35">
      <w:pPr>
        <w:autoSpaceDE w:val="0"/>
        <w:autoSpaceDN w:val="0"/>
        <w:adjustRightInd w:val="0"/>
        <w:rPr>
          <w:rFonts w:ascii="Arial" w:hAnsi="Arial" w:cs="Arial"/>
        </w:rPr>
      </w:pPr>
      <w:r w:rsidRPr="009458D5">
        <w:rPr>
          <w:rFonts w:ascii="Arial" w:hAnsi="Arial" w:cs="Arial"/>
        </w:rPr>
        <w:t xml:space="preserve"> </w:t>
      </w:r>
      <w:r w:rsidR="003C1D35" w:rsidRPr="009458D5">
        <w:rPr>
          <w:rFonts w:ascii="Arial" w:hAnsi="Arial" w:cs="Arial"/>
        </w:rPr>
        <w:t xml:space="preserve">Devices below these specifications will not comply with our policies and therefore will not be </w:t>
      </w:r>
      <w:r w:rsidR="00390609" w:rsidRPr="009458D5">
        <w:rPr>
          <w:rFonts w:ascii="Arial" w:hAnsi="Arial" w:cs="Arial"/>
        </w:rPr>
        <w:t xml:space="preserve">allowed to be used as BYOD. </w:t>
      </w:r>
    </w:p>
    <w:p w14:paraId="6ACC7A26" w14:textId="77777777" w:rsidR="00257E9D" w:rsidRPr="009458D5" w:rsidRDefault="00257E9D" w:rsidP="003C1D35">
      <w:pPr>
        <w:autoSpaceDE w:val="0"/>
        <w:autoSpaceDN w:val="0"/>
        <w:adjustRightInd w:val="0"/>
        <w:rPr>
          <w:rFonts w:ascii="Arial" w:hAnsi="Arial" w:cs="Arial"/>
        </w:rPr>
      </w:pPr>
    </w:p>
    <w:p w14:paraId="4176F28D" w14:textId="77777777" w:rsidR="00257E9D" w:rsidRPr="007B01C2" w:rsidRDefault="00257E9D" w:rsidP="003C1D35">
      <w:pPr>
        <w:autoSpaceDE w:val="0"/>
        <w:autoSpaceDN w:val="0"/>
        <w:adjustRightInd w:val="0"/>
        <w:rPr>
          <w:rFonts w:ascii="Arial" w:hAnsi="Arial" w:cs="Arial"/>
        </w:rPr>
      </w:pPr>
      <w:r w:rsidRPr="007B01C2">
        <w:rPr>
          <w:rFonts w:ascii="Arial" w:hAnsi="Arial" w:cs="Arial"/>
        </w:rPr>
        <w:t>It should be noted that as technology improves and newer versions of operating system are introduced by vendors or vulnerabilities are discovered in existing operating systems this list is subject to immediate change and access maybe revoked (in some instances this may</w:t>
      </w:r>
      <w:r w:rsidR="005A6518" w:rsidRPr="007B01C2">
        <w:rPr>
          <w:rFonts w:ascii="Arial" w:hAnsi="Arial" w:cs="Arial"/>
        </w:rPr>
        <w:t xml:space="preserve"> </w:t>
      </w:r>
      <w:r w:rsidRPr="007B01C2">
        <w:rPr>
          <w:rFonts w:ascii="Arial" w:hAnsi="Arial" w:cs="Arial"/>
        </w:rPr>
        <w:t>be without notice).</w:t>
      </w:r>
    </w:p>
    <w:p w14:paraId="0B43D0AF" w14:textId="77777777" w:rsidR="003C1D35" w:rsidRPr="007B01C2" w:rsidRDefault="003C1D35" w:rsidP="003C1D35">
      <w:pPr>
        <w:autoSpaceDE w:val="0"/>
        <w:autoSpaceDN w:val="0"/>
        <w:adjustRightInd w:val="0"/>
        <w:rPr>
          <w:rFonts w:ascii="Arial" w:hAnsi="Arial" w:cs="Arial"/>
        </w:rPr>
      </w:pPr>
    </w:p>
    <w:p w14:paraId="43A98BA9" w14:textId="77777777" w:rsidR="001452B8" w:rsidRPr="002A7FAA" w:rsidRDefault="00C62ACD" w:rsidP="002A7FAA">
      <w:pPr>
        <w:pStyle w:val="Heading1"/>
        <w:numPr>
          <w:ilvl w:val="0"/>
          <w:numId w:val="9"/>
        </w:numPr>
        <w:rPr>
          <w:b/>
          <w:bCs/>
          <w:sz w:val="28"/>
        </w:rPr>
      </w:pPr>
      <w:bookmarkStart w:id="8" w:name="_Toc62723260"/>
      <w:r>
        <w:rPr>
          <w:b/>
          <w:bCs/>
          <w:sz w:val="28"/>
        </w:rPr>
        <w:t>Which</w:t>
      </w:r>
      <w:r w:rsidR="005F35B5">
        <w:rPr>
          <w:b/>
          <w:bCs/>
          <w:sz w:val="28"/>
        </w:rPr>
        <w:t xml:space="preserve"> IT Services </w:t>
      </w:r>
      <w:r>
        <w:rPr>
          <w:b/>
          <w:bCs/>
          <w:sz w:val="28"/>
        </w:rPr>
        <w:t>A</w:t>
      </w:r>
      <w:r w:rsidR="005F35B5">
        <w:rPr>
          <w:b/>
          <w:bCs/>
          <w:sz w:val="28"/>
        </w:rPr>
        <w:t>re Available?</w:t>
      </w:r>
      <w:bookmarkEnd w:id="8"/>
    </w:p>
    <w:p w14:paraId="5A5FB42D" w14:textId="77777777" w:rsidR="00A23BF5" w:rsidRPr="009458D5" w:rsidRDefault="00A23BF5" w:rsidP="001452B8">
      <w:pPr>
        <w:autoSpaceDE w:val="0"/>
        <w:autoSpaceDN w:val="0"/>
        <w:adjustRightInd w:val="0"/>
        <w:rPr>
          <w:rFonts w:ascii="Arial" w:hAnsi="Arial" w:cs="Arial"/>
        </w:rPr>
      </w:pPr>
    </w:p>
    <w:p w14:paraId="248FFDC3" w14:textId="6961D228" w:rsidR="005F35B5" w:rsidRPr="009458D5" w:rsidRDefault="005F35B5" w:rsidP="005F35B5">
      <w:pPr>
        <w:autoSpaceDE w:val="0"/>
        <w:autoSpaceDN w:val="0"/>
        <w:adjustRightInd w:val="0"/>
        <w:rPr>
          <w:rFonts w:ascii="Arial" w:hAnsi="Arial" w:cs="Arial"/>
        </w:rPr>
      </w:pPr>
      <w:r w:rsidRPr="009458D5">
        <w:rPr>
          <w:rFonts w:ascii="Arial" w:hAnsi="Arial" w:cs="Arial"/>
        </w:rPr>
        <w:t>IT Services available and covered by policy are:</w:t>
      </w:r>
    </w:p>
    <w:p w14:paraId="4306EC65" w14:textId="77777777" w:rsidR="00971F57" w:rsidRPr="009458D5" w:rsidRDefault="00971F57" w:rsidP="005F35B5">
      <w:pPr>
        <w:autoSpaceDE w:val="0"/>
        <w:autoSpaceDN w:val="0"/>
        <w:adjustRightInd w:val="0"/>
        <w:rPr>
          <w:rFonts w:ascii="Arial" w:hAnsi="Arial" w:cs="Arial"/>
        </w:rPr>
      </w:pPr>
    </w:p>
    <w:p w14:paraId="7BA7AE43" w14:textId="0B190159" w:rsidR="005F35B5" w:rsidRPr="009458D5" w:rsidRDefault="005F35B5" w:rsidP="00C62ACD">
      <w:pPr>
        <w:numPr>
          <w:ilvl w:val="0"/>
          <w:numId w:val="47"/>
        </w:numPr>
        <w:autoSpaceDE w:val="0"/>
        <w:autoSpaceDN w:val="0"/>
        <w:adjustRightInd w:val="0"/>
        <w:rPr>
          <w:rFonts w:ascii="Arial" w:hAnsi="Arial" w:cs="Arial"/>
        </w:rPr>
      </w:pPr>
      <w:r w:rsidRPr="009458D5">
        <w:rPr>
          <w:rFonts w:ascii="Arial" w:hAnsi="Arial" w:cs="Arial"/>
        </w:rPr>
        <w:t>E-mail</w:t>
      </w:r>
      <w:r w:rsidR="00971F57" w:rsidRPr="009458D5">
        <w:rPr>
          <w:rFonts w:ascii="Arial" w:hAnsi="Arial" w:cs="Arial"/>
        </w:rPr>
        <w:t xml:space="preserve">. Note that the amount of email allowed on the phone is fixed by the </w:t>
      </w:r>
      <w:r w:rsidR="00B15AFC" w:rsidRPr="009458D5">
        <w:rPr>
          <w:rFonts w:ascii="Arial" w:hAnsi="Arial" w:cs="Arial"/>
        </w:rPr>
        <w:t xml:space="preserve">School </w:t>
      </w:r>
      <w:r w:rsidR="00971F57" w:rsidRPr="009458D5">
        <w:rPr>
          <w:rFonts w:ascii="Arial" w:hAnsi="Arial" w:cs="Arial"/>
        </w:rPr>
        <w:t>and cannot be changed.</w:t>
      </w:r>
    </w:p>
    <w:p w14:paraId="6AD53CCB" w14:textId="77777777" w:rsidR="005F35B5" w:rsidRPr="009458D5" w:rsidRDefault="005F35B5" w:rsidP="00C62ACD">
      <w:pPr>
        <w:numPr>
          <w:ilvl w:val="0"/>
          <w:numId w:val="47"/>
        </w:numPr>
        <w:autoSpaceDE w:val="0"/>
        <w:autoSpaceDN w:val="0"/>
        <w:adjustRightInd w:val="0"/>
        <w:rPr>
          <w:rFonts w:ascii="Arial" w:hAnsi="Arial" w:cs="Arial"/>
        </w:rPr>
      </w:pPr>
      <w:r w:rsidRPr="009458D5">
        <w:rPr>
          <w:rFonts w:ascii="Arial" w:hAnsi="Arial" w:cs="Arial"/>
        </w:rPr>
        <w:t>Calendar</w:t>
      </w:r>
    </w:p>
    <w:p w14:paraId="118A2CB6" w14:textId="77777777" w:rsidR="005F35B5" w:rsidRPr="009458D5" w:rsidRDefault="005F35B5" w:rsidP="00C62ACD">
      <w:pPr>
        <w:numPr>
          <w:ilvl w:val="0"/>
          <w:numId w:val="47"/>
        </w:numPr>
        <w:autoSpaceDE w:val="0"/>
        <w:autoSpaceDN w:val="0"/>
        <w:adjustRightInd w:val="0"/>
        <w:rPr>
          <w:rFonts w:ascii="Arial" w:hAnsi="Arial" w:cs="Arial"/>
        </w:rPr>
      </w:pPr>
      <w:r w:rsidRPr="009458D5">
        <w:rPr>
          <w:rFonts w:ascii="Arial" w:hAnsi="Arial" w:cs="Arial"/>
        </w:rPr>
        <w:t>Contacts</w:t>
      </w:r>
    </w:p>
    <w:p w14:paraId="7CE20A6B" w14:textId="77777777" w:rsidR="005F35B5" w:rsidRPr="009458D5" w:rsidRDefault="005F35B5" w:rsidP="00C62ACD">
      <w:pPr>
        <w:numPr>
          <w:ilvl w:val="0"/>
          <w:numId w:val="47"/>
        </w:numPr>
        <w:autoSpaceDE w:val="0"/>
        <w:autoSpaceDN w:val="0"/>
        <w:adjustRightInd w:val="0"/>
        <w:rPr>
          <w:rFonts w:ascii="Arial" w:hAnsi="Arial" w:cs="Arial"/>
        </w:rPr>
      </w:pPr>
      <w:r w:rsidRPr="009458D5">
        <w:rPr>
          <w:rFonts w:ascii="Arial" w:hAnsi="Arial" w:cs="Arial"/>
        </w:rPr>
        <w:t>Tasks</w:t>
      </w:r>
    </w:p>
    <w:p w14:paraId="6599CEF6" w14:textId="59A65C1A" w:rsidR="00FA58E2" w:rsidRPr="009458D5" w:rsidRDefault="00AE265F" w:rsidP="00C62ACD">
      <w:pPr>
        <w:numPr>
          <w:ilvl w:val="0"/>
          <w:numId w:val="47"/>
        </w:numPr>
        <w:autoSpaceDE w:val="0"/>
        <w:autoSpaceDN w:val="0"/>
        <w:adjustRightInd w:val="0"/>
        <w:rPr>
          <w:rFonts w:ascii="Arial" w:hAnsi="Arial" w:cs="Arial"/>
        </w:rPr>
      </w:pPr>
      <w:r w:rsidRPr="009458D5">
        <w:rPr>
          <w:rFonts w:ascii="Arial" w:hAnsi="Arial" w:cs="Arial"/>
        </w:rPr>
        <w:t>Telephony, Meetings and Instant Messaging via Skype for Business</w:t>
      </w:r>
    </w:p>
    <w:p w14:paraId="06B6B5F1" w14:textId="59555B7E" w:rsidR="00390609" w:rsidRPr="009458D5" w:rsidRDefault="00390609" w:rsidP="00C62ACD">
      <w:pPr>
        <w:numPr>
          <w:ilvl w:val="0"/>
          <w:numId w:val="47"/>
        </w:numPr>
        <w:autoSpaceDE w:val="0"/>
        <w:autoSpaceDN w:val="0"/>
        <w:adjustRightInd w:val="0"/>
        <w:rPr>
          <w:rFonts w:ascii="Arial" w:hAnsi="Arial" w:cs="Arial"/>
        </w:rPr>
      </w:pPr>
      <w:r w:rsidRPr="009458D5">
        <w:rPr>
          <w:rFonts w:ascii="Arial" w:hAnsi="Arial" w:cs="Arial"/>
        </w:rPr>
        <w:t xml:space="preserve">File access and editing </w:t>
      </w:r>
      <w:r w:rsidR="005A6518" w:rsidRPr="009458D5">
        <w:rPr>
          <w:rFonts w:ascii="Arial" w:hAnsi="Arial" w:cs="Arial"/>
        </w:rPr>
        <w:t>via ShareP</w:t>
      </w:r>
      <w:r w:rsidRPr="009458D5">
        <w:rPr>
          <w:rFonts w:ascii="Arial" w:hAnsi="Arial" w:cs="Arial"/>
        </w:rPr>
        <w:t>oint and OneDrive for Business</w:t>
      </w:r>
      <w:r w:rsidR="00971F57" w:rsidRPr="009458D5">
        <w:rPr>
          <w:rFonts w:ascii="Arial" w:hAnsi="Arial" w:cs="Arial"/>
        </w:rPr>
        <w:t xml:space="preserve"> (using the Microsoft </w:t>
      </w:r>
      <w:r w:rsidR="00B56A19" w:rsidRPr="009458D5">
        <w:rPr>
          <w:rFonts w:ascii="Arial" w:hAnsi="Arial" w:cs="Arial"/>
        </w:rPr>
        <w:t>O</w:t>
      </w:r>
      <w:r w:rsidR="00971F57" w:rsidRPr="009458D5">
        <w:rPr>
          <w:rFonts w:ascii="Arial" w:hAnsi="Arial" w:cs="Arial"/>
        </w:rPr>
        <w:t>ffice suite for the mobile device).</w:t>
      </w:r>
    </w:p>
    <w:p w14:paraId="701C5347" w14:textId="580AF471" w:rsidR="00AB703A" w:rsidRPr="009458D5" w:rsidRDefault="00AB703A" w:rsidP="00C62ACD">
      <w:pPr>
        <w:numPr>
          <w:ilvl w:val="0"/>
          <w:numId w:val="47"/>
        </w:numPr>
        <w:autoSpaceDE w:val="0"/>
        <w:autoSpaceDN w:val="0"/>
        <w:adjustRightInd w:val="0"/>
        <w:rPr>
          <w:rFonts w:ascii="Arial" w:hAnsi="Arial" w:cs="Arial"/>
        </w:rPr>
      </w:pPr>
      <w:r w:rsidRPr="009458D5">
        <w:rPr>
          <w:rFonts w:ascii="Arial" w:hAnsi="Arial" w:cs="Arial"/>
        </w:rPr>
        <w:t>Multi-factor authentication via Microsoft Authenticator</w:t>
      </w:r>
    </w:p>
    <w:p w14:paraId="2A6E96D3" w14:textId="5B9F922E" w:rsidR="00971F57" w:rsidRPr="009458D5" w:rsidRDefault="00971F57" w:rsidP="00C62ACD">
      <w:pPr>
        <w:numPr>
          <w:ilvl w:val="0"/>
          <w:numId w:val="47"/>
        </w:numPr>
        <w:autoSpaceDE w:val="0"/>
        <w:autoSpaceDN w:val="0"/>
        <w:adjustRightInd w:val="0"/>
        <w:rPr>
          <w:rFonts w:ascii="Arial" w:hAnsi="Arial" w:cs="Arial"/>
        </w:rPr>
      </w:pPr>
      <w:r w:rsidRPr="009458D5">
        <w:rPr>
          <w:rFonts w:ascii="Arial" w:hAnsi="Arial" w:cs="Arial"/>
        </w:rPr>
        <w:t>Collaboration and group discussion via Yammer</w:t>
      </w:r>
      <w:r w:rsidR="007B01C2" w:rsidRPr="009458D5">
        <w:rPr>
          <w:rFonts w:ascii="Arial" w:hAnsi="Arial" w:cs="Arial"/>
        </w:rPr>
        <w:t xml:space="preserve"> / Teams</w:t>
      </w:r>
    </w:p>
    <w:p w14:paraId="6F9CDFEF" w14:textId="3AA3E6C7" w:rsidR="00CC0F03" w:rsidRPr="009458D5" w:rsidRDefault="00B15AFC" w:rsidP="00C62ACD">
      <w:pPr>
        <w:numPr>
          <w:ilvl w:val="0"/>
          <w:numId w:val="47"/>
        </w:numPr>
        <w:autoSpaceDE w:val="0"/>
        <w:autoSpaceDN w:val="0"/>
        <w:adjustRightInd w:val="0"/>
        <w:rPr>
          <w:rFonts w:ascii="Arial" w:hAnsi="Arial" w:cs="Arial"/>
        </w:rPr>
      </w:pPr>
      <w:r w:rsidRPr="009458D5">
        <w:rPr>
          <w:rFonts w:ascii="Arial" w:hAnsi="Arial" w:cs="Arial"/>
        </w:rPr>
        <w:t xml:space="preserve">School </w:t>
      </w:r>
      <w:r w:rsidR="00CC0F03" w:rsidRPr="009458D5">
        <w:rPr>
          <w:rFonts w:ascii="Arial" w:hAnsi="Arial" w:cs="Arial"/>
        </w:rPr>
        <w:t>building Wi-Fi</w:t>
      </w:r>
    </w:p>
    <w:p w14:paraId="7047D85F" w14:textId="77777777" w:rsidR="00390609" w:rsidRPr="007B01C2" w:rsidRDefault="00390609" w:rsidP="005F35B5">
      <w:pPr>
        <w:autoSpaceDE w:val="0"/>
        <w:autoSpaceDN w:val="0"/>
        <w:adjustRightInd w:val="0"/>
        <w:rPr>
          <w:rFonts w:ascii="Arial" w:hAnsi="Arial" w:cs="Arial"/>
        </w:rPr>
      </w:pPr>
    </w:p>
    <w:p w14:paraId="0F449ACB" w14:textId="38E2BBEC" w:rsidR="00971F57" w:rsidRPr="007B01C2" w:rsidRDefault="00971F57" w:rsidP="005F35B5">
      <w:pPr>
        <w:autoSpaceDE w:val="0"/>
        <w:autoSpaceDN w:val="0"/>
        <w:adjustRightInd w:val="0"/>
        <w:rPr>
          <w:rFonts w:ascii="Arial" w:hAnsi="Arial" w:cs="Arial"/>
        </w:rPr>
      </w:pPr>
      <w:r w:rsidRPr="007B01C2">
        <w:rPr>
          <w:rFonts w:ascii="Arial" w:hAnsi="Arial" w:cs="Arial"/>
        </w:rPr>
        <w:t xml:space="preserve">Note that some file types cannot be securely opened, and hence </w:t>
      </w:r>
      <w:r w:rsidR="00247E1D" w:rsidRPr="007B01C2">
        <w:rPr>
          <w:rFonts w:ascii="Arial" w:hAnsi="Arial" w:cs="Arial"/>
        </w:rPr>
        <w:t>you may find you cannot open certain attachments etc.</w:t>
      </w:r>
      <w:r w:rsidR="00AE265F">
        <w:rPr>
          <w:rFonts w:ascii="Arial" w:hAnsi="Arial" w:cs="Arial"/>
        </w:rPr>
        <w:t xml:space="preserve"> Additionally, mobile software may have different and more limited functionality from desktop versions.</w:t>
      </w:r>
    </w:p>
    <w:p w14:paraId="55F30EF9" w14:textId="77777777" w:rsidR="007405AD" w:rsidRPr="007B01C2" w:rsidRDefault="007405AD" w:rsidP="005F35B5">
      <w:pPr>
        <w:autoSpaceDE w:val="0"/>
        <w:autoSpaceDN w:val="0"/>
        <w:adjustRightInd w:val="0"/>
        <w:rPr>
          <w:rFonts w:ascii="Arial" w:hAnsi="Arial" w:cs="Arial"/>
        </w:rPr>
      </w:pPr>
    </w:p>
    <w:p w14:paraId="68924D42" w14:textId="4E8A46D3" w:rsidR="007405AD" w:rsidRPr="009458D5" w:rsidRDefault="007405AD" w:rsidP="005F35B5">
      <w:pPr>
        <w:autoSpaceDE w:val="0"/>
        <w:autoSpaceDN w:val="0"/>
        <w:adjustRightInd w:val="0"/>
        <w:rPr>
          <w:rFonts w:ascii="Arial" w:hAnsi="Arial" w:cs="Arial"/>
        </w:rPr>
      </w:pPr>
      <w:r w:rsidRPr="009458D5">
        <w:rPr>
          <w:rFonts w:ascii="Arial" w:hAnsi="Arial" w:cs="Arial"/>
        </w:rPr>
        <w:t xml:space="preserve">A </w:t>
      </w:r>
      <w:r w:rsidR="007B01C2" w:rsidRPr="009458D5">
        <w:rPr>
          <w:rFonts w:ascii="Arial" w:hAnsi="Arial" w:cs="Arial"/>
        </w:rPr>
        <w:t xml:space="preserve">minimum </w:t>
      </w:r>
      <w:r w:rsidR="00D272DC" w:rsidRPr="009458D5">
        <w:rPr>
          <w:rFonts w:ascii="Arial" w:hAnsi="Arial" w:cs="Arial"/>
        </w:rPr>
        <w:t>four</w:t>
      </w:r>
      <w:r w:rsidRPr="009458D5">
        <w:rPr>
          <w:rFonts w:ascii="Arial" w:hAnsi="Arial" w:cs="Arial"/>
        </w:rPr>
        <w:t xml:space="preserve">-digit passcode will be required to </w:t>
      </w:r>
      <w:r w:rsidR="007B01C2" w:rsidRPr="009458D5">
        <w:rPr>
          <w:rFonts w:ascii="Arial" w:hAnsi="Arial" w:cs="Arial"/>
        </w:rPr>
        <w:t xml:space="preserve">access </w:t>
      </w:r>
      <w:r w:rsidRPr="009458D5">
        <w:rPr>
          <w:rFonts w:ascii="Arial" w:hAnsi="Arial" w:cs="Arial"/>
        </w:rPr>
        <w:t>device</w:t>
      </w:r>
      <w:r w:rsidR="007B01C2" w:rsidRPr="009458D5">
        <w:rPr>
          <w:rFonts w:ascii="Arial" w:hAnsi="Arial" w:cs="Arial"/>
        </w:rPr>
        <w:t>s</w:t>
      </w:r>
      <w:r w:rsidRPr="009458D5">
        <w:rPr>
          <w:rFonts w:ascii="Arial" w:hAnsi="Arial" w:cs="Arial"/>
        </w:rPr>
        <w:t xml:space="preserve"> containing </w:t>
      </w:r>
      <w:r w:rsidR="00B15AFC" w:rsidRPr="009458D5">
        <w:rPr>
          <w:rFonts w:ascii="Arial" w:hAnsi="Arial" w:cs="Arial"/>
        </w:rPr>
        <w:t xml:space="preserve">School </w:t>
      </w:r>
      <w:r w:rsidRPr="009458D5">
        <w:rPr>
          <w:rFonts w:ascii="Arial" w:hAnsi="Arial" w:cs="Arial"/>
        </w:rPr>
        <w:t xml:space="preserve">data; you will also initially need to set up the device using your </w:t>
      </w:r>
      <w:r w:rsidR="00B15AFC" w:rsidRPr="009458D5">
        <w:rPr>
          <w:rFonts w:ascii="Arial" w:hAnsi="Arial" w:cs="Arial"/>
        </w:rPr>
        <w:t xml:space="preserve">School </w:t>
      </w:r>
      <w:r w:rsidRPr="009458D5">
        <w:rPr>
          <w:rFonts w:ascii="Arial" w:hAnsi="Arial" w:cs="Arial"/>
        </w:rPr>
        <w:t xml:space="preserve">username/email and password. You will need to update these as per </w:t>
      </w:r>
      <w:r w:rsidR="00B15AFC" w:rsidRPr="009458D5">
        <w:rPr>
          <w:rFonts w:ascii="Arial" w:hAnsi="Arial" w:cs="Arial"/>
        </w:rPr>
        <w:t xml:space="preserve">School </w:t>
      </w:r>
      <w:r w:rsidRPr="009458D5">
        <w:rPr>
          <w:rFonts w:ascii="Arial" w:hAnsi="Arial" w:cs="Arial"/>
        </w:rPr>
        <w:t>policy</w:t>
      </w:r>
      <w:r w:rsidR="00C412BA" w:rsidRPr="009458D5">
        <w:rPr>
          <w:rFonts w:ascii="Arial" w:hAnsi="Arial" w:cs="Arial"/>
        </w:rPr>
        <w:t xml:space="preserve"> </w:t>
      </w:r>
      <w:r w:rsidRPr="009458D5">
        <w:rPr>
          <w:rFonts w:ascii="Arial" w:hAnsi="Arial" w:cs="Arial"/>
        </w:rPr>
        <w:t xml:space="preserve">and </w:t>
      </w:r>
      <w:r w:rsidRPr="009458D5">
        <w:rPr>
          <w:rFonts w:ascii="Arial" w:hAnsi="Arial" w:cs="Arial"/>
          <w:b/>
        </w:rPr>
        <w:t>MUST NOT</w:t>
      </w:r>
      <w:r w:rsidRPr="009458D5">
        <w:rPr>
          <w:rFonts w:ascii="Arial" w:hAnsi="Arial" w:cs="Arial"/>
        </w:rPr>
        <w:t xml:space="preserve"> share these with any other person. </w:t>
      </w:r>
    </w:p>
    <w:p w14:paraId="4FAABEE8" w14:textId="77777777" w:rsidR="007405AD" w:rsidRPr="007B01C2" w:rsidRDefault="007405AD" w:rsidP="005F35B5">
      <w:pPr>
        <w:autoSpaceDE w:val="0"/>
        <w:autoSpaceDN w:val="0"/>
        <w:adjustRightInd w:val="0"/>
        <w:rPr>
          <w:rFonts w:ascii="Arial" w:hAnsi="Arial" w:cs="Arial"/>
        </w:rPr>
      </w:pPr>
    </w:p>
    <w:p w14:paraId="646AB3A1" w14:textId="7D387E2F" w:rsidR="007405AD" w:rsidRPr="007B01C2" w:rsidRDefault="00B15AFC" w:rsidP="005F35B5">
      <w:pPr>
        <w:autoSpaceDE w:val="0"/>
        <w:autoSpaceDN w:val="0"/>
        <w:adjustRightInd w:val="0"/>
        <w:rPr>
          <w:rFonts w:ascii="Arial" w:hAnsi="Arial" w:cs="Arial"/>
        </w:rPr>
      </w:pPr>
      <w:r>
        <w:rPr>
          <w:rFonts w:ascii="Arial" w:hAnsi="Arial" w:cs="Arial"/>
        </w:rPr>
        <w:t xml:space="preserve">School </w:t>
      </w:r>
      <w:r w:rsidR="007405AD" w:rsidRPr="007B01C2">
        <w:rPr>
          <w:rFonts w:ascii="Arial" w:hAnsi="Arial" w:cs="Arial"/>
        </w:rPr>
        <w:t xml:space="preserve">data </w:t>
      </w:r>
      <w:r w:rsidR="00B73C60">
        <w:rPr>
          <w:rFonts w:ascii="Arial" w:hAnsi="Arial" w:cs="Arial"/>
        </w:rPr>
        <w:t>must be</w:t>
      </w:r>
      <w:r w:rsidR="007405AD" w:rsidRPr="007B01C2">
        <w:rPr>
          <w:rFonts w:ascii="Arial" w:hAnsi="Arial" w:cs="Arial"/>
        </w:rPr>
        <w:t xml:space="preserve"> stored encrypted to protect </w:t>
      </w:r>
      <w:r w:rsidR="006D0C61" w:rsidRPr="007B01C2">
        <w:rPr>
          <w:rFonts w:ascii="Arial" w:hAnsi="Arial" w:cs="Arial"/>
        </w:rPr>
        <w:t>it and</w:t>
      </w:r>
      <w:r w:rsidR="007405AD" w:rsidRPr="007B01C2">
        <w:rPr>
          <w:rFonts w:ascii="Arial" w:hAnsi="Arial" w:cs="Arial"/>
        </w:rPr>
        <w:t xml:space="preserve"> is subject to restrictions on copying and </w:t>
      </w:r>
      <w:r w:rsidR="00B73C60">
        <w:rPr>
          <w:rFonts w:ascii="Arial" w:hAnsi="Arial" w:cs="Arial"/>
        </w:rPr>
        <w:t>wh</w:t>
      </w:r>
      <w:r w:rsidR="007405AD" w:rsidRPr="007B01C2">
        <w:rPr>
          <w:rFonts w:ascii="Arial" w:hAnsi="Arial" w:cs="Arial"/>
        </w:rPr>
        <w:t>ere it can be saved.</w:t>
      </w:r>
      <w:r w:rsidR="007B01C2">
        <w:rPr>
          <w:rFonts w:ascii="Arial" w:hAnsi="Arial" w:cs="Arial"/>
        </w:rPr>
        <w:t xml:space="preserve"> </w:t>
      </w:r>
    </w:p>
    <w:p w14:paraId="6C7A1029" w14:textId="77777777" w:rsidR="005F35B5" w:rsidRPr="007B01C2" w:rsidRDefault="005F35B5" w:rsidP="005F35B5">
      <w:pPr>
        <w:autoSpaceDE w:val="0"/>
        <w:autoSpaceDN w:val="0"/>
        <w:adjustRightInd w:val="0"/>
        <w:rPr>
          <w:rFonts w:ascii="Arial" w:hAnsi="Arial" w:cs="Arial"/>
        </w:rPr>
      </w:pPr>
    </w:p>
    <w:p w14:paraId="21CAEB95" w14:textId="77777777" w:rsidR="001452B8" w:rsidRDefault="005F35B5" w:rsidP="008E683A">
      <w:pPr>
        <w:pStyle w:val="Heading1"/>
        <w:numPr>
          <w:ilvl w:val="0"/>
          <w:numId w:val="9"/>
        </w:numPr>
        <w:rPr>
          <w:b/>
          <w:bCs/>
          <w:sz w:val="28"/>
        </w:rPr>
      </w:pPr>
      <w:bookmarkStart w:id="9" w:name="_Toc62723261"/>
      <w:r>
        <w:rPr>
          <w:b/>
          <w:bCs/>
          <w:sz w:val="28"/>
        </w:rPr>
        <w:t>Who Manages this Facility?</w:t>
      </w:r>
      <w:bookmarkEnd w:id="9"/>
    </w:p>
    <w:p w14:paraId="00BC822F" w14:textId="77777777" w:rsidR="008E683A" w:rsidRPr="008E683A" w:rsidRDefault="008E683A" w:rsidP="008E683A">
      <w:pPr>
        <w:pStyle w:val="Default"/>
      </w:pPr>
    </w:p>
    <w:p w14:paraId="5ADAEA63" w14:textId="6A2ABCC0" w:rsidR="00A23BF5" w:rsidRPr="007B01C2" w:rsidRDefault="005F35B5" w:rsidP="005F35B5">
      <w:pPr>
        <w:autoSpaceDE w:val="0"/>
        <w:autoSpaceDN w:val="0"/>
        <w:adjustRightInd w:val="0"/>
        <w:rPr>
          <w:rFonts w:ascii="Arial" w:hAnsi="Arial" w:cs="Arial"/>
        </w:rPr>
      </w:pPr>
      <w:r w:rsidRPr="007B01C2">
        <w:rPr>
          <w:rFonts w:ascii="Arial" w:hAnsi="Arial" w:cs="Arial"/>
        </w:rPr>
        <w:t xml:space="preserve">IT will manage the BYOD facility, as described within this document, on behalf of the </w:t>
      </w:r>
      <w:r w:rsidR="00B95277">
        <w:rPr>
          <w:rFonts w:ascii="Arial" w:hAnsi="Arial" w:cs="Arial"/>
        </w:rPr>
        <w:t>School</w:t>
      </w:r>
      <w:r w:rsidR="009458D5">
        <w:rPr>
          <w:rFonts w:ascii="Arial" w:hAnsi="Arial" w:cs="Arial"/>
        </w:rPr>
        <w:t xml:space="preserve"> and </w:t>
      </w:r>
      <w:r w:rsidRPr="007B01C2">
        <w:rPr>
          <w:rFonts w:ascii="Arial" w:hAnsi="Arial" w:cs="Arial"/>
        </w:rPr>
        <w:t xml:space="preserve">will advise managers if corporate policies have not been followed. </w:t>
      </w:r>
    </w:p>
    <w:p w14:paraId="1B5EC357" w14:textId="77777777" w:rsidR="005F35B5" w:rsidRPr="007B01C2" w:rsidRDefault="005F35B5" w:rsidP="005F35B5">
      <w:pPr>
        <w:autoSpaceDE w:val="0"/>
        <w:autoSpaceDN w:val="0"/>
        <w:adjustRightInd w:val="0"/>
        <w:rPr>
          <w:rFonts w:ascii="Arial" w:hAnsi="Arial" w:cs="Arial"/>
        </w:rPr>
      </w:pPr>
    </w:p>
    <w:p w14:paraId="1D78AAB6" w14:textId="51B663DF" w:rsidR="00152057" w:rsidRDefault="00126FEF" w:rsidP="008E683A">
      <w:pPr>
        <w:pStyle w:val="Heading1"/>
        <w:numPr>
          <w:ilvl w:val="0"/>
          <w:numId w:val="9"/>
        </w:numPr>
        <w:rPr>
          <w:b/>
          <w:bCs/>
          <w:sz w:val="28"/>
        </w:rPr>
      </w:pPr>
      <w:bookmarkStart w:id="10" w:name="_Toc62723262"/>
      <w:r>
        <w:rPr>
          <w:b/>
          <w:bCs/>
          <w:sz w:val="28"/>
        </w:rPr>
        <w:t>What Support will</w:t>
      </w:r>
      <w:r w:rsidR="00D23848">
        <w:rPr>
          <w:b/>
          <w:bCs/>
          <w:sz w:val="28"/>
        </w:rPr>
        <w:t xml:space="preserve"> </w:t>
      </w:r>
      <w:r>
        <w:rPr>
          <w:b/>
          <w:bCs/>
          <w:sz w:val="28"/>
        </w:rPr>
        <w:t>IT provide?</w:t>
      </w:r>
      <w:bookmarkEnd w:id="10"/>
    </w:p>
    <w:p w14:paraId="3939D43F" w14:textId="77777777" w:rsidR="00152057" w:rsidRDefault="00152057" w:rsidP="00152057">
      <w:pPr>
        <w:pStyle w:val="Default"/>
      </w:pPr>
    </w:p>
    <w:p w14:paraId="7A903D57" w14:textId="381C4A99" w:rsidR="00126FEF" w:rsidRPr="007B01C2" w:rsidRDefault="00126FEF" w:rsidP="00126FEF">
      <w:pPr>
        <w:autoSpaceDE w:val="0"/>
        <w:autoSpaceDN w:val="0"/>
        <w:adjustRightInd w:val="0"/>
        <w:rPr>
          <w:rFonts w:ascii="Arial" w:hAnsi="Arial" w:cs="Arial"/>
        </w:rPr>
      </w:pPr>
      <w:r w:rsidRPr="00BB3810">
        <w:rPr>
          <w:rFonts w:ascii="Arial" w:hAnsi="Arial" w:cs="Arial"/>
          <w:b/>
        </w:rPr>
        <w:t>IT will not support or maintain any personal device.</w:t>
      </w:r>
      <w:r w:rsidRPr="00BB3810">
        <w:rPr>
          <w:rFonts w:ascii="Arial" w:hAnsi="Arial" w:cs="Arial"/>
        </w:rPr>
        <w:t xml:space="preserve"> Further</w:t>
      </w:r>
      <w:r w:rsidR="00257E9D" w:rsidRPr="00BB3810">
        <w:rPr>
          <w:rFonts w:ascii="Arial" w:hAnsi="Arial" w:cs="Arial"/>
        </w:rPr>
        <w:t>more</w:t>
      </w:r>
      <w:r w:rsidRPr="007B01C2">
        <w:rPr>
          <w:rFonts w:ascii="Arial" w:hAnsi="Arial" w:cs="Arial"/>
        </w:rPr>
        <w:t xml:space="preserve">, the </w:t>
      </w:r>
      <w:r w:rsidR="00B15AFC">
        <w:rPr>
          <w:rFonts w:ascii="Arial" w:hAnsi="Arial" w:cs="Arial"/>
        </w:rPr>
        <w:t xml:space="preserve">School </w:t>
      </w:r>
      <w:r w:rsidRPr="007B01C2">
        <w:rPr>
          <w:rFonts w:ascii="Arial" w:hAnsi="Arial" w:cs="Arial"/>
        </w:rPr>
        <w:t>will not cover any damage to the device</w:t>
      </w:r>
      <w:r w:rsidR="00257E9D" w:rsidRPr="007B01C2">
        <w:rPr>
          <w:rFonts w:ascii="Arial" w:hAnsi="Arial" w:cs="Arial"/>
        </w:rPr>
        <w:t xml:space="preserve"> or any loss of personal data that may occur as a result of installing any </w:t>
      </w:r>
      <w:r w:rsidR="00971F57" w:rsidRPr="007B01C2">
        <w:rPr>
          <w:rFonts w:ascii="Arial" w:hAnsi="Arial" w:cs="Arial"/>
        </w:rPr>
        <w:t>mobile device management</w:t>
      </w:r>
      <w:r w:rsidR="00257E9D" w:rsidRPr="007B01C2">
        <w:rPr>
          <w:rFonts w:ascii="Arial" w:hAnsi="Arial" w:cs="Arial"/>
        </w:rPr>
        <w:t xml:space="preserve"> solution or when data is removed as part of the data wiping ability of the</w:t>
      </w:r>
      <w:r w:rsidR="00971F57" w:rsidRPr="007B01C2">
        <w:rPr>
          <w:rFonts w:ascii="Arial" w:hAnsi="Arial" w:cs="Arial"/>
        </w:rPr>
        <w:t xml:space="preserve"> solution</w:t>
      </w:r>
      <w:r w:rsidRPr="007B01C2">
        <w:rPr>
          <w:rFonts w:ascii="Arial" w:hAnsi="Arial" w:cs="Arial"/>
        </w:rPr>
        <w:t>.</w:t>
      </w:r>
      <w:r w:rsidR="00971F57" w:rsidRPr="007B01C2">
        <w:rPr>
          <w:rFonts w:ascii="Arial" w:hAnsi="Arial" w:cs="Arial"/>
        </w:rPr>
        <w:t xml:space="preserve"> The </w:t>
      </w:r>
      <w:r w:rsidR="00B15AFC">
        <w:rPr>
          <w:rFonts w:ascii="Arial" w:hAnsi="Arial" w:cs="Arial"/>
        </w:rPr>
        <w:t xml:space="preserve">School </w:t>
      </w:r>
      <w:r w:rsidR="00971F57" w:rsidRPr="007B01C2">
        <w:rPr>
          <w:rFonts w:ascii="Arial" w:hAnsi="Arial" w:cs="Arial"/>
        </w:rPr>
        <w:t>makes reasonable endeavours to ensure that</w:t>
      </w:r>
      <w:r w:rsidR="00787705" w:rsidRPr="007B01C2">
        <w:rPr>
          <w:rFonts w:ascii="Arial" w:hAnsi="Arial" w:cs="Arial"/>
        </w:rPr>
        <w:t xml:space="preserve"> your device is not affected and that</w:t>
      </w:r>
      <w:r w:rsidR="00971F57" w:rsidRPr="007B01C2">
        <w:rPr>
          <w:rFonts w:ascii="Arial" w:hAnsi="Arial" w:cs="Arial"/>
        </w:rPr>
        <w:t xml:space="preserve"> only </w:t>
      </w:r>
      <w:r w:rsidR="00B15AFC">
        <w:rPr>
          <w:rFonts w:ascii="Arial" w:hAnsi="Arial" w:cs="Arial"/>
        </w:rPr>
        <w:t xml:space="preserve">School </w:t>
      </w:r>
      <w:r w:rsidR="00971F57" w:rsidRPr="007B01C2">
        <w:rPr>
          <w:rFonts w:ascii="Arial" w:hAnsi="Arial" w:cs="Arial"/>
        </w:rPr>
        <w:t>data is erased, but this cannot be fully guaranteed</w:t>
      </w:r>
      <w:r w:rsidR="00787705" w:rsidRPr="007B01C2">
        <w:rPr>
          <w:rFonts w:ascii="Arial" w:hAnsi="Arial" w:cs="Arial"/>
        </w:rPr>
        <w:t xml:space="preserve"> and the </w:t>
      </w:r>
      <w:r w:rsidR="00B15AFC">
        <w:rPr>
          <w:rFonts w:ascii="Arial" w:hAnsi="Arial" w:cs="Arial"/>
        </w:rPr>
        <w:t xml:space="preserve">School </w:t>
      </w:r>
      <w:r w:rsidR="00787705" w:rsidRPr="007B01C2">
        <w:rPr>
          <w:rFonts w:ascii="Arial" w:hAnsi="Arial" w:cs="Arial"/>
        </w:rPr>
        <w:t>accepts no liability for issues resulting from use.</w:t>
      </w:r>
    </w:p>
    <w:p w14:paraId="6C1EB9CB" w14:textId="77777777" w:rsidR="00BB3810" w:rsidRDefault="00BB3810" w:rsidP="00126FEF">
      <w:pPr>
        <w:autoSpaceDE w:val="0"/>
        <w:autoSpaceDN w:val="0"/>
        <w:adjustRightInd w:val="0"/>
        <w:rPr>
          <w:rFonts w:ascii="Arial" w:hAnsi="Arial" w:cs="Arial"/>
        </w:rPr>
      </w:pPr>
    </w:p>
    <w:p w14:paraId="0A37B86F" w14:textId="7854E694" w:rsidR="00126FEF" w:rsidRPr="007B01C2" w:rsidRDefault="00126FEF" w:rsidP="00126FEF">
      <w:pPr>
        <w:autoSpaceDE w:val="0"/>
        <w:autoSpaceDN w:val="0"/>
        <w:adjustRightInd w:val="0"/>
        <w:rPr>
          <w:rFonts w:ascii="Arial" w:hAnsi="Arial" w:cs="Arial"/>
        </w:rPr>
      </w:pPr>
      <w:r w:rsidRPr="007B01C2">
        <w:rPr>
          <w:rFonts w:ascii="Arial" w:hAnsi="Arial" w:cs="Arial"/>
        </w:rPr>
        <w:t>It is recommended that device owners insure their device as part of their home contents insurance</w:t>
      </w:r>
      <w:r w:rsidR="00257E9D" w:rsidRPr="007B01C2">
        <w:rPr>
          <w:rFonts w:ascii="Arial" w:hAnsi="Arial" w:cs="Arial"/>
        </w:rPr>
        <w:t xml:space="preserve"> or via a specific mobile device insurance scheme</w:t>
      </w:r>
      <w:r w:rsidRPr="007B01C2">
        <w:rPr>
          <w:rFonts w:ascii="Arial" w:hAnsi="Arial" w:cs="Arial"/>
        </w:rPr>
        <w:t xml:space="preserve"> and advise their insurer that the device will be used for work purposes at home and at work locations.</w:t>
      </w:r>
    </w:p>
    <w:p w14:paraId="16AB25EF" w14:textId="77777777" w:rsidR="00126FEF" w:rsidRPr="007B01C2" w:rsidRDefault="00126FEF" w:rsidP="00126FEF">
      <w:pPr>
        <w:autoSpaceDE w:val="0"/>
        <w:autoSpaceDN w:val="0"/>
        <w:adjustRightInd w:val="0"/>
        <w:rPr>
          <w:rFonts w:ascii="Arial" w:hAnsi="Arial" w:cs="Arial"/>
        </w:rPr>
      </w:pPr>
    </w:p>
    <w:p w14:paraId="3EDB10B9" w14:textId="38E745CA" w:rsidR="00795DA4" w:rsidRPr="007B01C2" w:rsidRDefault="00126FEF" w:rsidP="00126FEF">
      <w:pPr>
        <w:autoSpaceDE w:val="0"/>
        <w:autoSpaceDN w:val="0"/>
        <w:adjustRightInd w:val="0"/>
        <w:rPr>
          <w:rFonts w:ascii="Arial" w:hAnsi="Arial" w:cs="Arial"/>
        </w:rPr>
      </w:pPr>
      <w:r w:rsidRPr="007B01C2">
        <w:rPr>
          <w:rFonts w:ascii="Arial" w:hAnsi="Arial" w:cs="Arial"/>
        </w:rPr>
        <w:t xml:space="preserve">Upon installation of the mobile device management software, the device owner can connect to the </w:t>
      </w:r>
      <w:r w:rsidR="00B15AFC">
        <w:rPr>
          <w:rFonts w:ascii="Arial" w:hAnsi="Arial" w:cs="Arial"/>
        </w:rPr>
        <w:t xml:space="preserve">School </w:t>
      </w:r>
      <w:r w:rsidRPr="007B01C2">
        <w:rPr>
          <w:rFonts w:ascii="Arial" w:hAnsi="Arial" w:cs="Arial"/>
        </w:rPr>
        <w:t xml:space="preserve">infrastructure to access their </w:t>
      </w:r>
      <w:r w:rsidR="00B15AFC">
        <w:rPr>
          <w:rFonts w:ascii="Arial" w:hAnsi="Arial" w:cs="Arial"/>
        </w:rPr>
        <w:t xml:space="preserve">School </w:t>
      </w:r>
      <w:r w:rsidR="007B01C2">
        <w:rPr>
          <w:rFonts w:ascii="Arial" w:hAnsi="Arial" w:cs="Arial"/>
        </w:rPr>
        <w:t>accessible data</w:t>
      </w:r>
      <w:r w:rsidRPr="007B01C2">
        <w:rPr>
          <w:rFonts w:ascii="Arial" w:hAnsi="Arial" w:cs="Arial"/>
        </w:rPr>
        <w:t xml:space="preserve">. However, the device owner is personally liable for the device and carrier service costs. They will not be reimbursed by the </w:t>
      </w:r>
      <w:r w:rsidR="00B15AFC">
        <w:rPr>
          <w:rFonts w:ascii="Arial" w:hAnsi="Arial" w:cs="Arial"/>
        </w:rPr>
        <w:t xml:space="preserve">School </w:t>
      </w:r>
      <w:r w:rsidRPr="007B01C2">
        <w:rPr>
          <w:rFonts w:ascii="Arial" w:hAnsi="Arial" w:cs="Arial"/>
        </w:rPr>
        <w:t xml:space="preserve">for the acquisition of a mobile device, its use, maintenance or replacement or any carrier service charges incurred. The device owner must agree to all terms and conditions in this policy to be allowed access to </w:t>
      </w:r>
      <w:r w:rsidR="00B15AFC">
        <w:rPr>
          <w:rFonts w:ascii="Arial" w:hAnsi="Arial" w:cs="Arial"/>
        </w:rPr>
        <w:t xml:space="preserve">School </w:t>
      </w:r>
      <w:r w:rsidRPr="007B01C2">
        <w:rPr>
          <w:rFonts w:ascii="Arial" w:hAnsi="Arial" w:cs="Arial"/>
        </w:rPr>
        <w:t>services listed in this document.</w:t>
      </w:r>
    </w:p>
    <w:p w14:paraId="751D6D4F" w14:textId="77777777" w:rsidR="00126FEF" w:rsidRPr="007B01C2" w:rsidRDefault="00126FEF" w:rsidP="00126FEF">
      <w:pPr>
        <w:autoSpaceDE w:val="0"/>
        <w:autoSpaceDN w:val="0"/>
        <w:adjustRightInd w:val="0"/>
        <w:rPr>
          <w:rFonts w:ascii="Arial" w:hAnsi="Arial" w:cs="Arial"/>
        </w:rPr>
      </w:pPr>
    </w:p>
    <w:p w14:paraId="04F76351" w14:textId="77777777" w:rsidR="008E683A" w:rsidRPr="007B01C2" w:rsidRDefault="008E683A" w:rsidP="008E683A">
      <w:pPr>
        <w:autoSpaceDE w:val="0"/>
        <w:autoSpaceDN w:val="0"/>
        <w:adjustRightInd w:val="0"/>
        <w:rPr>
          <w:rFonts w:ascii="Arial" w:hAnsi="Arial" w:cs="Arial"/>
        </w:rPr>
      </w:pPr>
    </w:p>
    <w:p w14:paraId="21A9D865" w14:textId="77777777" w:rsidR="008E683A" w:rsidRDefault="00A52B2D" w:rsidP="00153A4A">
      <w:pPr>
        <w:pStyle w:val="Heading1"/>
        <w:numPr>
          <w:ilvl w:val="0"/>
          <w:numId w:val="9"/>
        </w:numPr>
        <w:tabs>
          <w:tab w:val="clear" w:pos="720"/>
          <w:tab w:val="num" w:pos="540"/>
        </w:tabs>
        <w:rPr>
          <w:b/>
          <w:bCs/>
          <w:sz w:val="28"/>
        </w:rPr>
      </w:pPr>
      <w:bookmarkStart w:id="11" w:name="_Toc62723263"/>
      <w:r>
        <w:rPr>
          <w:b/>
          <w:bCs/>
          <w:sz w:val="28"/>
        </w:rPr>
        <w:t>If a Security incident should occur</w:t>
      </w:r>
      <w:bookmarkEnd w:id="11"/>
    </w:p>
    <w:p w14:paraId="0BDF567D" w14:textId="77777777" w:rsidR="008E683A" w:rsidRDefault="008E683A" w:rsidP="008E683A">
      <w:pPr>
        <w:pStyle w:val="Default"/>
      </w:pPr>
    </w:p>
    <w:p w14:paraId="1205AAF1" w14:textId="77777777" w:rsidR="00247E1D" w:rsidRPr="007B01C2" w:rsidRDefault="00247E1D" w:rsidP="00A52B2D">
      <w:pPr>
        <w:autoSpaceDE w:val="0"/>
        <w:autoSpaceDN w:val="0"/>
        <w:adjustRightInd w:val="0"/>
        <w:rPr>
          <w:rFonts w:ascii="Arial" w:hAnsi="Arial" w:cs="Arial"/>
        </w:rPr>
      </w:pPr>
      <w:r w:rsidRPr="007B01C2">
        <w:rPr>
          <w:rFonts w:ascii="Arial" w:hAnsi="Arial" w:cs="Arial"/>
        </w:rPr>
        <w:t xml:space="preserve">A Security incident is defined as </w:t>
      </w:r>
      <w:r w:rsidRPr="007B01C2">
        <w:rPr>
          <w:rFonts w:ascii="Arial" w:hAnsi="Arial" w:cs="Arial"/>
          <w:b/>
        </w:rPr>
        <w:t>any</w:t>
      </w:r>
      <w:r w:rsidRPr="007B01C2">
        <w:rPr>
          <w:rFonts w:ascii="Arial" w:hAnsi="Arial" w:cs="Arial"/>
        </w:rPr>
        <w:t xml:space="preserve"> event that could compromise information security. Some examples: your device is lost or stolen, someone else gains access to your password/passcode, your device becomes infected with malware. </w:t>
      </w:r>
    </w:p>
    <w:p w14:paraId="7E7B957F" w14:textId="77777777" w:rsidR="00247E1D" w:rsidRPr="007B01C2" w:rsidRDefault="00247E1D" w:rsidP="00A52B2D">
      <w:pPr>
        <w:autoSpaceDE w:val="0"/>
        <w:autoSpaceDN w:val="0"/>
        <w:adjustRightInd w:val="0"/>
        <w:rPr>
          <w:rFonts w:ascii="Arial" w:hAnsi="Arial" w:cs="Arial"/>
        </w:rPr>
      </w:pPr>
    </w:p>
    <w:p w14:paraId="662320F2" w14:textId="765B355A" w:rsidR="00A52B2D" w:rsidRPr="007B01C2" w:rsidRDefault="00A52B2D" w:rsidP="00A52B2D">
      <w:pPr>
        <w:autoSpaceDE w:val="0"/>
        <w:autoSpaceDN w:val="0"/>
        <w:adjustRightInd w:val="0"/>
        <w:rPr>
          <w:rFonts w:ascii="Arial" w:hAnsi="Arial" w:cs="Arial"/>
        </w:rPr>
      </w:pPr>
      <w:r w:rsidRPr="007B01C2">
        <w:rPr>
          <w:rFonts w:ascii="Arial" w:hAnsi="Arial" w:cs="Arial"/>
        </w:rPr>
        <w:t xml:space="preserve">If a security incident should </w:t>
      </w:r>
      <w:r w:rsidR="00247E1D" w:rsidRPr="007B01C2">
        <w:rPr>
          <w:rFonts w:ascii="Arial" w:hAnsi="Arial" w:cs="Arial"/>
        </w:rPr>
        <w:t xml:space="preserve">occur, </w:t>
      </w:r>
      <w:r w:rsidR="00BB3810">
        <w:rPr>
          <w:rFonts w:ascii="Arial" w:hAnsi="Arial" w:cs="Arial"/>
        </w:rPr>
        <w:t xml:space="preserve">you are required to </w:t>
      </w:r>
      <w:proofErr w:type="gramStart"/>
      <w:r w:rsidR="00BB3810">
        <w:rPr>
          <w:rFonts w:ascii="Arial" w:hAnsi="Arial" w:cs="Arial"/>
        </w:rPr>
        <w:t>inform  the</w:t>
      </w:r>
      <w:proofErr w:type="gramEnd"/>
      <w:r w:rsidR="00BB3810">
        <w:rPr>
          <w:rFonts w:ascii="Arial" w:hAnsi="Arial" w:cs="Arial"/>
        </w:rPr>
        <w:t xml:space="preserve"> school</w:t>
      </w:r>
      <w:r w:rsidRPr="007B01C2">
        <w:rPr>
          <w:rFonts w:ascii="Arial" w:hAnsi="Arial" w:cs="Arial"/>
        </w:rPr>
        <w:t xml:space="preserve"> </w:t>
      </w:r>
      <w:r w:rsidRPr="007B01C2">
        <w:rPr>
          <w:rFonts w:ascii="Arial" w:hAnsi="Arial" w:cs="Arial"/>
          <w:b/>
        </w:rPr>
        <w:t>immediately</w:t>
      </w:r>
      <w:r w:rsidRPr="007B01C2">
        <w:rPr>
          <w:rFonts w:ascii="Arial" w:hAnsi="Arial" w:cs="Arial"/>
        </w:rPr>
        <w:t xml:space="preserve"> with details.</w:t>
      </w:r>
    </w:p>
    <w:p w14:paraId="6CB3CED6" w14:textId="77777777" w:rsidR="007727E5" w:rsidRPr="007B01C2" w:rsidRDefault="007727E5" w:rsidP="00A52B2D">
      <w:pPr>
        <w:autoSpaceDE w:val="0"/>
        <w:autoSpaceDN w:val="0"/>
        <w:adjustRightInd w:val="0"/>
        <w:rPr>
          <w:rFonts w:ascii="Arial" w:hAnsi="Arial" w:cs="Arial"/>
        </w:rPr>
      </w:pPr>
    </w:p>
    <w:p w14:paraId="4912C94C" w14:textId="6213E22B" w:rsidR="00A52B2D" w:rsidRPr="007B01C2" w:rsidRDefault="007727E5" w:rsidP="00A52B2D">
      <w:pPr>
        <w:autoSpaceDE w:val="0"/>
        <w:autoSpaceDN w:val="0"/>
        <w:adjustRightInd w:val="0"/>
        <w:rPr>
          <w:rFonts w:ascii="Arial" w:hAnsi="Arial" w:cs="Arial"/>
        </w:rPr>
      </w:pPr>
      <w:r w:rsidRPr="007B01C2">
        <w:rPr>
          <w:rFonts w:ascii="Arial" w:hAnsi="Arial" w:cs="Arial"/>
        </w:rPr>
        <w:t xml:space="preserve">The </w:t>
      </w:r>
      <w:r w:rsidR="00B15AFC">
        <w:rPr>
          <w:rFonts w:ascii="Arial" w:hAnsi="Arial" w:cs="Arial"/>
        </w:rPr>
        <w:t xml:space="preserve">School </w:t>
      </w:r>
      <w:r w:rsidR="00A52B2D" w:rsidRPr="007B01C2">
        <w:rPr>
          <w:rFonts w:ascii="Arial" w:hAnsi="Arial" w:cs="Arial"/>
        </w:rPr>
        <w:t xml:space="preserve">reserves the right to wipe either </w:t>
      </w:r>
      <w:r w:rsidR="00B15AFC">
        <w:rPr>
          <w:rFonts w:ascii="Arial" w:hAnsi="Arial" w:cs="Arial"/>
        </w:rPr>
        <w:t xml:space="preserve">School </w:t>
      </w:r>
      <w:r w:rsidR="00A52B2D" w:rsidRPr="007B01C2">
        <w:rPr>
          <w:rFonts w:ascii="Arial" w:hAnsi="Arial" w:cs="Arial"/>
        </w:rPr>
        <w:t>data and applications or the whole device if it is deemed necessary. This may impact other</w:t>
      </w:r>
      <w:r w:rsidRPr="007B01C2">
        <w:rPr>
          <w:rFonts w:ascii="Arial" w:hAnsi="Arial" w:cs="Arial"/>
        </w:rPr>
        <w:t xml:space="preserve"> personal</w:t>
      </w:r>
      <w:r w:rsidR="00A52B2D" w:rsidRPr="007B01C2">
        <w:rPr>
          <w:rFonts w:ascii="Arial" w:hAnsi="Arial" w:cs="Arial"/>
        </w:rPr>
        <w:t xml:space="preserve"> applications and data, such as the native Address Book data and any personal files on your device.</w:t>
      </w:r>
      <w:r w:rsidR="00D402FF">
        <w:rPr>
          <w:rFonts w:ascii="Arial" w:hAnsi="Arial" w:cs="Arial"/>
        </w:rPr>
        <w:t xml:space="preserve"> We recommend that you investigate backup solutions for your personal files available f</w:t>
      </w:r>
      <w:r w:rsidR="00C5614B">
        <w:rPr>
          <w:rFonts w:ascii="Arial" w:hAnsi="Arial" w:cs="Arial"/>
        </w:rPr>
        <w:t>or your operating system.</w:t>
      </w:r>
    </w:p>
    <w:p w14:paraId="70C155A1" w14:textId="77777777" w:rsidR="00247E1D" w:rsidRPr="007B01C2" w:rsidRDefault="00247E1D" w:rsidP="00A52B2D">
      <w:pPr>
        <w:autoSpaceDE w:val="0"/>
        <w:autoSpaceDN w:val="0"/>
        <w:adjustRightInd w:val="0"/>
        <w:rPr>
          <w:rFonts w:ascii="Arial" w:hAnsi="Arial" w:cs="Arial"/>
        </w:rPr>
      </w:pPr>
    </w:p>
    <w:p w14:paraId="43FEE658" w14:textId="72C1963B" w:rsidR="00A52B2D" w:rsidRPr="007B01C2" w:rsidRDefault="00A52B2D" w:rsidP="00A52B2D">
      <w:pPr>
        <w:autoSpaceDE w:val="0"/>
        <w:autoSpaceDN w:val="0"/>
        <w:adjustRightInd w:val="0"/>
        <w:rPr>
          <w:rFonts w:ascii="Arial" w:hAnsi="Arial" w:cs="Arial"/>
        </w:rPr>
      </w:pPr>
      <w:r w:rsidRPr="007B01C2">
        <w:rPr>
          <w:rFonts w:ascii="Arial" w:hAnsi="Arial" w:cs="Arial"/>
        </w:rPr>
        <w:t xml:space="preserve">The </w:t>
      </w:r>
      <w:r w:rsidR="00B15AFC">
        <w:rPr>
          <w:rFonts w:ascii="Arial" w:hAnsi="Arial" w:cs="Arial"/>
        </w:rPr>
        <w:t xml:space="preserve">School </w:t>
      </w:r>
      <w:r w:rsidR="007B01C2">
        <w:rPr>
          <w:rFonts w:ascii="Arial" w:hAnsi="Arial" w:cs="Arial"/>
        </w:rPr>
        <w:t>has developed and implemented a</w:t>
      </w:r>
      <w:r w:rsidRPr="007B01C2">
        <w:rPr>
          <w:rFonts w:ascii="Arial" w:hAnsi="Arial" w:cs="Arial"/>
        </w:rPr>
        <w:t xml:space="preserve"> </w:t>
      </w:r>
      <w:r w:rsidR="00B95277" w:rsidRPr="00963DF8">
        <w:rPr>
          <w:rFonts w:ascii="Arial" w:hAnsi="Arial" w:cs="Arial"/>
          <w:color w:val="FF0000"/>
        </w:rPr>
        <w:t>Breac</w:t>
      </w:r>
      <w:bookmarkStart w:id="12" w:name="_GoBack"/>
      <w:bookmarkEnd w:id="12"/>
      <w:r w:rsidR="00B95277" w:rsidRPr="00963DF8">
        <w:rPr>
          <w:rFonts w:ascii="Arial" w:hAnsi="Arial" w:cs="Arial"/>
          <w:color w:val="FF0000"/>
        </w:rPr>
        <w:t>h Management Process</w:t>
      </w:r>
      <w:r w:rsidRPr="007B01C2">
        <w:rPr>
          <w:rFonts w:ascii="Arial" w:hAnsi="Arial" w:cs="Arial"/>
        </w:rPr>
        <w:t xml:space="preserve">, you should ensure that you read and understand both the policy and your responsibilities under the reporting process. </w:t>
      </w:r>
    </w:p>
    <w:p w14:paraId="24D78454" w14:textId="77777777" w:rsidR="00A52B2D" w:rsidRPr="007B01C2" w:rsidRDefault="00A52B2D" w:rsidP="00A52B2D">
      <w:pPr>
        <w:autoSpaceDE w:val="0"/>
        <w:autoSpaceDN w:val="0"/>
        <w:adjustRightInd w:val="0"/>
        <w:rPr>
          <w:rFonts w:ascii="Arial" w:hAnsi="Arial" w:cs="Arial"/>
          <w:u w:val="single"/>
        </w:rPr>
      </w:pPr>
    </w:p>
    <w:p w14:paraId="3E1B4C23" w14:textId="188A3FD6" w:rsidR="007B01C2" w:rsidRDefault="00A52B2D" w:rsidP="00A52B2D">
      <w:pPr>
        <w:autoSpaceDE w:val="0"/>
        <w:autoSpaceDN w:val="0"/>
        <w:adjustRightInd w:val="0"/>
        <w:rPr>
          <w:rFonts w:ascii="Arial" w:hAnsi="Arial" w:cs="Arial"/>
        </w:rPr>
      </w:pPr>
      <w:r w:rsidRPr="007B01C2">
        <w:rPr>
          <w:rFonts w:ascii="Arial" w:hAnsi="Arial" w:cs="Arial"/>
        </w:rPr>
        <w:t xml:space="preserve">The </w:t>
      </w:r>
      <w:r w:rsidR="00B15AFC">
        <w:rPr>
          <w:rFonts w:ascii="Arial" w:hAnsi="Arial" w:cs="Arial"/>
        </w:rPr>
        <w:t xml:space="preserve">School </w:t>
      </w:r>
      <w:r w:rsidRPr="007B01C2">
        <w:rPr>
          <w:rFonts w:ascii="Arial" w:hAnsi="Arial" w:cs="Arial"/>
        </w:rPr>
        <w:t xml:space="preserve">also needs to take action where potential incidents are identified. Where ‘near misses’ occur, these should be reported to </w:t>
      </w:r>
      <w:r w:rsidR="00A06736">
        <w:rPr>
          <w:rFonts w:ascii="Arial" w:hAnsi="Arial" w:cs="Arial"/>
        </w:rPr>
        <w:t xml:space="preserve">the </w:t>
      </w:r>
      <w:r w:rsidR="000A67CD">
        <w:rPr>
          <w:rFonts w:ascii="Arial" w:hAnsi="Arial" w:cs="Arial"/>
        </w:rPr>
        <w:t xml:space="preserve">School Business Manager </w:t>
      </w:r>
      <w:r w:rsidRPr="007B01C2">
        <w:rPr>
          <w:rFonts w:ascii="Arial" w:hAnsi="Arial" w:cs="Arial"/>
        </w:rPr>
        <w:t xml:space="preserve">a local decision taken as to whether the cause of the ‘near </w:t>
      </w:r>
      <w:proofErr w:type="spellStart"/>
      <w:r w:rsidRPr="007B01C2">
        <w:rPr>
          <w:rFonts w:ascii="Arial" w:hAnsi="Arial" w:cs="Arial"/>
        </w:rPr>
        <w:t>miss’</w:t>
      </w:r>
      <w:proofErr w:type="spellEnd"/>
      <w:r w:rsidRPr="007B01C2">
        <w:rPr>
          <w:rFonts w:ascii="Arial" w:hAnsi="Arial" w:cs="Arial"/>
        </w:rPr>
        <w:t xml:space="preserve"> is one which could involve the enhancement of the policy or the process</w:t>
      </w:r>
    </w:p>
    <w:p w14:paraId="32C38A9F" w14:textId="01396823" w:rsidR="007B01C2" w:rsidRPr="007B01C2" w:rsidRDefault="007B01C2" w:rsidP="00A52B2D">
      <w:pPr>
        <w:autoSpaceDE w:val="0"/>
        <w:autoSpaceDN w:val="0"/>
        <w:adjustRightInd w:val="0"/>
        <w:rPr>
          <w:rFonts w:ascii="Arial" w:hAnsi="Arial" w:cs="Arial"/>
        </w:rPr>
      </w:pPr>
      <w:r>
        <w:rPr>
          <w:rFonts w:ascii="Arial" w:hAnsi="Arial" w:cs="Arial"/>
        </w:rPr>
        <w:t>Note that not reporting security incidents is a breach of the Acceptable Use Policy.</w:t>
      </w:r>
    </w:p>
    <w:p w14:paraId="3D1C05D4" w14:textId="77777777" w:rsidR="00A52B2D" w:rsidRPr="007B01C2" w:rsidRDefault="00A52B2D" w:rsidP="00A52B2D">
      <w:pPr>
        <w:autoSpaceDE w:val="0"/>
        <w:autoSpaceDN w:val="0"/>
        <w:adjustRightInd w:val="0"/>
        <w:rPr>
          <w:rFonts w:ascii="Arial" w:hAnsi="Arial" w:cs="Arial"/>
        </w:rPr>
      </w:pPr>
    </w:p>
    <w:p w14:paraId="771875FF" w14:textId="77777777" w:rsidR="0038314E" w:rsidRPr="007B01C2" w:rsidRDefault="00A52B2D" w:rsidP="000E7FEB">
      <w:pPr>
        <w:numPr>
          <w:ilvl w:val="0"/>
          <w:numId w:val="9"/>
        </w:numPr>
        <w:autoSpaceDE w:val="0"/>
        <w:autoSpaceDN w:val="0"/>
        <w:adjustRightInd w:val="0"/>
        <w:rPr>
          <w:rFonts w:ascii="Arial" w:hAnsi="Arial"/>
          <w:b/>
          <w:bCs/>
        </w:rPr>
      </w:pPr>
      <w:r w:rsidRPr="007B01C2">
        <w:rPr>
          <w:rFonts w:ascii="Arial" w:hAnsi="Arial"/>
          <w:b/>
          <w:bCs/>
        </w:rPr>
        <w:t>Guidelines for Acceptable Behaviour</w:t>
      </w:r>
    </w:p>
    <w:p w14:paraId="0073ABA1" w14:textId="77777777" w:rsidR="00227C3D" w:rsidRPr="007B01C2" w:rsidRDefault="00227C3D" w:rsidP="00A52B2D">
      <w:pPr>
        <w:autoSpaceDE w:val="0"/>
        <w:autoSpaceDN w:val="0"/>
        <w:adjustRightInd w:val="0"/>
        <w:rPr>
          <w:rFonts w:ascii="Arial" w:hAnsi="Arial" w:cs="Arial"/>
        </w:rPr>
      </w:pPr>
    </w:p>
    <w:p w14:paraId="708BF9DB" w14:textId="00EE3BCB" w:rsidR="00A52B2D" w:rsidRDefault="00A52B2D" w:rsidP="00A52B2D">
      <w:pPr>
        <w:autoSpaceDE w:val="0"/>
        <w:autoSpaceDN w:val="0"/>
        <w:adjustRightInd w:val="0"/>
        <w:rPr>
          <w:rFonts w:ascii="Arial" w:hAnsi="Arial" w:cs="Arial"/>
        </w:rPr>
      </w:pPr>
      <w:r w:rsidRPr="007B01C2">
        <w:rPr>
          <w:rFonts w:ascii="Arial" w:hAnsi="Arial" w:cs="Arial"/>
        </w:rPr>
        <w:t xml:space="preserve">Device owners are expected to behave in accordance with the </w:t>
      </w:r>
      <w:r w:rsidR="00994E60">
        <w:rPr>
          <w:rFonts w:ascii="Arial" w:hAnsi="Arial" w:cs="Arial"/>
        </w:rPr>
        <w:t>School</w:t>
      </w:r>
      <w:r w:rsidRPr="007B01C2">
        <w:rPr>
          <w:rFonts w:ascii="Arial" w:hAnsi="Arial" w:cs="Arial"/>
        </w:rPr>
        <w:t xml:space="preserve">’s behaviours framework at all times whilst undertaking work for the </w:t>
      </w:r>
      <w:r w:rsidR="00994E60">
        <w:rPr>
          <w:rFonts w:ascii="Arial" w:hAnsi="Arial" w:cs="Arial"/>
        </w:rPr>
        <w:t>School</w:t>
      </w:r>
      <w:r w:rsidRPr="007B01C2">
        <w:rPr>
          <w:rFonts w:ascii="Arial" w:hAnsi="Arial" w:cs="Arial"/>
        </w:rPr>
        <w:t>. Further information can be</w:t>
      </w:r>
      <w:r w:rsidR="00994E60">
        <w:rPr>
          <w:rFonts w:ascii="Arial" w:hAnsi="Arial" w:cs="Arial"/>
        </w:rPr>
        <w:t xml:space="preserve"> obtained</w:t>
      </w:r>
      <w:r w:rsidRPr="007B01C2">
        <w:rPr>
          <w:rFonts w:ascii="Arial" w:hAnsi="Arial" w:cs="Arial"/>
        </w:rPr>
        <w:t xml:space="preserve"> by contacting a</w:t>
      </w:r>
      <w:r w:rsidR="00A06736">
        <w:rPr>
          <w:rFonts w:ascii="Arial" w:hAnsi="Arial" w:cs="Arial"/>
        </w:rPr>
        <w:t xml:space="preserve"> member of the</w:t>
      </w:r>
      <w:r w:rsidRPr="007B01C2">
        <w:rPr>
          <w:rFonts w:ascii="Arial" w:hAnsi="Arial" w:cs="Arial"/>
        </w:rPr>
        <w:t xml:space="preserve"> </w:t>
      </w:r>
      <w:proofErr w:type="gramStart"/>
      <w:r w:rsidRPr="007B01C2">
        <w:rPr>
          <w:rFonts w:ascii="Arial" w:hAnsi="Arial" w:cs="Arial"/>
        </w:rPr>
        <w:t xml:space="preserve">HR </w:t>
      </w:r>
      <w:r w:rsidR="00A06736">
        <w:rPr>
          <w:rFonts w:ascii="Arial" w:hAnsi="Arial" w:cs="Arial"/>
        </w:rPr>
        <w:t xml:space="preserve"> team</w:t>
      </w:r>
      <w:proofErr w:type="gramEnd"/>
      <w:r w:rsidRPr="007B01C2">
        <w:rPr>
          <w:rFonts w:ascii="Arial" w:hAnsi="Arial" w:cs="Arial"/>
        </w:rPr>
        <w:t>.</w:t>
      </w:r>
    </w:p>
    <w:p w14:paraId="17CBEC0E" w14:textId="77777777" w:rsidR="007B01C2" w:rsidRPr="007B01C2" w:rsidRDefault="007B01C2" w:rsidP="00A52B2D">
      <w:pPr>
        <w:autoSpaceDE w:val="0"/>
        <w:autoSpaceDN w:val="0"/>
        <w:adjustRightInd w:val="0"/>
        <w:rPr>
          <w:rFonts w:ascii="Arial" w:hAnsi="Arial" w:cs="Arial"/>
        </w:rPr>
      </w:pPr>
    </w:p>
    <w:p w14:paraId="44FD3381" w14:textId="35F64A29" w:rsidR="00A52B2D" w:rsidRPr="007B01C2" w:rsidRDefault="00A52B2D" w:rsidP="00A52B2D">
      <w:pPr>
        <w:autoSpaceDE w:val="0"/>
        <w:autoSpaceDN w:val="0"/>
        <w:adjustRightInd w:val="0"/>
        <w:rPr>
          <w:rFonts w:ascii="Arial" w:hAnsi="Arial" w:cs="Arial"/>
        </w:rPr>
      </w:pPr>
      <w:r w:rsidRPr="007B01C2">
        <w:rPr>
          <w:rFonts w:ascii="Arial" w:hAnsi="Arial" w:cs="Arial"/>
        </w:rPr>
        <w:t xml:space="preserve">Be aware that any personal device used at work may be subject to discovery in litigation. This means that it could be used as evidence in a lawsuit against the </w:t>
      </w:r>
      <w:r w:rsidR="00994E60">
        <w:rPr>
          <w:rFonts w:ascii="Arial" w:hAnsi="Arial" w:cs="Arial"/>
        </w:rPr>
        <w:t>School</w:t>
      </w:r>
      <w:r w:rsidRPr="007B01C2">
        <w:rPr>
          <w:rFonts w:ascii="Arial" w:hAnsi="Arial" w:cs="Arial"/>
        </w:rPr>
        <w:t xml:space="preserve">. Your data could be examined not only by the </w:t>
      </w:r>
      <w:r w:rsidR="00B15AFC">
        <w:rPr>
          <w:rFonts w:ascii="Arial" w:hAnsi="Arial" w:cs="Arial"/>
        </w:rPr>
        <w:t xml:space="preserve">School </w:t>
      </w:r>
      <w:r w:rsidRPr="007B01C2">
        <w:rPr>
          <w:rFonts w:ascii="Arial" w:hAnsi="Arial" w:cs="Arial"/>
        </w:rPr>
        <w:t>but also by other parties in any l</w:t>
      </w:r>
      <w:r w:rsidR="005A6518" w:rsidRPr="007B01C2">
        <w:rPr>
          <w:rFonts w:ascii="Arial" w:hAnsi="Arial" w:cs="Arial"/>
        </w:rPr>
        <w:t>egal action.</w:t>
      </w:r>
    </w:p>
    <w:p w14:paraId="40ADC54A" w14:textId="77777777" w:rsidR="005A6518" w:rsidRPr="007B01C2" w:rsidRDefault="005A6518" w:rsidP="00A52B2D">
      <w:pPr>
        <w:autoSpaceDE w:val="0"/>
        <w:autoSpaceDN w:val="0"/>
        <w:adjustRightInd w:val="0"/>
        <w:rPr>
          <w:rFonts w:ascii="Arial" w:hAnsi="Arial" w:cs="Arial"/>
        </w:rPr>
      </w:pPr>
    </w:p>
    <w:p w14:paraId="65767129" w14:textId="77777777" w:rsidR="005A6518" w:rsidRPr="007B01C2" w:rsidRDefault="005A6518" w:rsidP="005A6518">
      <w:pPr>
        <w:numPr>
          <w:ilvl w:val="0"/>
          <w:numId w:val="9"/>
        </w:numPr>
        <w:autoSpaceDE w:val="0"/>
        <w:autoSpaceDN w:val="0"/>
        <w:adjustRightInd w:val="0"/>
        <w:rPr>
          <w:rFonts w:ascii="Arial" w:hAnsi="Arial"/>
          <w:b/>
          <w:bCs/>
        </w:rPr>
      </w:pPr>
      <w:r w:rsidRPr="007B01C2">
        <w:rPr>
          <w:rFonts w:ascii="Arial" w:hAnsi="Arial"/>
          <w:b/>
          <w:bCs/>
        </w:rPr>
        <w:t>Allowed Countries</w:t>
      </w:r>
    </w:p>
    <w:p w14:paraId="0BE02477" w14:textId="77777777" w:rsidR="005A6518" w:rsidRPr="007B01C2" w:rsidRDefault="005A6518" w:rsidP="00C62ACD">
      <w:pPr>
        <w:autoSpaceDE w:val="0"/>
        <w:autoSpaceDN w:val="0"/>
        <w:adjustRightInd w:val="0"/>
        <w:ind w:left="720"/>
        <w:rPr>
          <w:rFonts w:ascii="Arial" w:hAnsi="Arial" w:cs="Arial"/>
        </w:rPr>
      </w:pPr>
    </w:p>
    <w:p w14:paraId="30E3924B" w14:textId="27EE4A33" w:rsidR="005A6518" w:rsidRPr="007B01C2" w:rsidRDefault="005A6518" w:rsidP="00C62ACD">
      <w:pPr>
        <w:autoSpaceDE w:val="0"/>
        <w:autoSpaceDN w:val="0"/>
        <w:adjustRightInd w:val="0"/>
        <w:rPr>
          <w:rFonts w:ascii="Arial" w:hAnsi="Arial" w:cs="Arial"/>
        </w:rPr>
      </w:pPr>
      <w:r w:rsidRPr="007B01C2">
        <w:rPr>
          <w:rFonts w:ascii="Arial" w:hAnsi="Arial" w:cs="Arial"/>
        </w:rPr>
        <w:t xml:space="preserve">The </w:t>
      </w:r>
      <w:r w:rsidR="00D17E84">
        <w:rPr>
          <w:rFonts w:ascii="Arial" w:hAnsi="Arial" w:cs="Arial"/>
        </w:rPr>
        <w:t>UK law on data protection</w:t>
      </w:r>
      <w:r w:rsidRPr="007B01C2">
        <w:rPr>
          <w:rFonts w:ascii="Arial" w:hAnsi="Arial" w:cs="Arial"/>
        </w:rPr>
        <w:t xml:space="preserve"> only permits export of personal data to certain countries. Because of this, we cannot permit BYODs with </w:t>
      </w:r>
      <w:r w:rsidR="00B15AFC">
        <w:rPr>
          <w:rFonts w:ascii="Arial" w:hAnsi="Arial" w:cs="Arial"/>
        </w:rPr>
        <w:t xml:space="preserve">School </w:t>
      </w:r>
      <w:r w:rsidRPr="007B01C2">
        <w:rPr>
          <w:rFonts w:ascii="Arial" w:hAnsi="Arial" w:cs="Arial"/>
        </w:rPr>
        <w:t>data to be taken to countries in the following classes:</w:t>
      </w:r>
    </w:p>
    <w:p w14:paraId="25700F67" w14:textId="77777777" w:rsidR="005A6518" w:rsidRPr="007B01C2" w:rsidRDefault="005A6518" w:rsidP="00C62ACD">
      <w:pPr>
        <w:autoSpaceDE w:val="0"/>
        <w:autoSpaceDN w:val="0"/>
        <w:adjustRightInd w:val="0"/>
        <w:rPr>
          <w:rFonts w:ascii="Arial" w:hAnsi="Arial" w:cs="Arial"/>
        </w:rPr>
      </w:pPr>
    </w:p>
    <w:p w14:paraId="570BB92F" w14:textId="77777777" w:rsidR="005A6518" w:rsidRPr="007B01C2" w:rsidRDefault="005A6518" w:rsidP="00C62ACD">
      <w:pPr>
        <w:numPr>
          <w:ilvl w:val="0"/>
          <w:numId w:val="52"/>
        </w:numPr>
        <w:autoSpaceDE w:val="0"/>
        <w:autoSpaceDN w:val="0"/>
        <w:adjustRightInd w:val="0"/>
        <w:rPr>
          <w:rFonts w:ascii="Arial" w:hAnsi="Arial" w:cs="Arial"/>
        </w:rPr>
      </w:pPr>
      <w:r w:rsidRPr="007B01C2">
        <w:rPr>
          <w:rFonts w:ascii="Arial" w:hAnsi="Arial" w:cs="Arial"/>
        </w:rPr>
        <w:t>Countries in the European Economic Area</w:t>
      </w:r>
    </w:p>
    <w:p w14:paraId="77CC26F3" w14:textId="50972636" w:rsidR="005A6518" w:rsidRPr="007B01C2" w:rsidRDefault="005A6518" w:rsidP="00C62ACD">
      <w:pPr>
        <w:numPr>
          <w:ilvl w:val="0"/>
          <w:numId w:val="52"/>
        </w:numPr>
        <w:autoSpaceDE w:val="0"/>
        <w:autoSpaceDN w:val="0"/>
        <w:adjustRightInd w:val="0"/>
        <w:rPr>
          <w:rFonts w:ascii="Arial" w:hAnsi="Arial" w:cs="Arial"/>
        </w:rPr>
      </w:pPr>
      <w:r w:rsidRPr="007B01C2">
        <w:rPr>
          <w:rFonts w:ascii="Arial" w:hAnsi="Arial" w:cs="Arial"/>
        </w:rPr>
        <w:t>Countries with an “assessment of adequacy</w:t>
      </w:r>
      <w:r w:rsidR="007715EE">
        <w:rPr>
          <w:rFonts w:ascii="Arial" w:hAnsi="Arial" w:cs="Arial"/>
        </w:rPr>
        <w:t>”</w:t>
      </w:r>
      <w:r w:rsidRPr="007B01C2">
        <w:rPr>
          <w:rFonts w:ascii="Arial" w:hAnsi="Arial" w:cs="Arial"/>
        </w:rPr>
        <w:t xml:space="preserve"> of data protection (</w:t>
      </w:r>
      <w:r w:rsidR="007715EE">
        <w:rPr>
          <w:rFonts w:ascii="Arial" w:hAnsi="Arial" w:cs="Arial"/>
        </w:rPr>
        <w:t>see the ICO website for the current list)</w:t>
      </w:r>
    </w:p>
    <w:p w14:paraId="6DFF212D" w14:textId="77777777" w:rsidR="005A6518" w:rsidRPr="007B01C2" w:rsidRDefault="005A6518" w:rsidP="00C62ACD">
      <w:pPr>
        <w:autoSpaceDE w:val="0"/>
        <w:autoSpaceDN w:val="0"/>
        <w:adjustRightInd w:val="0"/>
        <w:rPr>
          <w:rFonts w:ascii="Arial" w:hAnsi="Arial" w:cs="Arial"/>
        </w:rPr>
      </w:pPr>
    </w:p>
    <w:p w14:paraId="6FA8A093" w14:textId="7BA155E0" w:rsidR="005A6518" w:rsidRPr="007B01C2" w:rsidRDefault="005A6518" w:rsidP="00C62ACD">
      <w:pPr>
        <w:autoSpaceDE w:val="0"/>
        <w:autoSpaceDN w:val="0"/>
        <w:adjustRightInd w:val="0"/>
        <w:rPr>
          <w:rFonts w:ascii="Arial" w:hAnsi="Arial" w:cs="Arial"/>
        </w:rPr>
      </w:pPr>
      <w:r w:rsidRPr="007B01C2">
        <w:rPr>
          <w:rFonts w:ascii="Arial" w:hAnsi="Arial" w:cs="Arial"/>
        </w:rPr>
        <w:t xml:space="preserve">For countries outside this list, the </w:t>
      </w:r>
      <w:r w:rsidR="00B15AFC">
        <w:rPr>
          <w:rFonts w:ascii="Arial" w:hAnsi="Arial" w:cs="Arial"/>
        </w:rPr>
        <w:t xml:space="preserve">School </w:t>
      </w:r>
      <w:r w:rsidRPr="007B01C2">
        <w:rPr>
          <w:rFonts w:ascii="Arial" w:hAnsi="Arial" w:cs="Arial"/>
        </w:rPr>
        <w:t>may choose to</w:t>
      </w:r>
      <w:r w:rsidR="00C30748" w:rsidRPr="007B01C2">
        <w:rPr>
          <w:rFonts w:ascii="Arial" w:hAnsi="Arial" w:cs="Arial"/>
        </w:rPr>
        <w:t xml:space="preserve"> perform an assessment of risk of its own, but it has not so far done so. Any such decisions will be added to the list above</w:t>
      </w:r>
    </w:p>
    <w:p w14:paraId="33251087" w14:textId="77777777" w:rsidR="00A52B2D" w:rsidRPr="007B01C2" w:rsidRDefault="00A52B2D" w:rsidP="00A52B2D">
      <w:pPr>
        <w:autoSpaceDE w:val="0"/>
        <w:autoSpaceDN w:val="0"/>
        <w:adjustRightInd w:val="0"/>
        <w:rPr>
          <w:rFonts w:ascii="Arial" w:hAnsi="Arial"/>
          <w:b/>
          <w:bCs/>
        </w:rPr>
      </w:pPr>
    </w:p>
    <w:p w14:paraId="2FF7DEE4" w14:textId="776859EC" w:rsidR="007A4B20" w:rsidRPr="007B01C2" w:rsidRDefault="00A52B2D" w:rsidP="000E7FEB">
      <w:pPr>
        <w:numPr>
          <w:ilvl w:val="0"/>
          <w:numId w:val="9"/>
        </w:numPr>
        <w:autoSpaceDE w:val="0"/>
        <w:autoSpaceDN w:val="0"/>
        <w:adjustRightInd w:val="0"/>
        <w:rPr>
          <w:rFonts w:ascii="Arial" w:hAnsi="Arial"/>
          <w:b/>
          <w:bCs/>
        </w:rPr>
      </w:pPr>
      <w:r w:rsidRPr="007B01C2">
        <w:rPr>
          <w:rFonts w:ascii="Arial" w:hAnsi="Arial"/>
          <w:b/>
          <w:bCs/>
        </w:rPr>
        <w:t xml:space="preserve">If You Leave the Employment of the </w:t>
      </w:r>
      <w:r w:rsidR="00994E60">
        <w:rPr>
          <w:rFonts w:ascii="Arial" w:hAnsi="Arial"/>
          <w:b/>
          <w:bCs/>
        </w:rPr>
        <w:t>School</w:t>
      </w:r>
      <w:r w:rsidR="007A4B20" w:rsidRPr="007B01C2">
        <w:rPr>
          <w:rFonts w:ascii="Arial" w:hAnsi="Arial"/>
          <w:b/>
          <w:bCs/>
        </w:rPr>
        <w:br/>
      </w:r>
    </w:p>
    <w:p w14:paraId="532E8E1E" w14:textId="4433B982" w:rsidR="007A4B20" w:rsidRPr="007B01C2" w:rsidRDefault="00BA666E" w:rsidP="00BA666E">
      <w:pPr>
        <w:autoSpaceDE w:val="0"/>
        <w:autoSpaceDN w:val="0"/>
        <w:adjustRightInd w:val="0"/>
        <w:rPr>
          <w:rFonts w:ascii="Arial" w:hAnsi="Arial" w:cs="Arial"/>
        </w:rPr>
      </w:pPr>
      <w:r w:rsidRPr="007B01C2">
        <w:rPr>
          <w:rFonts w:ascii="Arial" w:hAnsi="Arial" w:cs="Arial"/>
        </w:rPr>
        <w:t xml:space="preserve">As part of the leaver’s process, your access to the </w:t>
      </w:r>
      <w:r w:rsidR="00B15AFC">
        <w:rPr>
          <w:rFonts w:ascii="Arial" w:hAnsi="Arial" w:cs="Arial"/>
        </w:rPr>
        <w:t xml:space="preserve">School </w:t>
      </w:r>
      <w:r w:rsidRPr="007B01C2">
        <w:rPr>
          <w:rFonts w:ascii="Arial" w:hAnsi="Arial" w:cs="Arial"/>
        </w:rPr>
        <w:t xml:space="preserve">infrastructure and applications will cease and your device will be de-provisioned and ensure access to </w:t>
      </w:r>
      <w:r w:rsidR="00B15AFC">
        <w:rPr>
          <w:rFonts w:ascii="Arial" w:hAnsi="Arial" w:cs="Arial"/>
        </w:rPr>
        <w:t xml:space="preserve">School </w:t>
      </w:r>
      <w:r w:rsidRPr="007B01C2">
        <w:rPr>
          <w:rFonts w:ascii="Arial" w:hAnsi="Arial" w:cs="Arial"/>
        </w:rPr>
        <w:t xml:space="preserve">data is ceased and </w:t>
      </w:r>
      <w:r w:rsidR="00B15AFC">
        <w:rPr>
          <w:rFonts w:ascii="Arial" w:hAnsi="Arial" w:cs="Arial"/>
        </w:rPr>
        <w:t xml:space="preserve">School </w:t>
      </w:r>
      <w:r w:rsidRPr="007B01C2">
        <w:rPr>
          <w:rFonts w:ascii="Arial" w:hAnsi="Arial" w:cs="Arial"/>
        </w:rPr>
        <w:t>data is wiped.</w:t>
      </w:r>
    </w:p>
    <w:p w14:paraId="3C0F0511" w14:textId="77777777" w:rsidR="00BA666E" w:rsidRPr="007B01C2" w:rsidRDefault="00BA666E" w:rsidP="00BA666E">
      <w:pPr>
        <w:autoSpaceDE w:val="0"/>
        <w:autoSpaceDN w:val="0"/>
        <w:adjustRightInd w:val="0"/>
        <w:rPr>
          <w:rFonts w:ascii="Arial" w:hAnsi="Arial" w:cs="Arial"/>
        </w:rPr>
      </w:pPr>
    </w:p>
    <w:p w14:paraId="274233CB" w14:textId="053324A3" w:rsidR="001452B8" w:rsidRPr="00B502D4" w:rsidRDefault="00B15AFC" w:rsidP="00B502D4">
      <w:pPr>
        <w:pStyle w:val="Heading1"/>
        <w:numPr>
          <w:ilvl w:val="0"/>
          <w:numId w:val="9"/>
        </w:numPr>
        <w:rPr>
          <w:b/>
          <w:bCs/>
          <w:sz w:val="28"/>
        </w:rPr>
      </w:pPr>
      <w:bookmarkStart w:id="13" w:name="_Toc62723264"/>
      <w:r>
        <w:rPr>
          <w:b/>
          <w:bCs/>
          <w:sz w:val="28"/>
        </w:rPr>
        <w:t xml:space="preserve">School </w:t>
      </w:r>
      <w:r w:rsidR="00BA666E">
        <w:rPr>
          <w:b/>
          <w:bCs/>
          <w:sz w:val="28"/>
        </w:rPr>
        <w:t>Release of Liability and Disclaimer Statement</w:t>
      </w:r>
      <w:bookmarkEnd w:id="13"/>
    </w:p>
    <w:p w14:paraId="31C9CBB0" w14:textId="77777777" w:rsidR="000E7FEB" w:rsidRPr="007B01C2" w:rsidRDefault="000E7FEB" w:rsidP="001452B8">
      <w:pPr>
        <w:autoSpaceDE w:val="0"/>
        <w:autoSpaceDN w:val="0"/>
        <w:adjustRightInd w:val="0"/>
        <w:rPr>
          <w:rFonts w:ascii="Arial" w:hAnsi="Arial" w:cs="Arial"/>
        </w:rPr>
      </w:pPr>
    </w:p>
    <w:p w14:paraId="2597E9B8" w14:textId="171C3F66" w:rsidR="00BA666E" w:rsidRPr="007B01C2" w:rsidRDefault="00D56F5C" w:rsidP="00BA666E">
      <w:pPr>
        <w:autoSpaceDE w:val="0"/>
        <w:autoSpaceDN w:val="0"/>
        <w:adjustRightInd w:val="0"/>
        <w:rPr>
          <w:rFonts w:ascii="Arial" w:hAnsi="Arial" w:cs="Arial"/>
        </w:rPr>
      </w:pPr>
      <w:r>
        <w:rPr>
          <w:rFonts w:ascii="Arial" w:hAnsi="Arial" w:cs="Arial"/>
        </w:rPr>
        <w:t xml:space="preserve">The </w:t>
      </w:r>
      <w:r w:rsidR="00B15AFC">
        <w:rPr>
          <w:rFonts w:ascii="Arial" w:hAnsi="Arial" w:cs="Arial"/>
        </w:rPr>
        <w:t xml:space="preserve">School </w:t>
      </w:r>
      <w:r w:rsidR="00BA666E" w:rsidRPr="007B01C2">
        <w:rPr>
          <w:rFonts w:ascii="Arial" w:hAnsi="Arial" w:cs="Arial"/>
        </w:rPr>
        <w:t xml:space="preserve">hereby acknowledges that the use of a personal device in connection with </w:t>
      </w:r>
      <w:r w:rsidR="00B15AFC">
        <w:rPr>
          <w:rFonts w:ascii="Arial" w:hAnsi="Arial" w:cs="Arial"/>
        </w:rPr>
        <w:t xml:space="preserve">School </w:t>
      </w:r>
      <w:r w:rsidR="00BA666E" w:rsidRPr="007B01C2">
        <w:rPr>
          <w:rFonts w:ascii="Arial" w:hAnsi="Arial" w:cs="Arial"/>
        </w:rPr>
        <w:t>business carries specific risks for which you, as the device owner and user, assume full liability. These risks include, but are not limited to, the partial or complete loss of data as a result of a crash of the OS, errors, bugs, viruses, and/or other software or hardware failures, or programming errors which could render a device inoperable.</w:t>
      </w:r>
    </w:p>
    <w:p w14:paraId="4FEDF5F5" w14:textId="77777777" w:rsidR="00BA666E" w:rsidRPr="007B01C2" w:rsidRDefault="00BA666E" w:rsidP="00BA666E">
      <w:pPr>
        <w:autoSpaceDE w:val="0"/>
        <w:autoSpaceDN w:val="0"/>
        <w:adjustRightInd w:val="0"/>
        <w:rPr>
          <w:rFonts w:ascii="Arial" w:hAnsi="Arial" w:cs="Arial"/>
        </w:rPr>
      </w:pPr>
    </w:p>
    <w:p w14:paraId="7701A818" w14:textId="21130F79" w:rsidR="00BA666E" w:rsidRPr="007B01C2" w:rsidRDefault="00DD797F" w:rsidP="00BA666E">
      <w:pPr>
        <w:autoSpaceDE w:val="0"/>
        <w:autoSpaceDN w:val="0"/>
        <w:adjustRightInd w:val="0"/>
        <w:rPr>
          <w:rFonts w:ascii="Arial" w:hAnsi="Arial" w:cs="Arial"/>
        </w:rPr>
      </w:pPr>
      <w:r w:rsidRPr="007B01C2">
        <w:rPr>
          <w:rFonts w:ascii="Arial" w:hAnsi="Arial" w:cs="Arial"/>
        </w:rPr>
        <w:t>The</w:t>
      </w:r>
      <w:r w:rsidR="00BA666E" w:rsidRPr="007B01C2">
        <w:rPr>
          <w:rFonts w:ascii="Arial" w:hAnsi="Arial" w:cs="Arial"/>
        </w:rPr>
        <w:t xml:space="preserve"> </w:t>
      </w:r>
      <w:r w:rsidR="00B15AFC">
        <w:rPr>
          <w:rFonts w:ascii="Arial" w:hAnsi="Arial" w:cs="Arial"/>
        </w:rPr>
        <w:t xml:space="preserve">School </w:t>
      </w:r>
      <w:r w:rsidR="00BA666E" w:rsidRPr="007B01C2">
        <w:rPr>
          <w:rFonts w:ascii="Arial" w:hAnsi="Arial" w:cs="Arial"/>
        </w:rPr>
        <w:t xml:space="preserve">hereby disclaims liability for the loss of any such data and/or for service interruptions. </w:t>
      </w:r>
      <w:r w:rsidRPr="007B01C2">
        <w:rPr>
          <w:rFonts w:ascii="Arial" w:hAnsi="Arial" w:cs="Arial"/>
        </w:rPr>
        <w:t>The</w:t>
      </w:r>
      <w:r w:rsidR="00BA666E" w:rsidRPr="007B01C2">
        <w:rPr>
          <w:rFonts w:ascii="Arial" w:hAnsi="Arial" w:cs="Arial"/>
        </w:rPr>
        <w:t xml:space="preserve"> </w:t>
      </w:r>
      <w:r w:rsidR="00B15AFC">
        <w:rPr>
          <w:rFonts w:ascii="Arial" w:hAnsi="Arial" w:cs="Arial"/>
        </w:rPr>
        <w:t xml:space="preserve">School </w:t>
      </w:r>
      <w:r w:rsidR="00BA666E" w:rsidRPr="007B01C2">
        <w:rPr>
          <w:rFonts w:ascii="Arial" w:hAnsi="Arial" w:cs="Arial"/>
        </w:rPr>
        <w:t xml:space="preserve">expressly reserves the right to wipe the device management application (or similar applications) at any time as deemed necessary for purposes of protecting or maintaining </w:t>
      </w:r>
      <w:r w:rsidR="00B15AFC">
        <w:rPr>
          <w:rFonts w:ascii="Arial" w:hAnsi="Arial" w:cs="Arial"/>
        </w:rPr>
        <w:t xml:space="preserve">School </w:t>
      </w:r>
      <w:r w:rsidR="00BA666E" w:rsidRPr="007B01C2">
        <w:rPr>
          <w:rFonts w:ascii="Arial" w:hAnsi="Arial" w:cs="Arial"/>
        </w:rPr>
        <w:t>infrastructure and services.</w:t>
      </w:r>
    </w:p>
    <w:p w14:paraId="159A96BC" w14:textId="48AFE5AE" w:rsidR="00BA666E" w:rsidRPr="007B01C2" w:rsidRDefault="00DD797F" w:rsidP="00BA666E">
      <w:pPr>
        <w:autoSpaceDE w:val="0"/>
        <w:autoSpaceDN w:val="0"/>
        <w:adjustRightInd w:val="0"/>
        <w:rPr>
          <w:rFonts w:ascii="Arial" w:hAnsi="Arial" w:cs="Arial"/>
        </w:rPr>
      </w:pPr>
      <w:r w:rsidRPr="007B01C2">
        <w:rPr>
          <w:rFonts w:ascii="Arial" w:hAnsi="Arial" w:cs="Arial"/>
        </w:rPr>
        <w:t>The</w:t>
      </w:r>
      <w:r w:rsidR="00BA666E" w:rsidRPr="007B01C2">
        <w:rPr>
          <w:rFonts w:ascii="Arial" w:hAnsi="Arial" w:cs="Arial"/>
        </w:rPr>
        <w:t xml:space="preserve"> </w:t>
      </w:r>
      <w:r w:rsidR="00B15AFC">
        <w:rPr>
          <w:rFonts w:ascii="Arial" w:hAnsi="Arial" w:cs="Arial"/>
        </w:rPr>
        <w:t xml:space="preserve">School </w:t>
      </w:r>
      <w:r w:rsidR="00BA666E" w:rsidRPr="007B01C2">
        <w:rPr>
          <w:rFonts w:ascii="Arial" w:hAnsi="Arial" w:cs="Arial"/>
        </w:rPr>
        <w:t xml:space="preserve">also disclaims liability for device owner injuries such as repetitive stress injuries developed. </w:t>
      </w:r>
      <w:r w:rsidRPr="007B01C2">
        <w:rPr>
          <w:rFonts w:ascii="Arial" w:hAnsi="Arial" w:cs="Arial"/>
        </w:rPr>
        <w:t>The</w:t>
      </w:r>
      <w:r w:rsidR="00BA666E" w:rsidRPr="007B01C2">
        <w:rPr>
          <w:rFonts w:ascii="Arial" w:hAnsi="Arial" w:cs="Arial"/>
        </w:rPr>
        <w:t xml:space="preserve"> </w:t>
      </w:r>
      <w:r w:rsidR="00B15AFC">
        <w:rPr>
          <w:rFonts w:ascii="Arial" w:hAnsi="Arial" w:cs="Arial"/>
        </w:rPr>
        <w:t xml:space="preserve">School </w:t>
      </w:r>
      <w:r w:rsidR="00BA666E" w:rsidRPr="007B01C2">
        <w:rPr>
          <w:rFonts w:ascii="Arial" w:hAnsi="Arial" w:cs="Arial"/>
        </w:rPr>
        <w:t>provides IT equipment that is suitable for long-term office use.</w:t>
      </w:r>
    </w:p>
    <w:p w14:paraId="66956111" w14:textId="77777777" w:rsidR="00C30748" w:rsidRPr="007B01C2" w:rsidRDefault="00C30748" w:rsidP="00BA666E">
      <w:pPr>
        <w:autoSpaceDE w:val="0"/>
        <w:autoSpaceDN w:val="0"/>
        <w:adjustRightInd w:val="0"/>
        <w:rPr>
          <w:rFonts w:ascii="Arial" w:hAnsi="Arial" w:cs="Arial"/>
        </w:rPr>
      </w:pPr>
    </w:p>
    <w:p w14:paraId="0BB9C0EA" w14:textId="1F0B1942" w:rsidR="00BA666E" w:rsidRPr="007B01C2" w:rsidRDefault="00BA666E" w:rsidP="00BA666E">
      <w:pPr>
        <w:autoSpaceDE w:val="0"/>
        <w:autoSpaceDN w:val="0"/>
        <w:adjustRightInd w:val="0"/>
        <w:rPr>
          <w:rFonts w:ascii="Arial" w:hAnsi="Arial" w:cs="Arial"/>
        </w:rPr>
      </w:pPr>
      <w:r w:rsidRPr="007B01C2">
        <w:rPr>
          <w:rFonts w:ascii="Arial" w:hAnsi="Arial" w:cs="Arial"/>
        </w:rPr>
        <w:t xml:space="preserve">Device owners bring their devices to use at </w:t>
      </w:r>
      <w:r w:rsidR="00DD797F" w:rsidRPr="007B01C2">
        <w:rPr>
          <w:rFonts w:ascii="Arial" w:hAnsi="Arial" w:cs="Arial"/>
        </w:rPr>
        <w:t>the</w:t>
      </w:r>
      <w:r w:rsidRPr="007B01C2">
        <w:rPr>
          <w:rFonts w:ascii="Arial" w:hAnsi="Arial" w:cs="Arial"/>
        </w:rPr>
        <w:t xml:space="preserve"> </w:t>
      </w:r>
      <w:r w:rsidR="00B15AFC">
        <w:rPr>
          <w:rFonts w:ascii="Arial" w:hAnsi="Arial" w:cs="Arial"/>
        </w:rPr>
        <w:t xml:space="preserve">School </w:t>
      </w:r>
      <w:r w:rsidRPr="007B01C2">
        <w:rPr>
          <w:rFonts w:ascii="Arial" w:hAnsi="Arial" w:cs="Arial"/>
        </w:rPr>
        <w:t>as their own risk. Device owners are expected to act responsibly with regards to their own device, keeping it up to date and as secure as possible. It is their duty to be responsible for the upkeep and protection of their devices.</w:t>
      </w:r>
    </w:p>
    <w:p w14:paraId="702A8E85" w14:textId="77777777" w:rsidR="00DD797F" w:rsidRPr="007B01C2" w:rsidRDefault="00DD797F" w:rsidP="00BA666E">
      <w:pPr>
        <w:autoSpaceDE w:val="0"/>
        <w:autoSpaceDN w:val="0"/>
        <w:adjustRightInd w:val="0"/>
        <w:rPr>
          <w:rFonts w:ascii="Arial" w:hAnsi="Arial" w:cs="Arial"/>
          <w:color w:val="000000"/>
        </w:rPr>
      </w:pPr>
    </w:p>
    <w:p w14:paraId="2BAA8964" w14:textId="05D74515" w:rsidR="00BA666E" w:rsidRPr="007B01C2" w:rsidRDefault="00B15AFC" w:rsidP="00BA666E">
      <w:pPr>
        <w:autoSpaceDE w:val="0"/>
        <w:autoSpaceDN w:val="0"/>
        <w:adjustRightInd w:val="0"/>
        <w:rPr>
          <w:rFonts w:ascii="Arial" w:hAnsi="Arial" w:cs="Arial"/>
          <w:color w:val="000000"/>
        </w:rPr>
      </w:pPr>
      <w:r>
        <w:rPr>
          <w:rFonts w:ascii="Arial" w:hAnsi="Arial" w:cs="Arial"/>
          <w:color w:val="000000"/>
        </w:rPr>
        <w:t xml:space="preserve">School </w:t>
      </w:r>
      <w:r w:rsidR="00BA666E" w:rsidRPr="007B01C2">
        <w:rPr>
          <w:rFonts w:ascii="Arial" w:hAnsi="Arial" w:cs="Arial"/>
          <w:color w:val="000000"/>
        </w:rPr>
        <w:t>is in no way responsible for:</w:t>
      </w:r>
    </w:p>
    <w:p w14:paraId="48658B95" w14:textId="77777777" w:rsidR="00C30748" w:rsidRPr="007B01C2" w:rsidRDefault="00C30748" w:rsidP="00BA666E">
      <w:pPr>
        <w:autoSpaceDE w:val="0"/>
        <w:autoSpaceDN w:val="0"/>
        <w:adjustRightInd w:val="0"/>
        <w:rPr>
          <w:rFonts w:ascii="Arial" w:hAnsi="Arial" w:cs="Arial"/>
          <w:color w:val="000000"/>
        </w:rPr>
      </w:pPr>
    </w:p>
    <w:p w14:paraId="7AA8AD31" w14:textId="77777777" w:rsidR="00BA666E" w:rsidRPr="007B01C2" w:rsidRDefault="00BA666E" w:rsidP="00DD797F">
      <w:pPr>
        <w:numPr>
          <w:ilvl w:val="0"/>
          <w:numId w:val="42"/>
        </w:numPr>
        <w:autoSpaceDE w:val="0"/>
        <w:autoSpaceDN w:val="0"/>
        <w:adjustRightInd w:val="0"/>
        <w:rPr>
          <w:rFonts w:ascii="Arial" w:hAnsi="Arial" w:cs="Arial"/>
          <w:color w:val="000000"/>
        </w:rPr>
      </w:pPr>
      <w:r w:rsidRPr="007B01C2">
        <w:rPr>
          <w:rFonts w:ascii="Arial" w:hAnsi="Arial" w:cs="Arial"/>
          <w:color w:val="000000"/>
        </w:rPr>
        <w:t>Personal devices that are broken while at work or during work-sponsored activities</w:t>
      </w:r>
    </w:p>
    <w:p w14:paraId="34091761" w14:textId="77777777" w:rsidR="00BA666E" w:rsidRPr="007B01C2" w:rsidRDefault="00BA666E" w:rsidP="00DD797F">
      <w:pPr>
        <w:numPr>
          <w:ilvl w:val="0"/>
          <w:numId w:val="42"/>
        </w:numPr>
        <w:autoSpaceDE w:val="0"/>
        <w:autoSpaceDN w:val="0"/>
        <w:adjustRightInd w:val="0"/>
        <w:rPr>
          <w:rFonts w:ascii="Arial" w:hAnsi="Arial" w:cs="Arial"/>
          <w:color w:val="000000"/>
        </w:rPr>
      </w:pPr>
      <w:r w:rsidRPr="007B01C2">
        <w:rPr>
          <w:rFonts w:ascii="Arial" w:hAnsi="Arial" w:cs="Arial"/>
          <w:color w:val="000000"/>
        </w:rPr>
        <w:t>Personal devices that are lost or stolen at work or whilst undertaking work-related activities</w:t>
      </w:r>
    </w:p>
    <w:p w14:paraId="5BD2B157" w14:textId="77777777" w:rsidR="00BA666E" w:rsidRPr="007B01C2" w:rsidRDefault="00BA666E" w:rsidP="00DD797F">
      <w:pPr>
        <w:numPr>
          <w:ilvl w:val="0"/>
          <w:numId w:val="42"/>
        </w:numPr>
        <w:autoSpaceDE w:val="0"/>
        <w:autoSpaceDN w:val="0"/>
        <w:adjustRightInd w:val="0"/>
        <w:rPr>
          <w:rFonts w:ascii="Arial" w:hAnsi="Arial" w:cs="Arial"/>
          <w:color w:val="000000"/>
        </w:rPr>
      </w:pPr>
      <w:r w:rsidRPr="007B01C2">
        <w:rPr>
          <w:rFonts w:ascii="Arial" w:hAnsi="Arial" w:cs="Arial"/>
          <w:color w:val="000000"/>
        </w:rPr>
        <w:t>Maintenance or upkeep of any device (keeping it charged, installing updates or upgrades, fixing any software or hardware issues)</w:t>
      </w:r>
    </w:p>
    <w:p w14:paraId="3CEA2CEC" w14:textId="77777777" w:rsidR="00BA666E" w:rsidRPr="007B01C2" w:rsidRDefault="00BA666E" w:rsidP="00DD797F">
      <w:pPr>
        <w:numPr>
          <w:ilvl w:val="0"/>
          <w:numId w:val="42"/>
        </w:numPr>
        <w:autoSpaceDE w:val="0"/>
        <w:autoSpaceDN w:val="0"/>
        <w:adjustRightInd w:val="0"/>
        <w:rPr>
          <w:rFonts w:ascii="Arial" w:hAnsi="Arial" w:cs="Arial"/>
          <w:color w:val="000000"/>
        </w:rPr>
      </w:pPr>
      <w:r w:rsidRPr="007B01C2">
        <w:rPr>
          <w:rFonts w:ascii="Arial" w:hAnsi="Arial" w:cs="Arial"/>
          <w:color w:val="000000"/>
        </w:rPr>
        <w:t>The management or creation of users own ‘cloud’ based user accounts, which are required for purchasing software, or backing up data</w:t>
      </w:r>
    </w:p>
    <w:p w14:paraId="7ECA3D29" w14:textId="77777777" w:rsidR="00DD797F" w:rsidRPr="007B01C2" w:rsidRDefault="00DD797F" w:rsidP="00BA666E">
      <w:pPr>
        <w:autoSpaceDE w:val="0"/>
        <w:autoSpaceDN w:val="0"/>
        <w:adjustRightInd w:val="0"/>
        <w:rPr>
          <w:rFonts w:ascii="Arial" w:hAnsi="Arial" w:cs="Arial"/>
          <w:color w:val="000000"/>
        </w:rPr>
      </w:pPr>
    </w:p>
    <w:p w14:paraId="2F994F86" w14:textId="6FEAB11D" w:rsidR="009E7319" w:rsidRPr="007B01C2" w:rsidRDefault="00B15AFC" w:rsidP="00BA666E">
      <w:pPr>
        <w:autoSpaceDE w:val="0"/>
        <w:autoSpaceDN w:val="0"/>
        <w:adjustRightInd w:val="0"/>
        <w:rPr>
          <w:rFonts w:ascii="Arial" w:hAnsi="Arial" w:cs="Arial"/>
          <w:color w:val="000000"/>
        </w:rPr>
      </w:pPr>
      <w:r>
        <w:rPr>
          <w:rFonts w:ascii="Arial" w:hAnsi="Arial" w:cs="Arial"/>
          <w:color w:val="000000"/>
        </w:rPr>
        <w:t xml:space="preserve">School </w:t>
      </w:r>
      <w:r w:rsidR="00BA666E" w:rsidRPr="007B01C2">
        <w:rPr>
          <w:rFonts w:ascii="Arial" w:hAnsi="Arial" w:cs="Arial"/>
          <w:color w:val="000000"/>
        </w:rPr>
        <w:t>does not guarantee that Service will be compatible with your equipment,</w:t>
      </w:r>
      <w:r w:rsidR="002C15EA">
        <w:rPr>
          <w:rFonts w:ascii="Arial" w:hAnsi="Arial" w:cs="Arial"/>
          <w:color w:val="000000"/>
        </w:rPr>
        <w:t xml:space="preserve"> </w:t>
      </w:r>
      <w:r w:rsidR="00BA666E" w:rsidRPr="007B01C2">
        <w:rPr>
          <w:rFonts w:ascii="Arial" w:hAnsi="Arial" w:cs="Arial"/>
          <w:color w:val="000000"/>
        </w:rPr>
        <w:t xml:space="preserve">or warrant that the Service will be available at all times, </w:t>
      </w:r>
      <w:r w:rsidR="00DD797F" w:rsidRPr="007B01C2">
        <w:rPr>
          <w:rFonts w:ascii="Arial" w:hAnsi="Arial" w:cs="Arial"/>
          <w:color w:val="000000"/>
        </w:rPr>
        <w:t>u</w:t>
      </w:r>
      <w:r w:rsidR="00BA666E" w:rsidRPr="007B01C2">
        <w:rPr>
          <w:rFonts w:ascii="Arial" w:hAnsi="Arial" w:cs="Arial"/>
          <w:color w:val="000000"/>
        </w:rPr>
        <w:t>ninterrupted, error-free, or free of</w:t>
      </w:r>
      <w:r w:rsidR="00DD797F" w:rsidRPr="007B01C2">
        <w:rPr>
          <w:rFonts w:ascii="Arial" w:hAnsi="Arial" w:cs="Arial"/>
          <w:color w:val="000000"/>
        </w:rPr>
        <w:t xml:space="preserve"> </w:t>
      </w:r>
      <w:r w:rsidR="00BA666E" w:rsidRPr="007B01C2">
        <w:rPr>
          <w:rFonts w:ascii="Arial" w:hAnsi="Arial" w:cs="Arial"/>
          <w:color w:val="000000"/>
        </w:rPr>
        <w:t>viruses or other harmful components, although it shall take reasonable steps to provide the</w:t>
      </w:r>
      <w:r w:rsidR="00DD797F" w:rsidRPr="007B01C2">
        <w:rPr>
          <w:rFonts w:ascii="Arial" w:hAnsi="Arial" w:cs="Arial"/>
          <w:color w:val="000000"/>
        </w:rPr>
        <w:t xml:space="preserve"> </w:t>
      </w:r>
      <w:r w:rsidR="00BA666E" w:rsidRPr="007B01C2">
        <w:rPr>
          <w:rFonts w:ascii="Arial" w:hAnsi="Arial" w:cs="Arial"/>
          <w:color w:val="000000"/>
        </w:rPr>
        <w:t>best Service it can.</w:t>
      </w:r>
    </w:p>
    <w:p w14:paraId="278C8473" w14:textId="77777777" w:rsidR="00DD797F" w:rsidRPr="007B01C2" w:rsidRDefault="00DD797F" w:rsidP="00BA666E">
      <w:pPr>
        <w:autoSpaceDE w:val="0"/>
        <w:autoSpaceDN w:val="0"/>
        <w:adjustRightInd w:val="0"/>
        <w:rPr>
          <w:rFonts w:ascii="Arial" w:hAnsi="Arial" w:cs="Arial"/>
          <w:color w:val="000000"/>
        </w:rPr>
      </w:pPr>
    </w:p>
    <w:p w14:paraId="54C1EF2A" w14:textId="32BF9A99" w:rsidR="00DD797F" w:rsidRPr="007B01C2" w:rsidRDefault="00DD797F" w:rsidP="00DD797F">
      <w:pPr>
        <w:autoSpaceDE w:val="0"/>
        <w:autoSpaceDN w:val="0"/>
        <w:adjustRightInd w:val="0"/>
        <w:rPr>
          <w:rFonts w:ascii="Arial" w:hAnsi="Arial" w:cs="Arial"/>
          <w:color w:val="221E1F"/>
        </w:rPr>
      </w:pPr>
      <w:r w:rsidRPr="007B01C2">
        <w:rPr>
          <w:rFonts w:ascii="Arial" w:hAnsi="Arial" w:cs="Arial"/>
          <w:color w:val="221E1F"/>
        </w:rPr>
        <w:t xml:space="preserve">Furthermore, depending on the applicable data plan, the software may increase applicable rates. You are responsible for confirming any impact on rates as a result of the use of </w:t>
      </w:r>
      <w:r w:rsidR="00B15AFC">
        <w:rPr>
          <w:rFonts w:ascii="Arial" w:hAnsi="Arial" w:cs="Arial"/>
          <w:color w:val="221E1F"/>
        </w:rPr>
        <w:t xml:space="preserve">School </w:t>
      </w:r>
      <w:r w:rsidRPr="007B01C2">
        <w:rPr>
          <w:rFonts w:ascii="Arial" w:hAnsi="Arial" w:cs="Arial"/>
          <w:color w:val="221E1F"/>
        </w:rPr>
        <w:t xml:space="preserve">supplied applications as you will not be reimbursed by the </w:t>
      </w:r>
      <w:r w:rsidR="00994E60">
        <w:rPr>
          <w:rFonts w:ascii="Arial" w:hAnsi="Arial" w:cs="Arial"/>
          <w:color w:val="221E1F"/>
        </w:rPr>
        <w:t>School</w:t>
      </w:r>
      <w:r w:rsidRPr="007B01C2">
        <w:rPr>
          <w:rFonts w:ascii="Arial" w:hAnsi="Arial" w:cs="Arial"/>
          <w:color w:val="221E1F"/>
        </w:rPr>
        <w:t>.</w:t>
      </w:r>
    </w:p>
    <w:p w14:paraId="2F0111B9" w14:textId="77777777" w:rsidR="00C30748" w:rsidRPr="007B01C2" w:rsidRDefault="00C30748" w:rsidP="00DD797F">
      <w:pPr>
        <w:autoSpaceDE w:val="0"/>
        <w:autoSpaceDN w:val="0"/>
        <w:adjustRightInd w:val="0"/>
        <w:rPr>
          <w:rFonts w:ascii="Arial" w:hAnsi="Arial" w:cs="Arial"/>
          <w:color w:val="221E1F"/>
        </w:rPr>
      </w:pPr>
    </w:p>
    <w:p w14:paraId="5711BC86" w14:textId="7B9AB4C6" w:rsidR="00DD797F" w:rsidRPr="007B01C2" w:rsidRDefault="00DD797F" w:rsidP="00DD797F">
      <w:pPr>
        <w:autoSpaceDE w:val="0"/>
        <w:autoSpaceDN w:val="0"/>
        <w:adjustRightInd w:val="0"/>
        <w:rPr>
          <w:rFonts w:ascii="Arial" w:hAnsi="Arial" w:cs="Arial"/>
          <w:color w:val="221E1F"/>
        </w:rPr>
      </w:pPr>
      <w:r w:rsidRPr="007B01C2">
        <w:rPr>
          <w:rFonts w:ascii="Arial" w:hAnsi="Arial" w:cs="Arial"/>
          <w:color w:val="221E1F"/>
        </w:rPr>
        <w:t xml:space="preserve">Finally, the </w:t>
      </w:r>
      <w:r w:rsidR="00B15AFC">
        <w:rPr>
          <w:rFonts w:ascii="Arial" w:hAnsi="Arial" w:cs="Arial"/>
          <w:color w:val="221E1F"/>
        </w:rPr>
        <w:t xml:space="preserve">School </w:t>
      </w:r>
      <w:r w:rsidRPr="007B01C2">
        <w:rPr>
          <w:rFonts w:ascii="Arial" w:hAnsi="Arial" w:cs="Arial"/>
          <w:color w:val="221E1F"/>
        </w:rPr>
        <w:t xml:space="preserve">reserves the right, at its own discretion, to remove any </w:t>
      </w:r>
    </w:p>
    <w:p w14:paraId="5E7A441C" w14:textId="5BBB3973" w:rsidR="00DD797F" w:rsidRPr="007B01C2" w:rsidRDefault="00B15AFC" w:rsidP="00DD797F">
      <w:pPr>
        <w:autoSpaceDE w:val="0"/>
        <w:autoSpaceDN w:val="0"/>
        <w:adjustRightInd w:val="0"/>
        <w:rPr>
          <w:rFonts w:ascii="Arial" w:hAnsi="Arial" w:cs="Arial"/>
          <w:color w:val="221E1F"/>
        </w:rPr>
      </w:pPr>
      <w:r>
        <w:rPr>
          <w:rFonts w:ascii="Arial" w:hAnsi="Arial" w:cs="Arial"/>
          <w:color w:val="221E1F"/>
        </w:rPr>
        <w:t xml:space="preserve">School </w:t>
      </w:r>
      <w:r w:rsidR="00DD797F" w:rsidRPr="007B01C2">
        <w:rPr>
          <w:rFonts w:ascii="Arial" w:hAnsi="Arial" w:cs="Arial"/>
          <w:color w:val="221E1F"/>
        </w:rPr>
        <w:t xml:space="preserve">supplied applications from your personal device as a result of an actual or deemed violation of the </w:t>
      </w:r>
      <w:r w:rsidR="00994E60">
        <w:rPr>
          <w:rFonts w:ascii="Arial" w:hAnsi="Arial" w:cs="Arial"/>
          <w:color w:val="221E1F"/>
        </w:rPr>
        <w:t>Schoo</w:t>
      </w:r>
      <w:r w:rsidR="00DD797F" w:rsidRPr="007B01C2">
        <w:rPr>
          <w:rFonts w:ascii="Arial" w:hAnsi="Arial" w:cs="Arial"/>
          <w:color w:val="221E1F"/>
        </w:rPr>
        <w:t>l’s BYOD Policy.</w:t>
      </w:r>
      <w:r w:rsidR="00DD797F" w:rsidRPr="007B01C2">
        <w:rPr>
          <w:rFonts w:ascii="Arial" w:hAnsi="Arial" w:cs="Arial"/>
          <w:color w:val="221E1F"/>
        </w:rPr>
        <w:br/>
      </w:r>
    </w:p>
    <w:sectPr w:rsidR="00DD797F" w:rsidRPr="007B01C2" w:rsidSect="006F7B4D">
      <w:footerReference w:type="default" r:id="rId15"/>
      <w:pgSz w:w="11906" w:h="16838" w:code="9"/>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8E72" w14:textId="77777777" w:rsidR="00D20CA8" w:rsidRDefault="00D20CA8">
      <w:r>
        <w:separator/>
      </w:r>
    </w:p>
  </w:endnote>
  <w:endnote w:type="continuationSeparator" w:id="0">
    <w:p w14:paraId="51B22CD8" w14:textId="77777777" w:rsidR="00D20CA8" w:rsidRDefault="00D20CA8">
      <w:r>
        <w:continuationSeparator/>
      </w:r>
    </w:p>
  </w:endnote>
  <w:endnote w:type="continuationNotice" w:id="1">
    <w:p w14:paraId="378F25D5" w14:textId="77777777" w:rsidR="00D20CA8" w:rsidRDefault="00D20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F02B" w14:textId="092AD403" w:rsidR="00B60731" w:rsidRPr="00EE3DDC" w:rsidRDefault="0036142C">
    <w:pPr>
      <w:pStyle w:val="Footer"/>
      <w:rPr>
        <w:rFonts w:ascii="Arial" w:hAnsi="Arial"/>
        <w:sz w:val="20"/>
        <w:szCs w:val="20"/>
      </w:rPr>
    </w:pPr>
    <w:r w:rsidRPr="00EE3DDC">
      <w:rPr>
        <w:rFonts w:ascii="Arial" w:hAnsi="Arial"/>
        <w:sz w:val="20"/>
        <w:szCs w:val="20"/>
      </w:rPr>
      <w:fldChar w:fldCharType="begin"/>
    </w:r>
    <w:r w:rsidRPr="00EE3DDC">
      <w:rPr>
        <w:rFonts w:ascii="Arial" w:hAnsi="Arial"/>
        <w:sz w:val="20"/>
        <w:szCs w:val="20"/>
      </w:rPr>
      <w:instrText xml:space="preserve"> FILENAME </w:instrText>
    </w:r>
    <w:r w:rsidRPr="00EE3DDC">
      <w:rPr>
        <w:rFonts w:ascii="Arial" w:hAnsi="Arial"/>
        <w:sz w:val="20"/>
        <w:szCs w:val="20"/>
      </w:rPr>
      <w:fldChar w:fldCharType="separate"/>
    </w:r>
    <w:r w:rsidR="00466305" w:rsidRPr="00EE3DDC">
      <w:rPr>
        <w:rFonts w:ascii="Arial" w:hAnsi="Arial"/>
        <w:noProof/>
        <w:sz w:val="20"/>
        <w:szCs w:val="20"/>
      </w:rPr>
      <w:t>Bring_Your_Own_Device_Policy_v1.</w:t>
    </w:r>
    <w:r w:rsidR="006049BC">
      <w:rPr>
        <w:rFonts w:ascii="Arial" w:hAnsi="Arial"/>
        <w:noProof/>
        <w:sz w:val="20"/>
        <w:szCs w:val="20"/>
      </w:rPr>
      <w:t>8</w:t>
    </w:r>
    <w:r w:rsidR="00466305" w:rsidRPr="00EE3DDC">
      <w:rPr>
        <w:rFonts w:ascii="Arial" w:hAnsi="Arial"/>
        <w:noProof/>
        <w:sz w:val="20"/>
        <w:szCs w:val="20"/>
      </w:rPr>
      <w:t>.docx</w:t>
    </w:r>
    <w:r w:rsidRPr="00EE3DDC">
      <w:rPr>
        <w:rFonts w:ascii="Arial" w:hAnsi="Arial"/>
        <w:sz w:val="20"/>
        <w:szCs w:val="20"/>
      </w:rPr>
      <w:fldChar w:fldCharType="end"/>
    </w:r>
    <w:r w:rsidR="00B60731" w:rsidRPr="00EE3DDC">
      <w:rPr>
        <w:rFonts w:ascii="Arial" w:hAnsi="Arial"/>
        <w:sz w:val="20"/>
        <w:szCs w:val="20"/>
      </w:rPr>
      <w:tab/>
    </w:r>
    <w:r w:rsidR="009D5BC1" w:rsidRPr="00EE3DDC">
      <w:rPr>
        <w:rFonts w:ascii="Arial" w:hAnsi="Arial"/>
        <w:sz w:val="20"/>
        <w:szCs w:val="20"/>
      </w:rPr>
      <w:tab/>
    </w:r>
    <w:r w:rsidR="00B60731" w:rsidRPr="00EE3DDC">
      <w:rPr>
        <w:rFonts w:ascii="Arial" w:hAnsi="Arial"/>
        <w:sz w:val="20"/>
        <w:szCs w:val="20"/>
      </w:rPr>
      <w:t xml:space="preserve">Page </w:t>
    </w:r>
    <w:r w:rsidR="00B60731" w:rsidRPr="00EE3DDC">
      <w:rPr>
        <w:rFonts w:ascii="Arial" w:hAnsi="Arial"/>
        <w:sz w:val="20"/>
        <w:szCs w:val="20"/>
      </w:rPr>
      <w:fldChar w:fldCharType="begin"/>
    </w:r>
    <w:r w:rsidR="00B60731" w:rsidRPr="00EE3DDC">
      <w:rPr>
        <w:rFonts w:ascii="Arial" w:hAnsi="Arial"/>
        <w:sz w:val="20"/>
        <w:szCs w:val="20"/>
      </w:rPr>
      <w:instrText xml:space="preserve"> PAGE </w:instrText>
    </w:r>
    <w:r w:rsidR="00B60731" w:rsidRPr="00EE3DDC">
      <w:rPr>
        <w:rFonts w:ascii="Arial" w:hAnsi="Arial"/>
        <w:sz w:val="20"/>
        <w:szCs w:val="20"/>
      </w:rPr>
      <w:fldChar w:fldCharType="separate"/>
    </w:r>
    <w:r w:rsidR="00BB3810">
      <w:rPr>
        <w:rFonts w:ascii="Arial" w:hAnsi="Arial"/>
        <w:noProof/>
        <w:sz w:val="20"/>
        <w:szCs w:val="20"/>
      </w:rPr>
      <w:t>4</w:t>
    </w:r>
    <w:r w:rsidR="00B60731" w:rsidRPr="00EE3DDC">
      <w:rPr>
        <w:rFonts w:ascii="Arial" w:hAnsi="Arial"/>
        <w:sz w:val="20"/>
        <w:szCs w:val="20"/>
      </w:rPr>
      <w:fldChar w:fldCharType="end"/>
    </w:r>
    <w:r w:rsidR="00B60731" w:rsidRPr="00EE3DDC">
      <w:rPr>
        <w:rFonts w:ascii="Arial" w:hAnsi="Arial"/>
        <w:sz w:val="20"/>
        <w:szCs w:val="20"/>
      </w:rPr>
      <w:t xml:space="preserve"> of </w:t>
    </w:r>
    <w:r w:rsidR="00B60731" w:rsidRPr="00EE3DDC">
      <w:rPr>
        <w:rFonts w:ascii="Arial" w:hAnsi="Arial"/>
        <w:sz w:val="20"/>
        <w:szCs w:val="20"/>
      </w:rPr>
      <w:fldChar w:fldCharType="begin"/>
    </w:r>
    <w:r w:rsidR="00B60731" w:rsidRPr="00EE3DDC">
      <w:rPr>
        <w:rFonts w:ascii="Arial" w:hAnsi="Arial"/>
        <w:sz w:val="20"/>
        <w:szCs w:val="20"/>
      </w:rPr>
      <w:instrText xml:space="preserve"> NUMPAGES </w:instrText>
    </w:r>
    <w:r w:rsidR="00B60731" w:rsidRPr="00EE3DDC">
      <w:rPr>
        <w:rFonts w:ascii="Arial" w:hAnsi="Arial"/>
        <w:sz w:val="20"/>
        <w:szCs w:val="20"/>
      </w:rPr>
      <w:fldChar w:fldCharType="separate"/>
    </w:r>
    <w:r w:rsidR="00BB3810">
      <w:rPr>
        <w:rFonts w:ascii="Arial" w:hAnsi="Arial"/>
        <w:noProof/>
        <w:sz w:val="20"/>
        <w:szCs w:val="20"/>
      </w:rPr>
      <w:t>8</w:t>
    </w:r>
    <w:r w:rsidR="00B60731" w:rsidRPr="00EE3DDC">
      <w:rPr>
        <w:rFonts w:ascii="Arial" w:hAnsi="Arial"/>
        <w:sz w:val="20"/>
        <w:szCs w:val="20"/>
      </w:rPr>
      <w:fldChar w:fldCharType="end"/>
    </w:r>
  </w:p>
  <w:p w14:paraId="06055C85" w14:textId="77777777" w:rsidR="00B60731" w:rsidRPr="00EE3DDC" w:rsidRDefault="00B60731" w:rsidP="00A645F8">
    <w:pPr>
      <w:pStyle w:val="Footer"/>
      <w:rPr>
        <w:rFonts w:ascii="Arial" w:hAnsi="Arial" w:cs="Arial"/>
        <w:sz w:val="20"/>
        <w:szCs w:val="20"/>
      </w:rPr>
    </w:pPr>
    <w:r w:rsidRPr="00EE3DDC">
      <w:rPr>
        <w:rFonts w:ascii="Arial" w:hAnsi="Arial" w:cs="Arial"/>
        <w:sz w:val="20"/>
        <w:szCs w:val="20"/>
      </w:rPr>
      <w:t>This is a CONTROLLED document.  Any printed copy must be checked against the current electronic version prior to use.</w:t>
    </w:r>
  </w:p>
  <w:p w14:paraId="16BB04F4" w14:textId="77777777" w:rsidR="00B60731" w:rsidRPr="009A238E" w:rsidRDefault="00B60731">
    <w:pPr>
      <w:pStyle w:val="Footer"/>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918B" w14:textId="77777777" w:rsidR="00D20CA8" w:rsidRDefault="00D20CA8">
      <w:r>
        <w:separator/>
      </w:r>
    </w:p>
  </w:footnote>
  <w:footnote w:type="continuationSeparator" w:id="0">
    <w:p w14:paraId="06047F85" w14:textId="77777777" w:rsidR="00D20CA8" w:rsidRDefault="00D20CA8">
      <w:r>
        <w:continuationSeparator/>
      </w:r>
    </w:p>
  </w:footnote>
  <w:footnote w:type="continuationNotice" w:id="1">
    <w:p w14:paraId="1C24DB2D" w14:textId="77777777" w:rsidR="00D20CA8" w:rsidRDefault="00D20C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A255B"/>
    <w:multiLevelType w:val="hybridMultilevel"/>
    <w:tmpl w:val="8FAA48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8B85CD"/>
    <w:multiLevelType w:val="hybridMultilevel"/>
    <w:tmpl w:val="51E95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1F5292"/>
    <w:multiLevelType w:val="hybridMultilevel"/>
    <w:tmpl w:val="56765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F7F5B"/>
    <w:multiLevelType w:val="hybridMultilevel"/>
    <w:tmpl w:val="59B4C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E5006"/>
    <w:multiLevelType w:val="multilevel"/>
    <w:tmpl w:val="88128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3155EDE"/>
    <w:multiLevelType w:val="hybridMultilevel"/>
    <w:tmpl w:val="4A4827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622649E"/>
    <w:multiLevelType w:val="hybridMultilevel"/>
    <w:tmpl w:val="9D4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3A64BF"/>
    <w:multiLevelType w:val="hybridMultilevel"/>
    <w:tmpl w:val="911EC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934420E"/>
    <w:multiLevelType w:val="hybridMultilevel"/>
    <w:tmpl w:val="8FA8A248"/>
    <w:lvl w:ilvl="0" w:tplc="7EC24154">
      <w:numFmt w:val="bullet"/>
      <w:lvlText w:val="•"/>
      <w:lvlJc w:val="left"/>
      <w:pPr>
        <w:ind w:left="720" w:hanging="360"/>
      </w:pPr>
      <w:rPr>
        <w:rFonts w:ascii="SymbolMT" w:eastAsia="Times New Roman" w:hAnsi="SymbolMT" w:cs="SymbolMT"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43071A"/>
    <w:multiLevelType w:val="hybridMultilevel"/>
    <w:tmpl w:val="5F7A5AEC"/>
    <w:lvl w:ilvl="0" w:tplc="7EC2415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E70A79"/>
    <w:multiLevelType w:val="hybridMultilevel"/>
    <w:tmpl w:val="0EFE6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D2857D4"/>
    <w:multiLevelType w:val="hybridMultilevel"/>
    <w:tmpl w:val="9E7201D6"/>
    <w:lvl w:ilvl="0" w:tplc="7EC24154">
      <w:numFmt w:val="bullet"/>
      <w:lvlText w:val="•"/>
      <w:lvlJc w:val="left"/>
      <w:pPr>
        <w:ind w:left="720" w:hanging="360"/>
      </w:pPr>
      <w:rPr>
        <w:rFonts w:ascii="SymbolMT" w:eastAsia="Times New Roman"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300581"/>
    <w:multiLevelType w:val="hybridMultilevel"/>
    <w:tmpl w:val="8CDEB306"/>
    <w:lvl w:ilvl="0" w:tplc="7EC24154">
      <w:numFmt w:val="bullet"/>
      <w:lvlText w:val="•"/>
      <w:lvlJc w:val="left"/>
      <w:pPr>
        <w:ind w:left="720" w:hanging="360"/>
      </w:pPr>
      <w:rPr>
        <w:rFonts w:ascii="SymbolMT" w:eastAsia="Times New Roman" w:hAnsi="SymbolMT" w:cs="SymbolMT"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BD7588"/>
    <w:multiLevelType w:val="hybridMultilevel"/>
    <w:tmpl w:val="59BC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4315C44"/>
    <w:multiLevelType w:val="hybridMultilevel"/>
    <w:tmpl w:val="C39CE1D2"/>
    <w:lvl w:ilvl="0" w:tplc="285A48F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790799"/>
    <w:multiLevelType w:val="hybridMultilevel"/>
    <w:tmpl w:val="2ADED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66E3E1D"/>
    <w:multiLevelType w:val="hybridMultilevel"/>
    <w:tmpl w:val="5170977A"/>
    <w:lvl w:ilvl="0" w:tplc="44A82F28">
      <w:start w:val="1"/>
      <w:numFmt w:val="bullet"/>
      <w:lvlText w:val=""/>
      <w:lvlJc w:val="left"/>
      <w:pPr>
        <w:tabs>
          <w:tab w:val="num" w:pos="2127"/>
        </w:tabs>
        <w:ind w:left="2127" w:hanging="1418"/>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E85F1A"/>
    <w:multiLevelType w:val="hybridMultilevel"/>
    <w:tmpl w:val="73F8923A"/>
    <w:lvl w:ilvl="0" w:tplc="285A48F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B91C63"/>
    <w:multiLevelType w:val="hybridMultilevel"/>
    <w:tmpl w:val="7026010C"/>
    <w:lvl w:ilvl="0" w:tplc="285A48F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44545C"/>
    <w:multiLevelType w:val="hybridMultilevel"/>
    <w:tmpl w:val="1A4890D2"/>
    <w:lvl w:ilvl="0" w:tplc="08090001">
      <w:start w:val="1"/>
      <w:numFmt w:val="bullet"/>
      <w:lvlText w:val=""/>
      <w:lvlJc w:val="left"/>
      <w:pPr>
        <w:tabs>
          <w:tab w:val="num" w:pos="1830"/>
        </w:tabs>
        <w:ind w:left="1830" w:hanging="360"/>
      </w:pPr>
      <w:rPr>
        <w:rFonts w:ascii="Symbol" w:hAnsi="Symbol" w:hint="default"/>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2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860BB0"/>
    <w:multiLevelType w:val="hybridMultilevel"/>
    <w:tmpl w:val="DD209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D51A2F"/>
    <w:multiLevelType w:val="hybridMultilevel"/>
    <w:tmpl w:val="50FEB314"/>
    <w:lvl w:ilvl="0" w:tplc="FFFFFFFF">
      <w:start w:val="1"/>
      <w:numFmt w:val="decimal"/>
      <w:lvlText w:val=""/>
      <w:lvlJc w:val="left"/>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71302B4"/>
    <w:multiLevelType w:val="multilevel"/>
    <w:tmpl w:val="BEA2D9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CF0CFF"/>
    <w:multiLevelType w:val="hybridMultilevel"/>
    <w:tmpl w:val="AEC68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5D0704"/>
    <w:multiLevelType w:val="multilevel"/>
    <w:tmpl w:val="CCAA15FE"/>
    <w:lvl w:ilvl="0">
      <w:start w:val="1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3E730521"/>
    <w:multiLevelType w:val="hybridMultilevel"/>
    <w:tmpl w:val="E3AE2076"/>
    <w:lvl w:ilvl="0" w:tplc="08090001">
      <w:start w:val="1"/>
      <w:numFmt w:val="bullet"/>
      <w:lvlText w:val=""/>
      <w:lvlJc w:val="left"/>
      <w:pPr>
        <w:tabs>
          <w:tab w:val="num" w:pos="1830"/>
        </w:tabs>
        <w:ind w:left="1830" w:hanging="360"/>
      </w:pPr>
      <w:rPr>
        <w:rFonts w:ascii="Symbol" w:hAnsi="Symbol" w:hint="default"/>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27">
    <w:nsid w:val="41994100"/>
    <w:multiLevelType w:val="hybridMultilevel"/>
    <w:tmpl w:val="CB481E44"/>
    <w:lvl w:ilvl="0" w:tplc="7EC2415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6535C2"/>
    <w:multiLevelType w:val="hybridMultilevel"/>
    <w:tmpl w:val="0F9E856E"/>
    <w:lvl w:ilvl="0" w:tplc="6310D888">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decimal"/>
      <w:lvlText w:val=""/>
      <w:lvlJc w:val="left"/>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C47D23"/>
    <w:multiLevelType w:val="multilevel"/>
    <w:tmpl w:val="A6D83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51F092B"/>
    <w:multiLevelType w:val="hybridMultilevel"/>
    <w:tmpl w:val="D788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9767AA"/>
    <w:multiLevelType w:val="hybridMultilevel"/>
    <w:tmpl w:val="4B406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6AD23A1"/>
    <w:multiLevelType w:val="hybridMultilevel"/>
    <w:tmpl w:val="2E282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6F43775"/>
    <w:multiLevelType w:val="hybridMultilevel"/>
    <w:tmpl w:val="84C88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7461EB8"/>
    <w:multiLevelType w:val="multilevel"/>
    <w:tmpl w:val="7DEEA5D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5725EF"/>
    <w:multiLevelType w:val="hybridMultilevel"/>
    <w:tmpl w:val="E58CE246"/>
    <w:lvl w:ilvl="0" w:tplc="FFFFFFFF">
      <w:start w:val="1"/>
      <w:numFmt w:val="decimal"/>
      <w:lvlText w:val=""/>
      <w:lvlJc w:val="left"/>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775129A"/>
    <w:multiLevelType w:val="hybridMultilevel"/>
    <w:tmpl w:val="88EE811A"/>
    <w:lvl w:ilvl="0" w:tplc="08090001">
      <w:start w:val="1"/>
      <w:numFmt w:val="bullet"/>
      <w:lvlText w:val=""/>
      <w:lvlJc w:val="left"/>
      <w:pPr>
        <w:tabs>
          <w:tab w:val="num" w:pos="1830"/>
        </w:tabs>
        <w:ind w:left="1830" w:hanging="360"/>
      </w:pPr>
      <w:rPr>
        <w:rFonts w:ascii="Symbol" w:hAnsi="Symbol" w:hint="default"/>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37">
    <w:nsid w:val="478A36A8"/>
    <w:multiLevelType w:val="multilevel"/>
    <w:tmpl w:val="CAD26D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
      <w:lvlJc w:val="left"/>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7979596"/>
    <w:multiLevelType w:val="hybridMultilevel"/>
    <w:tmpl w:val="B57D5C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A210550"/>
    <w:multiLevelType w:val="hybridMultilevel"/>
    <w:tmpl w:val="FE72F7BE"/>
    <w:lvl w:ilvl="0" w:tplc="285A48F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AC653A9"/>
    <w:multiLevelType w:val="hybridMultilevel"/>
    <w:tmpl w:val="D990F206"/>
    <w:lvl w:ilvl="0" w:tplc="285A48F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81752A"/>
    <w:multiLevelType w:val="hybridMultilevel"/>
    <w:tmpl w:val="31D2D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19D318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nsid w:val="5229451B"/>
    <w:multiLevelType w:val="hybridMultilevel"/>
    <w:tmpl w:val="AE1AC5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27F225E"/>
    <w:multiLevelType w:val="hybridMultilevel"/>
    <w:tmpl w:val="60A04936"/>
    <w:lvl w:ilvl="0" w:tplc="7EC2415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27354C"/>
    <w:multiLevelType w:val="hybridMultilevel"/>
    <w:tmpl w:val="B3F08108"/>
    <w:lvl w:ilvl="0" w:tplc="7EC2415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4C13DAB"/>
    <w:multiLevelType w:val="hybridMultilevel"/>
    <w:tmpl w:val="0CECF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5143C0E"/>
    <w:multiLevelType w:val="hybridMultilevel"/>
    <w:tmpl w:val="64E20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5626409F"/>
    <w:multiLevelType w:val="hybridMultilevel"/>
    <w:tmpl w:val="AC7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624960"/>
    <w:multiLevelType w:val="hybridMultilevel"/>
    <w:tmpl w:val="AA4218DA"/>
    <w:lvl w:ilvl="0" w:tplc="0526DCA0">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0">
    <w:nsid w:val="624B10DD"/>
    <w:multiLevelType w:val="hybridMultilevel"/>
    <w:tmpl w:val="4FFE4B76"/>
    <w:lvl w:ilvl="0" w:tplc="285A48F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486E4A"/>
    <w:multiLevelType w:val="hybridMultilevel"/>
    <w:tmpl w:val="CED8BE7C"/>
    <w:lvl w:ilvl="0" w:tplc="7EC2415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684179"/>
    <w:multiLevelType w:val="multilevel"/>
    <w:tmpl w:val="17F44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7F123CD0"/>
    <w:multiLevelType w:val="hybridMultilevel"/>
    <w:tmpl w:val="520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7"/>
  </w:num>
  <w:num w:numId="4">
    <w:abstractNumId w:val="38"/>
  </w:num>
  <w:num w:numId="5">
    <w:abstractNumId w:val="0"/>
  </w:num>
  <w:num w:numId="6">
    <w:abstractNumId w:val="3"/>
  </w:num>
  <w:num w:numId="7">
    <w:abstractNumId w:val="5"/>
  </w:num>
  <w:num w:numId="8">
    <w:abstractNumId w:val="43"/>
  </w:num>
  <w:num w:numId="9">
    <w:abstractNumId w:val="28"/>
  </w:num>
  <w:num w:numId="10">
    <w:abstractNumId w:val="34"/>
  </w:num>
  <w:num w:numId="11">
    <w:abstractNumId w:val="22"/>
  </w:num>
  <w:num w:numId="12">
    <w:abstractNumId w:val="42"/>
  </w:num>
  <w:num w:numId="13">
    <w:abstractNumId w:val="29"/>
  </w:num>
  <w:num w:numId="14">
    <w:abstractNumId w:val="35"/>
  </w:num>
  <w:num w:numId="15">
    <w:abstractNumId w:val="13"/>
  </w:num>
  <w:num w:numId="16">
    <w:abstractNumId w:val="24"/>
  </w:num>
  <w:num w:numId="17">
    <w:abstractNumId w:val="37"/>
  </w:num>
  <w:num w:numId="18">
    <w:abstractNumId w:val="33"/>
  </w:num>
  <w:num w:numId="19">
    <w:abstractNumId w:val="15"/>
  </w:num>
  <w:num w:numId="20">
    <w:abstractNumId w:val="26"/>
  </w:num>
  <w:num w:numId="21">
    <w:abstractNumId w:val="36"/>
  </w:num>
  <w:num w:numId="22">
    <w:abstractNumId w:val="19"/>
  </w:num>
  <w:num w:numId="23">
    <w:abstractNumId w:val="16"/>
  </w:num>
  <w:num w:numId="24">
    <w:abstractNumId w:val="25"/>
  </w:num>
  <w:num w:numId="25">
    <w:abstractNumId w:val="46"/>
  </w:num>
  <w:num w:numId="26">
    <w:abstractNumId w:val="21"/>
  </w:num>
  <w:num w:numId="27">
    <w:abstractNumId w:val="49"/>
  </w:num>
  <w:num w:numId="28">
    <w:abstractNumId w:val="10"/>
  </w:num>
  <w:num w:numId="29">
    <w:abstractNumId w:val="31"/>
  </w:num>
  <w:num w:numId="30">
    <w:abstractNumId w:val="7"/>
  </w:num>
  <w:num w:numId="31">
    <w:abstractNumId w:val="20"/>
  </w:num>
  <w:num w:numId="32">
    <w:abstractNumId w:val="41"/>
  </w:num>
  <w:num w:numId="33">
    <w:abstractNumId w:val="23"/>
  </w:num>
  <w:num w:numId="34">
    <w:abstractNumId w:val="30"/>
  </w:num>
  <w:num w:numId="35">
    <w:abstractNumId w:val="32"/>
  </w:num>
  <w:num w:numId="36">
    <w:abstractNumId w:val="6"/>
  </w:num>
  <w:num w:numId="37">
    <w:abstractNumId w:val="48"/>
  </w:num>
  <w:num w:numId="38">
    <w:abstractNumId w:val="45"/>
  </w:num>
  <w:num w:numId="39">
    <w:abstractNumId w:val="11"/>
  </w:num>
  <w:num w:numId="40">
    <w:abstractNumId w:val="51"/>
  </w:num>
  <w:num w:numId="41">
    <w:abstractNumId w:val="27"/>
  </w:num>
  <w:num w:numId="42">
    <w:abstractNumId w:val="44"/>
  </w:num>
  <w:num w:numId="43">
    <w:abstractNumId w:val="9"/>
  </w:num>
  <w:num w:numId="44">
    <w:abstractNumId w:val="8"/>
  </w:num>
  <w:num w:numId="45">
    <w:abstractNumId w:val="12"/>
  </w:num>
  <w:num w:numId="46">
    <w:abstractNumId w:val="53"/>
  </w:num>
  <w:num w:numId="47">
    <w:abstractNumId w:val="40"/>
  </w:num>
  <w:num w:numId="48">
    <w:abstractNumId w:val="39"/>
  </w:num>
  <w:num w:numId="49">
    <w:abstractNumId w:val="14"/>
  </w:num>
  <w:num w:numId="50">
    <w:abstractNumId w:val="50"/>
  </w:num>
  <w:num w:numId="51">
    <w:abstractNumId w:val="17"/>
  </w:num>
  <w:num w:numId="52">
    <w:abstractNumId w:val="18"/>
  </w:num>
  <w:num w:numId="53">
    <w:abstractNumId w:val="52"/>
  </w:num>
  <w:num w:numId="5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B8"/>
    <w:rsid w:val="00002BA0"/>
    <w:rsid w:val="00007473"/>
    <w:rsid w:val="000142AB"/>
    <w:rsid w:val="000157F4"/>
    <w:rsid w:val="00015A23"/>
    <w:rsid w:val="00017829"/>
    <w:rsid w:val="0002470F"/>
    <w:rsid w:val="00040FAF"/>
    <w:rsid w:val="00044D66"/>
    <w:rsid w:val="000515EB"/>
    <w:rsid w:val="0005234F"/>
    <w:rsid w:val="00080FE0"/>
    <w:rsid w:val="00093711"/>
    <w:rsid w:val="00097F64"/>
    <w:rsid w:val="000A2F45"/>
    <w:rsid w:val="000A67CD"/>
    <w:rsid w:val="000B568A"/>
    <w:rsid w:val="000C7367"/>
    <w:rsid w:val="000D625D"/>
    <w:rsid w:val="000E7335"/>
    <w:rsid w:val="000E7FEB"/>
    <w:rsid w:val="001038CC"/>
    <w:rsid w:val="00106137"/>
    <w:rsid w:val="00106D72"/>
    <w:rsid w:val="00115398"/>
    <w:rsid w:val="00120FF8"/>
    <w:rsid w:val="00125721"/>
    <w:rsid w:val="00126FEF"/>
    <w:rsid w:val="00136476"/>
    <w:rsid w:val="00143359"/>
    <w:rsid w:val="001452B8"/>
    <w:rsid w:val="001459D4"/>
    <w:rsid w:val="00147846"/>
    <w:rsid w:val="00147A87"/>
    <w:rsid w:val="00152057"/>
    <w:rsid w:val="00153A4A"/>
    <w:rsid w:val="00153E2F"/>
    <w:rsid w:val="00167FE1"/>
    <w:rsid w:val="0018496A"/>
    <w:rsid w:val="001A3619"/>
    <w:rsid w:val="001A7E9E"/>
    <w:rsid w:val="001B43DE"/>
    <w:rsid w:val="001C6825"/>
    <w:rsid w:val="001D0C27"/>
    <w:rsid w:val="001E30D4"/>
    <w:rsid w:val="001E4367"/>
    <w:rsid w:val="001F2F9A"/>
    <w:rsid w:val="00207C05"/>
    <w:rsid w:val="002213BE"/>
    <w:rsid w:val="0022205A"/>
    <w:rsid w:val="00227C3D"/>
    <w:rsid w:val="00232B72"/>
    <w:rsid w:val="002422C7"/>
    <w:rsid w:val="00247E1D"/>
    <w:rsid w:val="00257E9D"/>
    <w:rsid w:val="002701BB"/>
    <w:rsid w:val="00270554"/>
    <w:rsid w:val="00273393"/>
    <w:rsid w:val="00285CE7"/>
    <w:rsid w:val="00295920"/>
    <w:rsid w:val="002970D3"/>
    <w:rsid w:val="002A78E5"/>
    <w:rsid w:val="002A7FAA"/>
    <w:rsid w:val="002B2058"/>
    <w:rsid w:val="002B3F0D"/>
    <w:rsid w:val="002B71D2"/>
    <w:rsid w:val="002C15EA"/>
    <w:rsid w:val="002C1BFD"/>
    <w:rsid w:val="002C5AD5"/>
    <w:rsid w:val="002D02C1"/>
    <w:rsid w:val="002E7464"/>
    <w:rsid w:val="002F27F6"/>
    <w:rsid w:val="00301E53"/>
    <w:rsid w:val="00303B78"/>
    <w:rsid w:val="00303DE7"/>
    <w:rsid w:val="00306788"/>
    <w:rsid w:val="00307310"/>
    <w:rsid w:val="0031017D"/>
    <w:rsid w:val="003213C3"/>
    <w:rsid w:val="00343D0F"/>
    <w:rsid w:val="00347AA7"/>
    <w:rsid w:val="0036142C"/>
    <w:rsid w:val="00362DD9"/>
    <w:rsid w:val="00365EFC"/>
    <w:rsid w:val="003671BE"/>
    <w:rsid w:val="00375CC4"/>
    <w:rsid w:val="00377DB6"/>
    <w:rsid w:val="00381A7D"/>
    <w:rsid w:val="003821C0"/>
    <w:rsid w:val="0038314E"/>
    <w:rsid w:val="003844DD"/>
    <w:rsid w:val="00384FFE"/>
    <w:rsid w:val="00390609"/>
    <w:rsid w:val="00392198"/>
    <w:rsid w:val="003A345D"/>
    <w:rsid w:val="003A65F4"/>
    <w:rsid w:val="003B6B07"/>
    <w:rsid w:val="003C1D35"/>
    <w:rsid w:val="003C4B69"/>
    <w:rsid w:val="003E4D92"/>
    <w:rsid w:val="00401C4C"/>
    <w:rsid w:val="0041499A"/>
    <w:rsid w:val="00427809"/>
    <w:rsid w:val="004367BA"/>
    <w:rsid w:val="004403E1"/>
    <w:rsid w:val="004406EA"/>
    <w:rsid w:val="00445759"/>
    <w:rsid w:val="00446B42"/>
    <w:rsid w:val="004509A9"/>
    <w:rsid w:val="00455AC8"/>
    <w:rsid w:val="00466305"/>
    <w:rsid w:val="00467E4A"/>
    <w:rsid w:val="0047561C"/>
    <w:rsid w:val="004849F3"/>
    <w:rsid w:val="00487864"/>
    <w:rsid w:val="004C7456"/>
    <w:rsid w:val="004F1AC2"/>
    <w:rsid w:val="00504AE7"/>
    <w:rsid w:val="0052440D"/>
    <w:rsid w:val="005329B7"/>
    <w:rsid w:val="005473A0"/>
    <w:rsid w:val="005569B7"/>
    <w:rsid w:val="0055790A"/>
    <w:rsid w:val="005638DA"/>
    <w:rsid w:val="00574684"/>
    <w:rsid w:val="00580EAA"/>
    <w:rsid w:val="005844C2"/>
    <w:rsid w:val="005A5A5C"/>
    <w:rsid w:val="005A6518"/>
    <w:rsid w:val="005B18AA"/>
    <w:rsid w:val="005E2387"/>
    <w:rsid w:val="005F23DC"/>
    <w:rsid w:val="005F35B5"/>
    <w:rsid w:val="005F64D2"/>
    <w:rsid w:val="00600355"/>
    <w:rsid w:val="006049BC"/>
    <w:rsid w:val="00605BE6"/>
    <w:rsid w:val="00615D11"/>
    <w:rsid w:val="00617CF1"/>
    <w:rsid w:val="006202DD"/>
    <w:rsid w:val="00634238"/>
    <w:rsid w:val="00640A25"/>
    <w:rsid w:val="00643C47"/>
    <w:rsid w:val="00661F20"/>
    <w:rsid w:val="0066464F"/>
    <w:rsid w:val="00675176"/>
    <w:rsid w:val="0067735C"/>
    <w:rsid w:val="0068391F"/>
    <w:rsid w:val="006856BE"/>
    <w:rsid w:val="00697E52"/>
    <w:rsid w:val="006A3F73"/>
    <w:rsid w:val="006B2D0C"/>
    <w:rsid w:val="006B49E2"/>
    <w:rsid w:val="006B7A69"/>
    <w:rsid w:val="006C3120"/>
    <w:rsid w:val="006C6B0D"/>
    <w:rsid w:val="006D0C61"/>
    <w:rsid w:val="006D48BD"/>
    <w:rsid w:val="006E7581"/>
    <w:rsid w:val="006F13DD"/>
    <w:rsid w:val="006F5D92"/>
    <w:rsid w:val="006F7B4D"/>
    <w:rsid w:val="007048E6"/>
    <w:rsid w:val="00710A78"/>
    <w:rsid w:val="007175C3"/>
    <w:rsid w:val="00721154"/>
    <w:rsid w:val="007308B9"/>
    <w:rsid w:val="007335FD"/>
    <w:rsid w:val="00737BE7"/>
    <w:rsid w:val="007405AD"/>
    <w:rsid w:val="0075517D"/>
    <w:rsid w:val="00755A55"/>
    <w:rsid w:val="0076125C"/>
    <w:rsid w:val="0076509A"/>
    <w:rsid w:val="007715EE"/>
    <w:rsid w:val="007727E5"/>
    <w:rsid w:val="007803D9"/>
    <w:rsid w:val="00787705"/>
    <w:rsid w:val="00795DA4"/>
    <w:rsid w:val="007A38BB"/>
    <w:rsid w:val="007A4B20"/>
    <w:rsid w:val="007A7B88"/>
    <w:rsid w:val="007B01C2"/>
    <w:rsid w:val="007B7631"/>
    <w:rsid w:val="007C13FB"/>
    <w:rsid w:val="007C1E3A"/>
    <w:rsid w:val="007C34D5"/>
    <w:rsid w:val="007D121A"/>
    <w:rsid w:val="007D4B06"/>
    <w:rsid w:val="007D5EE2"/>
    <w:rsid w:val="007F341F"/>
    <w:rsid w:val="00805014"/>
    <w:rsid w:val="00814477"/>
    <w:rsid w:val="00814D5E"/>
    <w:rsid w:val="0082069F"/>
    <w:rsid w:val="00826D0F"/>
    <w:rsid w:val="00837B12"/>
    <w:rsid w:val="00840DBA"/>
    <w:rsid w:val="00851582"/>
    <w:rsid w:val="00874BDB"/>
    <w:rsid w:val="00877CAB"/>
    <w:rsid w:val="00881835"/>
    <w:rsid w:val="00882B7E"/>
    <w:rsid w:val="00893302"/>
    <w:rsid w:val="008961D2"/>
    <w:rsid w:val="008A2BC7"/>
    <w:rsid w:val="008A2FAC"/>
    <w:rsid w:val="008A3C12"/>
    <w:rsid w:val="008B0113"/>
    <w:rsid w:val="008B2E25"/>
    <w:rsid w:val="008B3EDB"/>
    <w:rsid w:val="008C09DB"/>
    <w:rsid w:val="008C32E7"/>
    <w:rsid w:val="008C345A"/>
    <w:rsid w:val="008C7145"/>
    <w:rsid w:val="008D0038"/>
    <w:rsid w:val="008D1B34"/>
    <w:rsid w:val="008D5F20"/>
    <w:rsid w:val="008E683A"/>
    <w:rsid w:val="008F5167"/>
    <w:rsid w:val="0090125A"/>
    <w:rsid w:val="009050D0"/>
    <w:rsid w:val="00905195"/>
    <w:rsid w:val="009051BF"/>
    <w:rsid w:val="009102A3"/>
    <w:rsid w:val="00913344"/>
    <w:rsid w:val="00923025"/>
    <w:rsid w:val="00924DDB"/>
    <w:rsid w:val="0093022B"/>
    <w:rsid w:val="00936DB6"/>
    <w:rsid w:val="00941067"/>
    <w:rsid w:val="009410EF"/>
    <w:rsid w:val="009458D5"/>
    <w:rsid w:val="00950EF9"/>
    <w:rsid w:val="00963DF8"/>
    <w:rsid w:val="00971F57"/>
    <w:rsid w:val="009724CC"/>
    <w:rsid w:val="00976627"/>
    <w:rsid w:val="009817E6"/>
    <w:rsid w:val="00983C22"/>
    <w:rsid w:val="00984EFE"/>
    <w:rsid w:val="009871E1"/>
    <w:rsid w:val="00987D93"/>
    <w:rsid w:val="00994E60"/>
    <w:rsid w:val="00996DD2"/>
    <w:rsid w:val="009A238E"/>
    <w:rsid w:val="009A76DF"/>
    <w:rsid w:val="009B353E"/>
    <w:rsid w:val="009B6129"/>
    <w:rsid w:val="009C7D0E"/>
    <w:rsid w:val="009D0C3A"/>
    <w:rsid w:val="009D5BC1"/>
    <w:rsid w:val="009E7319"/>
    <w:rsid w:val="009E7F49"/>
    <w:rsid w:val="009E7F52"/>
    <w:rsid w:val="009F1676"/>
    <w:rsid w:val="009F370C"/>
    <w:rsid w:val="00A06736"/>
    <w:rsid w:val="00A17470"/>
    <w:rsid w:val="00A23BF5"/>
    <w:rsid w:val="00A313E0"/>
    <w:rsid w:val="00A32FA0"/>
    <w:rsid w:val="00A35F18"/>
    <w:rsid w:val="00A37396"/>
    <w:rsid w:val="00A37CD6"/>
    <w:rsid w:val="00A41B41"/>
    <w:rsid w:val="00A508E1"/>
    <w:rsid w:val="00A51DDF"/>
    <w:rsid w:val="00A52B2D"/>
    <w:rsid w:val="00A5720B"/>
    <w:rsid w:val="00A57A51"/>
    <w:rsid w:val="00A57BAB"/>
    <w:rsid w:val="00A645F8"/>
    <w:rsid w:val="00A7279B"/>
    <w:rsid w:val="00AA0145"/>
    <w:rsid w:val="00AA30BE"/>
    <w:rsid w:val="00AA4F91"/>
    <w:rsid w:val="00AB703A"/>
    <w:rsid w:val="00AC5C06"/>
    <w:rsid w:val="00AE070F"/>
    <w:rsid w:val="00AE265F"/>
    <w:rsid w:val="00AE2B5C"/>
    <w:rsid w:val="00AE3D9D"/>
    <w:rsid w:val="00AE4AD8"/>
    <w:rsid w:val="00AF0600"/>
    <w:rsid w:val="00AF3030"/>
    <w:rsid w:val="00B0349E"/>
    <w:rsid w:val="00B141FB"/>
    <w:rsid w:val="00B15AFC"/>
    <w:rsid w:val="00B35870"/>
    <w:rsid w:val="00B36525"/>
    <w:rsid w:val="00B46253"/>
    <w:rsid w:val="00B502D4"/>
    <w:rsid w:val="00B535E9"/>
    <w:rsid w:val="00B54F3D"/>
    <w:rsid w:val="00B5534D"/>
    <w:rsid w:val="00B56A19"/>
    <w:rsid w:val="00B60731"/>
    <w:rsid w:val="00B65AA0"/>
    <w:rsid w:val="00B72E77"/>
    <w:rsid w:val="00B73C60"/>
    <w:rsid w:val="00B95277"/>
    <w:rsid w:val="00BA666E"/>
    <w:rsid w:val="00BA7D98"/>
    <w:rsid w:val="00BB36E6"/>
    <w:rsid w:val="00BB3810"/>
    <w:rsid w:val="00BB42C6"/>
    <w:rsid w:val="00BB64DC"/>
    <w:rsid w:val="00BB786E"/>
    <w:rsid w:val="00BC25E9"/>
    <w:rsid w:val="00BC7AD4"/>
    <w:rsid w:val="00BD0B28"/>
    <w:rsid w:val="00BD27AC"/>
    <w:rsid w:val="00BD5F7F"/>
    <w:rsid w:val="00BD79C7"/>
    <w:rsid w:val="00C15C16"/>
    <w:rsid w:val="00C17E34"/>
    <w:rsid w:val="00C21664"/>
    <w:rsid w:val="00C21FFC"/>
    <w:rsid w:val="00C24D4A"/>
    <w:rsid w:val="00C25190"/>
    <w:rsid w:val="00C30748"/>
    <w:rsid w:val="00C30E70"/>
    <w:rsid w:val="00C31581"/>
    <w:rsid w:val="00C33571"/>
    <w:rsid w:val="00C412BA"/>
    <w:rsid w:val="00C422FA"/>
    <w:rsid w:val="00C44500"/>
    <w:rsid w:val="00C44DD7"/>
    <w:rsid w:val="00C541F7"/>
    <w:rsid w:val="00C55D5F"/>
    <w:rsid w:val="00C55ECB"/>
    <w:rsid w:val="00C5614B"/>
    <w:rsid w:val="00C62ACD"/>
    <w:rsid w:val="00C65C1A"/>
    <w:rsid w:val="00C67F08"/>
    <w:rsid w:val="00C80212"/>
    <w:rsid w:val="00C87039"/>
    <w:rsid w:val="00C902C6"/>
    <w:rsid w:val="00CC0F03"/>
    <w:rsid w:val="00CC3078"/>
    <w:rsid w:val="00CD4605"/>
    <w:rsid w:val="00CD5AC3"/>
    <w:rsid w:val="00CF0BD2"/>
    <w:rsid w:val="00CF63F7"/>
    <w:rsid w:val="00D00273"/>
    <w:rsid w:val="00D10020"/>
    <w:rsid w:val="00D17E84"/>
    <w:rsid w:val="00D20CA8"/>
    <w:rsid w:val="00D23848"/>
    <w:rsid w:val="00D272DC"/>
    <w:rsid w:val="00D32BDF"/>
    <w:rsid w:val="00D34616"/>
    <w:rsid w:val="00D373BE"/>
    <w:rsid w:val="00D402FF"/>
    <w:rsid w:val="00D56F5C"/>
    <w:rsid w:val="00D60A58"/>
    <w:rsid w:val="00D63350"/>
    <w:rsid w:val="00D700E4"/>
    <w:rsid w:val="00D8451C"/>
    <w:rsid w:val="00DA019C"/>
    <w:rsid w:val="00DA35EA"/>
    <w:rsid w:val="00DA38CE"/>
    <w:rsid w:val="00DB1C7A"/>
    <w:rsid w:val="00DD797F"/>
    <w:rsid w:val="00DF0E22"/>
    <w:rsid w:val="00DF3491"/>
    <w:rsid w:val="00DF5871"/>
    <w:rsid w:val="00E01196"/>
    <w:rsid w:val="00E14FA6"/>
    <w:rsid w:val="00E2476B"/>
    <w:rsid w:val="00E268B9"/>
    <w:rsid w:val="00E34CFF"/>
    <w:rsid w:val="00E6117A"/>
    <w:rsid w:val="00E66F5A"/>
    <w:rsid w:val="00E72907"/>
    <w:rsid w:val="00E972C6"/>
    <w:rsid w:val="00EB2918"/>
    <w:rsid w:val="00EB6E7A"/>
    <w:rsid w:val="00EC669B"/>
    <w:rsid w:val="00EE1D51"/>
    <w:rsid w:val="00EE3DDC"/>
    <w:rsid w:val="00EE56C3"/>
    <w:rsid w:val="00EF03C8"/>
    <w:rsid w:val="00EF6831"/>
    <w:rsid w:val="00F014B0"/>
    <w:rsid w:val="00F174AA"/>
    <w:rsid w:val="00F41974"/>
    <w:rsid w:val="00F41C61"/>
    <w:rsid w:val="00F45115"/>
    <w:rsid w:val="00F47493"/>
    <w:rsid w:val="00F57919"/>
    <w:rsid w:val="00F668C7"/>
    <w:rsid w:val="00F7178A"/>
    <w:rsid w:val="00F95977"/>
    <w:rsid w:val="00FA58E2"/>
    <w:rsid w:val="00FB657B"/>
    <w:rsid w:val="00FC2333"/>
    <w:rsid w:val="00FD00FE"/>
    <w:rsid w:val="00FD7A5D"/>
    <w:rsid w:val="00FE0B17"/>
    <w:rsid w:val="00FE15E7"/>
    <w:rsid w:val="00FE3122"/>
    <w:rsid w:val="00FE7410"/>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9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95"/>
    <w:rPr>
      <w:sz w:val="24"/>
      <w:szCs w:val="24"/>
    </w:rPr>
  </w:style>
  <w:style w:type="paragraph" w:styleId="Heading1">
    <w:name w:val="heading 1"/>
    <w:basedOn w:val="Default"/>
    <w:next w:val="Default"/>
    <w:qFormat/>
    <w:rsid w:val="001452B8"/>
    <w:pPr>
      <w:outlineLvl w:val="0"/>
    </w:pPr>
    <w:rPr>
      <w:rFonts w:cs="Times New Roman"/>
      <w:color w:val="auto"/>
    </w:rPr>
  </w:style>
  <w:style w:type="paragraph" w:styleId="Heading3">
    <w:name w:val="heading 3"/>
    <w:basedOn w:val="Default"/>
    <w:next w:val="Default"/>
    <w:qFormat/>
    <w:rsid w:val="001452B8"/>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77DB6"/>
    <w:pPr>
      <w:tabs>
        <w:tab w:val="left" w:pos="720"/>
        <w:tab w:val="right" w:leader="dot" w:pos="8302"/>
      </w:tabs>
    </w:p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31"/>
      </w:numPr>
    </w:pPr>
    <w:rPr>
      <w:lang w:eastAsia="en-US"/>
    </w:rPr>
  </w:style>
  <w:style w:type="paragraph" w:styleId="BalloonText">
    <w:name w:val="Balloon Text"/>
    <w:basedOn w:val="Normal"/>
    <w:link w:val="BalloonTextChar"/>
    <w:rsid w:val="0076509A"/>
    <w:rPr>
      <w:rFonts w:ascii="Tahoma" w:hAnsi="Tahoma" w:cs="Tahoma"/>
      <w:sz w:val="16"/>
      <w:szCs w:val="16"/>
    </w:rPr>
  </w:style>
  <w:style w:type="character" w:customStyle="1" w:styleId="BalloonTextChar">
    <w:name w:val="Balloon Text Char"/>
    <w:link w:val="BalloonText"/>
    <w:rsid w:val="0076509A"/>
    <w:rPr>
      <w:rFonts w:ascii="Tahoma" w:hAnsi="Tahoma" w:cs="Tahoma"/>
      <w:sz w:val="16"/>
      <w:szCs w:val="16"/>
    </w:rPr>
  </w:style>
  <w:style w:type="paragraph" w:styleId="Revision">
    <w:name w:val="Revision"/>
    <w:hidden/>
    <w:uiPriority w:val="99"/>
    <w:semiHidden/>
    <w:rsid w:val="00E01196"/>
    <w:rPr>
      <w:sz w:val="24"/>
      <w:szCs w:val="24"/>
    </w:rPr>
  </w:style>
  <w:style w:type="character" w:styleId="CommentReference">
    <w:name w:val="annotation reference"/>
    <w:rsid w:val="00390609"/>
    <w:rPr>
      <w:sz w:val="16"/>
      <w:szCs w:val="16"/>
    </w:rPr>
  </w:style>
  <w:style w:type="paragraph" w:styleId="CommentText">
    <w:name w:val="annotation text"/>
    <w:basedOn w:val="Normal"/>
    <w:link w:val="CommentTextChar"/>
    <w:rsid w:val="00390609"/>
    <w:rPr>
      <w:sz w:val="20"/>
      <w:szCs w:val="20"/>
    </w:rPr>
  </w:style>
  <w:style w:type="character" w:customStyle="1" w:styleId="CommentTextChar">
    <w:name w:val="Comment Text Char"/>
    <w:basedOn w:val="DefaultParagraphFont"/>
    <w:link w:val="CommentText"/>
    <w:rsid w:val="00390609"/>
  </w:style>
  <w:style w:type="paragraph" w:styleId="CommentSubject">
    <w:name w:val="annotation subject"/>
    <w:basedOn w:val="CommentText"/>
    <w:next w:val="CommentText"/>
    <w:link w:val="CommentSubjectChar"/>
    <w:rsid w:val="00390609"/>
    <w:rPr>
      <w:b/>
      <w:bCs/>
    </w:rPr>
  </w:style>
  <w:style w:type="character" w:customStyle="1" w:styleId="CommentSubjectChar">
    <w:name w:val="Comment Subject Char"/>
    <w:link w:val="CommentSubject"/>
    <w:rsid w:val="00390609"/>
    <w:rPr>
      <w:b/>
      <w:bCs/>
    </w:rPr>
  </w:style>
  <w:style w:type="paragraph" w:customStyle="1" w:styleId="paragraph">
    <w:name w:val="paragraph"/>
    <w:basedOn w:val="Normal"/>
    <w:rsid w:val="0030678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06788"/>
  </w:style>
  <w:style w:type="character" w:customStyle="1" w:styleId="eop">
    <w:name w:val="eop"/>
    <w:basedOn w:val="DefaultParagraphFont"/>
    <w:rsid w:val="00306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95"/>
    <w:rPr>
      <w:sz w:val="24"/>
      <w:szCs w:val="24"/>
    </w:rPr>
  </w:style>
  <w:style w:type="paragraph" w:styleId="Heading1">
    <w:name w:val="heading 1"/>
    <w:basedOn w:val="Default"/>
    <w:next w:val="Default"/>
    <w:qFormat/>
    <w:rsid w:val="001452B8"/>
    <w:pPr>
      <w:outlineLvl w:val="0"/>
    </w:pPr>
    <w:rPr>
      <w:rFonts w:cs="Times New Roman"/>
      <w:color w:val="auto"/>
    </w:rPr>
  </w:style>
  <w:style w:type="paragraph" w:styleId="Heading3">
    <w:name w:val="heading 3"/>
    <w:basedOn w:val="Default"/>
    <w:next w:val="Default"/>
    <w:qFormat/>
    <w:rsid w:val="001452B8"/>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77DB6"/>
    <w:pPr>
      <w:tabs>
        <w:tab w:val="left" w:pos="720"/>
        <w:tab w:val="right" w:leader="dot" w:pos="8302"/>
      </w:tabs>
    </w:p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31"/>
      </w:numPr>
    </w:pPr>
    <w:rPr>
      <w:lang w:eastAsia="en-US"/>
    </w:rPr>
  </w:style>
  <w:style w:type="paragraph" w:styleId="BalloonText">
    <w:name w:val="Balloon Text"/>
    <w:basedOn w:val="Normal"/>
    <w:link w:val="BalloonTextChar"/>
    <w:rsid w:val="0076509A"/>
    <w:rPr>
      <w:rFonts w:ascii="Tahoma" w:hAnsi="Tahoma" w:cs="Tahoma"/>
      <w:sz w:val="16"/>
      <w:szCs w:val="16"/>
    </w:rPr>
  </w:style>
  <w:style w:type="character" w:customStyle="1" w:styleId="BalloonTextChar">
    <w:name w:val="Balloon Text Char"/>
    <w:link w:val="BalloonText"/>
    <w:rsid w:val="0076509A"/>
    <w:rPr>
      <w:rFonts w:ascii="Tahoma" w:hAnsi="Tahoma" w:cs="Tahoma"/>
      <w:sz w:val="16"/>
      <w:szCs w:val="16"/>
    </w:rPr>
  </w:style>
  <w:style w:type="paragraph" w:styleId="Revision">
    <w:name w:val="Revision"/>
    <w:hidden/>
    <w:uiPriority w:val="99"/>
    <w:semiHidden/>
    <w:rsid w:val="00E01196"/>
    <w:rPr>
      <w:sz w:val="24"/>
      <w:szCs w:val="24"/>
    </w:rPr>
  </w:style>
  <w:style w:type="character" w:styleId="CommentReference">
    <w:name w:val="annotation reference"/>
    <w:rsid w:val="00390609"/>
    <w:rPr>
      <w:sz w:val="16"/>
      <w:szCs w:val="16"/>
    </w:rPr>
  </w:style>
  <w:style w:type="paragraph" w:styleId="CommentText">
    <w:name w:val="annotation text"/>
    <w:basedOn w:val="Normal"/>
    <w:link w:val="CommentTextChar"/>
    <w:rsid w:val="00390609"/>
    <w:rPr>
      <w:sz w:val="20"/>
      <w:szCs w:val="20"/>
    </w:rPr>
  </w:style>
  <w:style w:type="character" w:customStyle="1" w:styleId="CommentTextChar">
    <w:name w:val="Comment Text Char"/>
    <w:basedOn w:val="DefaultParagraphFont"/>
    <w:link w:val="CommentText"/>
    <w:rsid w:val="00390609"/>
  </w:style>
  <w:style w:type="paragraph" w:styleId="CommentSubject">
    <w:name w:val="annotation subject"/>
    <w:basedOn w:val="CommentText"/>
    <w:next w:val="CommentText"/>
    <w:link w:val="CommentSubjectChar"/>
    <w:rsid w:val="00390609"/>
    <w:rPr>
      <w:b/>
      <w:bCs/>
    </w:rPr>
  </w:style>
  <w:style w:type="character" w:customStyle="1" w:styleId="CommentSubjectChar">
    <w:name w:val="Comment Subject Char"/>
    <w:link w:val="CommentSubject"/>
    <w:rsid w:val="00390609"/>
    <w:rPr>
      <w:b/>
      <w:bCs/>
    </w:rPr>
  </w:style>
  <w:style w:type="paragraph" w:customStyle="1" w:styleId="paragraph">
    <w:name w:val="paragraph"/>
    <w:basedOn w:val="Normal"/>
    <w:rsid w:val="0030678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06788"/>
  </w:style>
  <w:style w:type="character" w:customStyle="1" w:styleId="eop">
    <w:name w:val="eop"/>
    <w:basedOn w:val="DefaultParagraphFont"/>
    <w:rsid w:val="0030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0704">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138499369">
      <w:bodyDiv w:val="1"/>
      <w:marLeft w:val="0"/>
      <w:marRight w:val="0"/>
      <w:marTop w:val="0"/>
      <w:marBottom w:val="0"/>
      <w:divBdr>
        <w:top w:val="none" w:sz="0" w:space="0" w:color="auto"/>
        <w:left w:val="none" w:sz="0" w:space="0" w:color="auto"/>
        <w:bottom w:val="none" w:sz="0" w:space="0" w:color="auto"/>
        <w:right w:val="none" w:sz="0" w:space="0" w:color="auto"/>
      </w:divBdr>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777822139">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Reviewed 2021-01-28</Comments>
    <_dlc_DocId xmlns="17edd650-9439-4f99-ab47-3267ad1066ed">KUWYVED5MWJ3-1722457847-327</_dlc_DocId>
    <_dlc_DocIdUrl xmlns="17edd650-9439-4f99-ab47-3267ad1066ed">
      <Url>https://enfield365.sharepoint.com/sites/dataprotection/_layouts/15/DocIdRedir.aspx?ID=KUWYVED5MWJ3-1722457847-327</Url>
      <Description>KUWYVED5MWJ3-1722457847-327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4BC9-94C2-41D1-825C-1150DE9E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5A342-B4CB-4D2E-8C7C-500B46D93371}">
  <ds:schemaRefs>
    <ds:schemaRef ds:uri="http://schemas.microsoft.com/sharepoint/v3/contenttype/forms"/>
  </ds:schemaRefs>
</ds:datastoreItem>
</file>

<file path=customXml/itemProps3.xml><?xml version="1.0" encoding="utf-8"?>
<ds:datastoreItem xmlns:ds="http://schemas.openxmlformats.org/officeDocument/2006/customXml" ds:itemID="{8155549F-41F6-4C4A-B60D-153B50CB5492}">
  <ds:schemaRefs>
    <ds:schemaRef ds:uri="http://schemas.microsoft.com/office/2006/metadata/properties"/>
    <ds:schemaRef ds:uri="http://schemas.microsoft.com/office/infopath/2007/PartnerControls"/>
    <ds:schemaRef ds:uri="06d71d9a-76f5-4d7c-a034-8976279b3094"/>
    <ds:schemaRef ds:uri="17edd650-9439-4f99-ab47-3267ad1066ed"/>
  </ds:schemaRefs>
</ds:datastoreItem>
</file>

<file path=customXml/itemProps4.xml><?xml version="1.0" encoding="utf-8"?>
<ds:datastoreItem xmlns:ds="http://schemas.openxmlformats.org/officeDocument/2006/customXml" ds:itemID="{B9A35CB7-9993-4589-904F-EC5DE32868A9}">
  <ds:schemaRefs>
    <ds:schemaRef ds:uri="http://schemas.microsoft.com/sharepoint/events"/>
  </ds:schemaRefs>
</ds:datastoreItem>
</file>

<file path=customXml/itemProps5.xml><?xml version="1.0" encoding="utf-8"?>
<ds:datastoreItem xmlns:ds="http://schemas.openxmlformats.org/officeDocument/2006/customXml" ds:itemID="{EEA852CE-BD06-4734-BC40-555F6830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15271</CharactersWithSpaces>
  <SharedDoc>false</SharedDoc>
  <HLinks>
    <vt:vector size="108" baseType="variant">
      <vt:variant>
        <vt:i4>102</vt:i4>
      </vt:variant>
      <vt:variant>
        <vt:i4>87</vt:i4>
      </vt:variant>
      <vt:variant>
        <vt:i4>0</vt:i4>
      </vt:variant>
      <vt:variant>
        <vt:i4>5</vt:i4>
      </vt:variant>
      <vt:variant>
        <vt:lpwstr>http://ec.europa.eu/justice/data-protection/international-transfers/adequacy/index_en.htm</vt:lpwstr>
      </vt:variant>
      <vt:variant>
        <vt:lpwstr/>
      </vt:variant>
      <vt:variant>
        <vt:i4>4390975</vt:i4>
      </vt:variant>
      <vt:variant>
        <vt:i4>84</vt:i4>
      </vt:variant>
      <vt:variant>
        <vt:i4>0</vt:i4>
      </vt:variant>
      <vt:variant>
        <vt:i4>5</vt:i4>
      </vt:variant>
      <vt:variant>
        <vt:lpwstr>http://enfieldeye/downloads/file/7182/index_of_ict_policies</vt:lpwstr>
      </vt:variant>
      <vt:variant>
        <vt:lpwstr/>
      </vt:variant>
      <vt:variant>
        <vt:i4>4390975</vt:i4>
      </vt:variant>
      <vt:variant>
        <vt:i4>81</vt:i4>
      </vt:variant>
      <vt:variant>
        <vt:i4>0</vt:i4>
      </vt:variant>
      <vt:variant>
        <vt:i4>5</vt:i4>
      </vt:variant>
      <vt:variant>
        <vt:lpwstr>http://enfieldeye/downloads/file/7182/index_of_ict_policies</vt:lpwstr>
      </vt:variant>
      <vt:variant>
        <vt:lpwstr/>
      </vt:variant>
      <vt:variant>
        <vt:i4>4390975</vt:i4>
      </vt:variant>
      <vt:variant>
        <vt:i4>78</vt:i4>
      </vt:variant>
      <vt:variant>
        <vt:i4>0</vt:i4>
      </vt:variant>
      <vt:variant>
        <vt:i4>5</vt:i4>
      </vt:variant>
      <vt:variant>
        <vt:lpwstr>http://enfieldeye/downloads/file/7182/index_of_ict_policies</vt:lpwstr>
      </vt:variant>
      <vt:variant>
        <vt:lpwstr/>
      </vt:variant>
      <vt:variant>
        <vt:i4>4390975</vt:i4>
      </vt:variant>
      <vt:variant>
        <vt:i4>75</vt:i4>
      </vt:variant>
      <vt:variant>
        <vt:i4>0</vt:i4>
      </vt:variant>
      <vt:variant>
        <vt:i4>5</vt:i4>
      </vt:variant>
      <vt:variant>
        <vt:lpwstr>http://enfieldeye/downloads/file/7182/index_of_ict_policies</vt:lpwstr>
      </vt:variant>
      <vt:variant>
        <vt:lpwstr/>
      </vt:variant>
      <vt:variant>
        <vt:i4>4390975</vt:i4>
      </vt:variant>
      <vt:variant>
        <vt:i4>72</vt:i4>
      </vt:variant>
      <vt:variant>
        <vt:i4>0</vt:i4>
      </vt:variant>
      <vt:variant>
        <vt:i4>5</vt:i4>
      </vt:variant>
      <vt:variant>
        <vt:lpwstr>http://enfieldeye/downloads/file/7182/index_of_ict_policies</vt:lpwstr>
      </vt:variant>
      <vt:variant>
        <vt:lpwstr/>
      </vt:variant>
      <vt:variant>
        <vt:i4>4390975</vt:i4>
      </vt:variant>
      <vt:variant>
        <vt:i4>69</vt:i4>
      </vt:variant>
      <vt:variant>
        <vt:i4>0</vt:i4>
      </vt:variant>
      <vt:variant>
        <vt:i4>5</vt:i4>
      </vt:variant>
      <vt:variant>
        <vt:lpwstr>http://enfieldeye/downloads/file/7182/index_of_ict_policies</vt:lpwstr>
      </vt:variant>
      <vt:variant>
        <vt:lpwstr/>
      </vt:variant>
      <vt:variant>
        <vt:i4>1835058</vt:i4>
      </vt:variant>
      <vt:variant>
        <vt:i4>62</vt:i4>
      </vt:variant>
      <vt:variant>
        <vt:i4>0</vt:i4>
      </vt:variant>
      <vt:variant>
        <vt:i4>5</vt:i4>
      </vt:variant>
      <vt:variant>
        <vt:lpwstr/>
      </vt:variant>
      <vt:variant>
        <vt:lpwstr>_Toc457991860</vt:lpwstr>
      </vt:variant>
      <vt:variant>
        <vt:i4>2031666</vt:i4>
      </vt:variant>
      <vt:variant>
        <vt:i4>56</vt:i4>
      </vt:variant>
      <vt:variant>
        <vt:i4>0</vt:i4>
      </vt:variant>
      <vt:variant>
        <vt:i4>5</vt:i4>
      </vt:variant>
      <vt:variant>
        <vt:lpwstr/>
      </vt:variant>
      <vt:variant>
        <vt:lpwstr>_Toc457991859</vt:lpwstr>
      </vt:variant>
      <vt:variant>
        <vt:i4>2031666</vt:i4>
      </vt:variant>
      <vt:variant>
        <vt:i4>50</vt:i4>
      </vt:variant>
      <vt:variant>
        <vt:i4>0</vt:i4>
      </vt:variant>
      <vt:variant>
        <vt:i4>5</vt:i4>
      </vt:variant>
      <vt:variant>
        <vt:lpwstr/>
      </vt:variant>
      <vt:variant>
        <vt:lpwstr>_Toc457991858</vt:lpwstr>
      </vt:variant>
      <vt:variant>
        <vt:i4>2031666</vt:i4>
      </vt:variant>
      <vt:variant>
        <vt:i4>44</vt:i4>
      </vt:variant>
      <vt:variant>
        <vt:i4>0</vt:i4>
      </vt:variant>
      <vt:variant>
        <vt:i4>5</vt:i4>
      </vt:variant>
      <vt:variant>
        <vt:lpwstr/>
      </vt:variant>
      <vt:variant>
        <vt:lpwstr>_Toc457991857</vt:lpwstr>
      </vt:variant>
      <vt:variant>
        <vt:i4>2031666</vt:i4>
      </vt:variant>
      <vt:variant>
        <vt:i4>38</vt:i4>
      </vt:variant>
      <vt:variant>
        <vt:i4>0</vt:i4>
      </vt:variant>
      <vt:variant>
        <vt:i4>5</vt:i4>
      </vt:variant>
      <vt:variant>
        <vt:lpwstr/>
      </vt:variant>
      <vt:variant>
        <vt:lpwstr>_Toc457991856</vt:lpwstr>
      </vt:variant>
      <vt:variant>
        <vt:i4>2031666</vt:i4>
      </vt:variant>
      <vt:variant>
        <vt:i4>32</vt:i4>
      </vt:variant>
      <vt:variant>
        <vt:i4>0</vt:i4>
      </vt:variant>
      <vt:variant>
        <vt:i4>5</vt:i4>
      </vt:variant>
      <vt:variant>
        <vt:lpwstr/>
      </vt:variant>
      <vt:variant>
        <vt:lpwstr>_Toc457991855</vt:lpwstr>
      </vt:variant>
      <vt:variant>
        <vt:i4>2031666</vt:i4>
      </vt:variant>
      <vt:variant>
        <vt:i4>26</vt:i4>
      </vt:variant>
      <vt:variant>
        <vt:i4>0</vt:i4>
      </vt:variant>
      <vt:variant>
        <vt:i4>5</vt:i4>
      </vt:variant>
      <vt:variant>
        <vt:lpwstr/>
      </vt:variant>
      <vt:variant>
        <vt:lpwstr>_Toc457991854</vt:lpwstr>
      </vt:variant>
      <vt:variant>
        <vt:i4>2031666</vt:i4>
      </vt:variant>
      <vt:variant>
        <vt:i4>20</vt:i4>
      </vt:variant>
      <vt:variant>
        <vt:i4>0</vt:i4>
      </vt:variant>
      <vt:variant>
        <vt:i4>5</vt:i4>
      </vt:variant>
      <vt:variant>
        <vt:lpwstr/>
      </vt:variant>
      <vt:variant>
        <vt:lpwstr>_Toc457991853</vt:lpwstr>
      </vt:variant>
      <vt:variant>
        <vt:i4>2031666</vt:i4>
      </vt:variant>
      <vt:variant>
        <vt:i4>14</vt:i4>
      </vt:variant>
      <vt:variant>
        <vt:i4>0</vt:i4>
      </vt:variant>
      <vt:variant>
        <vt:i4>5</vt:i4>
      </vt:variant>
      <vt:variant>
        <vt:lpwstr/>
      </vt:variant>
      <vt:variant>
        <vt:lpwstr>_Toc457991852</vt:lpwstr>
      </vt:variant>
      <vt:variant>
        <vt:i4>2031666</vt:i4>
      </vt:variant>
      <vt:variant>
        <vt:i4>8</vt:i4>
      </vt:variant>
      <vt:variant>
        <vt:i4>0</vt:i4>
      </vt:variant>
      <vt:variant>
        <vt:i4>5</vt:i4>
      </vt:variant>
      <vt:variant>
        <vt:lpwstr/>
      </vt:variant>
      <vt:variant>
        <vt:lpwstr>_Toc457991851</vt:lpwstr>
      </vt:variant>
      <vt:variant>
        <vt:i4>2031666</vt:i4>
      </vt:variant>
      <vt:variant>
        <vt:i4>2</vt:i4>
      </vt:variant>
      <vt:variant>
        <vt:i4>0</vt:i4>
      </vt:variant>
      <vt:variant>
        <vt:i4>5</vt:i4>
      </vt:variant>
      <vt:variant>
        <vt:lpwstr/>
      </vt:variant>
      <vt:variant>
        <vt:lpwstr>_Toc457991850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M Creed</cp:lastModifiedBy>
  <cp:revision>4</cp:revision>
  <cp:lastPrinted>2012-02-14T16:34:00Z</cp:lastPrinted>
  <dcterms:created xsi:type="dcterms:W3CDTF">2021-04-07T16:18:00Z</dcterms:created>
  <dcterms:modified xsi:type="dcterms:W3CDTF">2021-04-07T16:35:00Z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65E882FCB5592D219032C8BB6110BDF9</vt:lpwstr>
  </property>
  <property fmtid="{D5CDD505-2E9C-101B-9397-08002B2CF9AE}" pid="9" name="PM_Hash_SHA1">
    <vt:lpwstr>F49C099947833C6F6565FCEA815004985D7BCDC4</vt:lpwstr>
  </property>
  <property fmtid="{D5CDD505-2E9C-101B-9397-08002B2CF9AE}" pid="10" name="ContentTypeId">
    <vt:lpwstr>0x01010029AD80D66EFD8F47BFA60448A4CC6486</vt:lpwstr>
  </property>
  <property fmtid="{D5CDD505-2E9C-101B-9397-08002B2CF9AE}" pid="11" name="MSIP_Label_a733a95c-9f67-419b-a145-04b77b99a4d0_Enabled">
    <vt:lpwstr>True</vt:lpwstr>
  </property>
  <property fmtid="{D5CDD505-2E9C-101B-9397-08002B2CF9AE}" pid="12" name="MSIP_Label_a733a95c-9f67-419b-a145-04b77b99a4d0_SiteId">
    <vt:lpwstr>cc18b91d-1bb2-4d9b-ac76-7a4447488d49</vt:lpwstr>
  </property>
  <property fmtid="{D5CDD505-2E9C-101B-9397-08002B2CF9AE}" pid="13" name="MSIP_Label_a733a95c-9f67-419b-a145-04b77b99a4d0_Owner">
    <vt:lpwstr>Steve.Durbin@enfield.gov.uk</vt:lpwstr>
  </property>
  <property fmtid="{D5CDD505-2E9C-101B-9397-08002B2CF9AE}" pid="14" name="MSIP_Label_a733a95c-9f67-419b-a145-04b77b99a4d0_SetDate">
    <vt:lpwstr>2018-07-31T09:59:21.3546364Z</vt:lpwstr>
  </property>
  <property fmtid="{D5CDD505-2E9C-101B-9397-08002B2CF9AE}" pid="15" name="MSIP_Label_a733a95c-9f67-419b-a145-04b77b99a4d0_Name">
    <vt:lpwstr>External</vt:lpwstr>
  </property>
  <property fmtid="{D5CDD505-2E9C-101B-9397-08002B2CF9AE}" pid="16" name="MSIP_Label_a733a95c-9f67-419b-a145-04b77b99a4d0_Application">
    <vt:lpwstr>Microsoft Azure Information Protection</vt:lpwstr>
  </property>
  <property fmtid="{D5CDD505-2E9C-101B-9397-08002B2CF9AE}" pid="17" name="MSIP_Label_a733a95c-9f67-419b-a145-04b77b99a4d0_Extended_MSFT_Method">
    <vt:lpwstr>Manual</vt:lpwstr>
  </property>
  <property fmtid="{D5CDD505-2E9C-101B-9397-08002B2CF9AE}" pid="18" name="MSIP_Label_654c3615-41c5-4b89-b528-23679be2a629_Enabled">
    <vt:lpwstr>True</vt:lpwstr>
  </property>
  <property fmtid="{D5CDD505-2E9C-101B-9397-08002B2CF9AE}" pid="19" name="MSIP_Label_654c3615-41c5-4b89-b528-23679be2a629_SiteId">
    <vt:lpwstr>cc18b91d-1bb2-4d9b-ac76-7a4447488d49</vt:lpwstr>
  </property>
  <property fmtid="{D5CDD505-2E9C-101B-9397-08002B2CF9AE}" pid="20" name="MSIP_Label_654c3615-41c5-4b89-b528-23679be2a629_Owner">
    <vt:lpwstr>Steve.Durbin@enfield.gov.uk</vt:lpwstr>
  </property>
  <property fmtid="{D5CDD505-2E9C-101B-9397-08002B2CF9AE}" pid="21" name="MSIP_Label_654c3615-41c5-4b89-b528-23679be2a629_SetDate">
    <vt:lpwstr>2018-07-31T09:59:21.3546364Z</vt:lpwstr>
  </property>
  <property fmtid="{D5CDD505-2E9C-101B-9397-08002B2CF9AE}" pid="22" name="MSIP_Label_654c3615-41c5-4b89-b528-23679be2a629_Name">
    <vt:lpwstr>Official</vt:lpwstr>
  </property>
  <property fmtid="{D5CDD505-2E9C-101B-9397-08002B2CF9AE}" pid="23" name="MSIP_Label_654c3615-41c5-4b89-b528-23679be2a629_Application">
    <vt:lpwstr>Microsoft Azure Information Protection</vt:lpwstr>
  </property>
  <property fmtid="{D5CDD505-2E9C-101B-9397-08002B2CF9AE}" pid="24" name="MSIP_Label_654c3615-41c5-4b89-b528-23679be2a629_Parent">
    <vt:lpwstr>a733a95c-9f67-419b-a145-04b77b99a4d0</vt:lpwstr>
  </property>
  <property fmtid="{D5CDD505-2E9C-101B-9397-08002B2CF9AE}" pid="25" name="MSIP_Label_654c3615-41c5-4b89-b528-23679be2a629_Extended_MSFT_Method">
    <vt:lpwstr>Manual</vt:lpwstr>
  </property>
  <property fmtid="{D5CDD505-2E9C-101B-9397-08002B2CF9AE}" pid="26" name="Sensitivity">
    <vt:lpwstr>External Official</vt:lpwstr>
  </property>
  <property fmtid="{D5CDD505-2E9C-101B-9397-08002B2CF9AE}" pid="27" name="_dlc_DocIdItemGuid">
    <vt:lpwstr>eac917c0-bd6d-4d09-af21-32f4c8b30c9b</vt:lpwstr>
  </property>
</Properties>
</file>