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786E" w14:textId="21AED386" w:rsidR="00925C2C" w:rsidRDefault="00220D1C" w:rsidP="00220D1C">
      <w:pPr>
        <w:jc w:val="center"/>
        <w:rPr>
          <w:b/>
          <w:sz w:val="24"/>
          <w:u w:val="single"/>
        </w:rPr>
      </w:pPr>
      <w:r w:rsidRPr="00220D1C">
        <w:rPr>
          <w:b/>
          <w:sz w:val="24"/>
          <w:u w:val="single"/>
        </w:rPr>
        <w:t>M</w:t>
      </w:r>
      <w:r w:rsidR="00C61470">
        <w:rPr>
          <w:b/>
          <w:sz w:val="24"/>
          <w:u w:val="single"/>
        </w:rPr>
        <w:t>FL (French)</w:t>
      </w:r>
      <w:r w:rsidRPr="00220D1C">
        <w:rPr>
          <w:b/>
          <w:sz w:val="24"/>
          <w:u w:val="single"/>
        </w:rPr>
        <w:t>- Intent, Implementation and Impact</w:t>
      </w:r>
    </w:p>
    <w:tbl>
      <w:tblPr>
        <w:tblStyle w:val="TableGrid"/>
        <w:tblW w:w="0" w:type="auto"/>
        <w:tblLook w:val="04A0" w:firstRow="1" w:lastRow="0" w:firstColumn="1" w:lastColumn="0" w:noHBand="0" w:noVBand="1"/>
      </w:tblPr>
      <w:tblGrid>
        <w:gridCol w:w="5129"/>
        <w:gridCol w:w="5129"/>
        <w:gridCol w:w="5130"/>
      </w:tblGrid>
      <w:tr w:rsidR="00220D1C" w:rsidRPr="004A3614" w14:paraId="414646ED" w14:textId="77777777" w:rsidTr="00220D1C">
        <w:tc>
          <w:tcPr>
            <w:tcW w:w="5129" w:type="dxa"/>
          </w:tcPr>
          <w:p w14:paraId="1C46DB72" w14:textId="77777777" w:rsidR="00220D1C" w:rsidRPr="004A3614" w:rsidRDefault="00220D1C" w:rsidP="00220D1C">
            <w:pPr>
              <w:jc w:val="center"/>
              <w:rPr>
                <w:rFonts w:cstheme="minorHAnsi"/>
                <w:b/>
                <w:sz w:val="24"/>
                <w:szCs w:val="24"/>
                <w:u w:val="single"/>
              </w:rPr>
            </w:pPr>
            <w:r w:rsidRPr="004A3614">
              <w:rPr>
                <w:rFonts w:cstheme="minorHAnsi"/>
                <w:b/>
                <w:sz w:val="24"/>
                <w:szCs w:val="24"/>
                <w:u w:val="single"/>
              </w:rPr>
              <w:t>INTENT</w:t>
            </w:r>
          </w:p>
        </w:tc>
        <w:tc>
          <w:tcPr>
            <w:tcW w:w="5129" w:type="dxa"/>
          </w:tcPr>
          <w:p w14:paraId="655D62D4" w14:textId="77777777" w:rsidR="00220D1C" w:rsidRPr="004A3614" w:rsidRDefault="00220D1C" w:rsidP="00220D1C">
            <w:pPr>
              <w:jc w:val="center"/>
              <w:rPr>
                <w:rFonts w:cstheme="minorHAnsi"/>
                <w:b/>
                <w:sz w:val="24"/>
                <w:szCs w:val="24"/>
                <w:u w:val="single"/>
              </w:rPr>
            </w:pPr>
            <w:r w:rsidRPr="004A3614">
              <w:rPr>
                <w:rFonts w:cstheme="minorHAnsi"/>
                <w:b/>
                <w:sz w:val="24"/>
                <w:szCs w:val="24"/>
                <w:u w:val="single"/>
              </w:rPr>
              <w:t>IMPLEMENTATION</w:t>
            </w:r>
          </w:p>
        </w:tc>
        <w:tc>
          <w:tcPr>
            <w:tcW w:w="5130" w:type="dxa"/>
          </w:tcPr>
          <w:p w14:paraId="4AA5449E" w14:textId="77777777" w:rsidR="00220D1C" w:rsidRPr="004A3614" w:rsidRDefault="00220D1C" w:rsidP="00220D1C">
            <w:pPr>
              <w:jc w:val="center"/>
              <w:rPr>
                <w:rFonts w:cstheme="minorHAnsi"/>
                <w:b/>
                <w:sz w:val="24"/>
                <w:szCs w:val="24"/>
                <w:u w:val="single"/>
              </w:rPr>
            </w:pPr>
            <w:r w:rsidRPr="004A3614">
              <w:rPr>
                <w:rFonts w:cstheme="minorHAnsi"/>
                <w:b/>
                <w:sz w:val="24"/>
                <w:szCs w:val="24"/>
                <w:u w:val="single"/>
              </w:rPr>
              <w:t>IMPACT</w:t>
            </w:r>
          </w:p>
        </w:tc>
      </w:tr>
      <w:tr w:rsidR="00220D1C" w:rsidRPr="004A3614" w14:paraId="4A452C9D" w14:textId="77777777" w:rsidTr="00220D1C">
        <w:tc>
          <w:tcPr>
            <w:tcW w:w="5129" w:type="dxa"/>
          </w:tcPr>
          <w:p w14:paraId="0A251115" w14:textId="77777777" w:rsidR="003A3E70" w:rsidRDefault="00220D1C" w:rsidP="00220D1C">
            <w:pPr>
              <w:rPr>
                <w:rFonts w:cstheme="minorHAnsi"/>
                <w:sz w:val="24"/>
                <w:szCs w:val="24"/>
              </w:rPr>
            </w:pPr>
            <w:r w:rsidRPr="004A3614">
              <w:rPr>
                <w:rFonts w:cstheme="minorHAnsi"/>
                <w:sz w:val="24"/>
                <w:szCs w:val="24"/>
              </w:rPr>
              <w:t xml:space="preserve">The national curriculum states </w:t>
            </w:r>
            <w:r w:rsidR="003A3E70">
              <w:rPr>
                <w:rFonts w:cstheme="minorHAnsi"/>
                <w:sz w:val="24"/>
                <w:szCs w:val="24"/>
              </w:rPr>
              <w:t>that ‘</w:t>
            </w:r>
            <w:r w:rsidR="003A3E70" w:rsidRPr="003A3E70">
              <w:rPr>
                <w:rFonts w:cstheme="minorHAnsi"/>
                <w:i/>
                <w:iCs/>
                <w:sz w:val="24"/>
                <w:szCs w:val="24"/>
              </w:rPr>
              <w:t xml:space="preserve">learning a foreign language </w:t>
            </w:r>
            <w:r w:rsidR="003A3E70" w:rsidRPr="003A3E70">
              <w:rPr>
                <w:i/>
                <w:iCs/>
                <w:sz w:val="24"/>
                <w:szCs w:val="24"/>
              </w:rPr>
              <w:t>provides an opening to other cultures. A high-quality languages education should foster pupils’ curiosity and deepen their understanding of the world. Language teaching should provide the foundation for learning further languages, equipping pupils to study and work in other countries.</w:t>
            </w:r>
            <w:r w:rsidR="003A3E70" w:rsidRPr="003A3E70">
              <w:rPr>
                <w:i/>
                <w:iCs/>
                <w:sz w:val="24"/>
                <w:szCs w:val="24"/>
              </w:rPr>
              <w:t>’</w:t>
            </w:r>
            <w:r w:rsidR="003A3E70">
              <w:t xml:space="preserve"> </w:t>
            </w:r>
          </w:p>
          <w:p w14:paraId="7F267972" w14:textId="36E9A131" w:rsidR="00AD4201" w:rsidRPr="004A3614" w:rsidRDefault="00220D1C" w:rsidP="00AD4201">
            <w:pPr>
              <w:rPr>
                <w:rFonts w:cstheme="minorHAnsi"/>
                <w:sz w:val="24"/>
                <w:szCs w:val="24"/>
              </w:rPr>
            </w:pPr>
            <w:r w:rsidRPr="004A3614">
              <w:rPr>
                <w:rFonts w:cstheme="minorHAnsi"/>
                <w:sz w:val="24"/>
                <w:szCs w:val="24"/>
              </w:rPr>
              <w:t xml:space="preserve">Therefore, the intention for </w:t>
            </w:r>
            <w:r w:rsidR="00AD4201">
              <w:rPr>
                <w:rFonts w:cstheme="minorHAnsi"/>
                <w:sz w:val="24"/>
                <w:szCs w:val="24"/>
              </w:rPr>
              <w:t>French in St Mary’s</w:t>
            </w:r>
            <w:r w:rsidRPr="004A3614">
              <w:rPr>
                <w:rFonts w:cstheme="minorHAnsi"/>
                <w:sz w:val="24"/>
                <w:szCs w:val="24"/>
              </w:rPr>
              <w:t xml:space="preserve"> is to</w:t>
            </w:r>
            <w:r w:rsidR="00AD4201">
              <w:rPr>
                <w:rFonts w:cstheme="minorHAnsi"/>
                <w:sz w:val="24"/>
                <w:szCs w:val="24"/>
              </w:rPr>
              <w:t xml:space="preserve"> ‘</w:t>
            </w:r>
            <w:r w:rsidR="00AD4201" w:rsidRPr="00AD4201">
              <w:rPr>
                <w:i/>
                <w:iCs/>
                <w:sz w:val="24"/>
                <w:szCs w:val="24"/>
              </w:rPr>
              <w:t>enable pupils to express their ideas and thoughts in another language and to understand and respond to its speakers, both in speech and in writing. It should also provide opportunities for them to communicate for practical purposes</w:t>
            </w:r>
            <w:r w:rsidR="00644F5C">
              <w:rPr>
                <w:i/>
                <w:iCs/>
                <w:sz w:val="24"/>
                <w:szCs w:val="24"/>
              </w:rPr>
              <w:t xml:space="preserve"> and </w:t>
            </w:r>
            <w:r w:rsidR="00AD4201" w:rsidRPr="00AD4201">
              <w:rPr>
                <w:i/>
                <w:iCs/>
                <w:sz w:val="24"/>
                <w:szCs w:val="24"/>
              </w:rPr>
              <w:t>learn new ways of thinking</w:t>
            </w:r>
            <w:r w:rsidR="00AD4201">
              <w:rPr>
                <w:i/>
                <w:iCs/>
                <w:sz w:val="24"/>
                <w:szCs w:val="24"/>
              </w:rPr>
              <w:t>.’</w:t>
            </w:r>
          </w:p>
          <w:p w14:paraId="0E6C7567" w14:textId="77777777" w:rsidR="00220D1C" w:rsidRPr="004A3614" w:rsidRDefault="00220D1C" w:rsidP="00220D1C">
            <w:pPr>
              <w:rPr>
                <w:rFonts w:cstheme="minorHAnsi"/>
                <w:i/>
                <w:sz w:val="24"/>
                <w:szCs w:val="24"/>
              </w:rPr>
            </w:pPr>
          </w:p>
          <w:p w14:paraId="7A50250C" w14:textId="42D5B693" w:rsidR="00220D1C" w:rsidRPr="004A3614" w:rsidRDefault="00220D1C" w:rsidP="00220D1C">
            <w:pPr>
              <w:rPr>
                <w:rFonts w:cstheme="minorHAnsi"/>
                <w:sz w:val="24"/>
                <w:szCs w:val="24"/>
              </w:rPr>
            </w:pPr>
            <w:r w:rsidRPr="004A3614">
              <w:rPr>
                <w:rFonts w:cstheme="minorHAnsi"/>
                <w:sz w:val="24"/>
                <w:szCs w:val="24"/>
              </w:rPr>
              <w:t xml:space="preserve">At St Mary’s Catholic Primary School a typical </w:t>
            </w:r>
            <w:r w:rsidR="001A54C0">
              <w:rPr>
                <w:rFonts w:cstheme="minorHAnsi"/>
                <w:sz w:val="24"/>
                <w:szCs w:val="24"/>
              </w:rPr>
              <w:t>French</w:t>
            </w:r>
            <w:r w:rsidRPr="004A3614">
              <w:rPr>
                <w:rFonts w:cstheme="minorHAnsi"/>
                <w:sz w:val="24"/>
                <w:szCs w:val="24"/>
              </w:rPr>
              <w:t xml:space="preserve"> lesson will provide the opportunity for all</w:t>
            </w:r>
          </w:p>
          <w:p w14:paraId="6FAA4833" w14:textId="77777777" w:rsidR="00220D1C" w:rsidRPr="004A3614" w:rsidRDefault="00220D1C" w:rsidP="00220D1C">
            <w:pPr>
              <w:rPr>
                <w:rFonts w:cstheme="minorHAnsi"/>
                <w:sz w:val="24"/>
                <w:szCs w:val="24"/>
              </w:rPr>
            </w:pPr>
            <w:r w:rsidRPr="004A3614">
              <w:rPr>
                <w:rFonts w:cstheme="minorHAnsi"/>
                <w:sz w:val="24"/>
                <w:szCs w:val="24"/>
              </w:rPr>
              <w:t>children as:</w:t>
            </w:r>
          </w:p>
          <w:p w14:paraId="72A0BCB1" w14:textId="41ABC7AD" w:rsidR="00220D1C" w:rsidRPr="004A3614" w:rsidRDefault="00220D1C" w:rsidP="00220D1C">
            <w:pPr>
              <w:pStyle w:val="ListParagraph"/>
              <w:numPr>
                <w:ilvl w:val="0"/>
                <w:numId w:val="1"/>
              </w:numPr>
              <w:rPr>
                <w:rFonts w:cstheme="minorHAnsi"/>
                <w:sz w:val="24"/>
                <w:szCs w:val="24"/>
              </w:rPr>
            </w:pPr>
            <w:r w:rsidRPr="004A3614">
              <w:rPr>
                <w:rFonts w:cstheme="minorHAnsi"/>
                <w:sz w:val="24"/>
                <w:szCs w:val="24"/>
              </w:rPr>
              <w:t xml:space="preserve">Lesson objectives </w:t>
            </w:r>
            <w:r w:rsidR="000F39B7">
              <w:rPr>
                <w:rFonts w:cstheme="minorHAnsi"/>
                <w:sz w:val="24"/>
                <w:szCs w:val="24"/>
              </w:rPr>
              <w:t>have a clear progression</w:t>
            </w:r>
            <w:r w:rsidRPr="004A3614">
              <w:rPr>
                <w:rFonts w:cstheme="minorHAnsi"/>
                <w:sz w:val="24"/>
                <w:szCs w:val="24"/>
              </w:rPr>
              <w:t xml:space="preserve"> and activities are differentiated in order to allow all children to access the learning</w:t>
            </w:r>
          </w:p>
          <w:p w14:paraId="1B73CF5C" w14:textId="77777777" w:rsidR="00220D1C" w:rsidRPr="004A3614" w:rsidRDefault="00220D1C" w:rsidP="00220D1C">
            <w:pPr>
              <w:pStyle w:val="ListParagraph"/>
              <w:rPr>
                <w:rFonts w:cstheme="minorHAnsi"/>
                <w:sz w:val="24"/>
                <w:szCs w:val="24"/>
              </w:rPr>
            </w:pPr>
          </w:p>
          <w:p w14:paraId="44E6B60B" w14:textId="77777777" w:rsidR="00220D1C" w:rsidRPr="004A3614" w:rsidRDefault="00220D1C" w:rsidP="00220D1C">
            <w:pPr>
              <w:pStyle w:val="ListParagraph"/>
              <w:numPr>
                <w:ilvl w:val="0"/>
                <w:numId w:val="1"/>
              </w:numPr>
              <w:rPr>
                <w:rFonts w:cstheme="minorHAnsi"/>
                <w:sz w:val="24"/>
                <w:szCs w:val="24"/>
              </w:rPr>
            </w:pPr>
            <w:r w:rsidRPr="004A3614">
              <w:rPr>
                <w:rFonts w:cstheme="minorHAnsi"/>
                <w:sz w:val="24"/>
                <w:szCs w:val="24"/>
              </w:rPr>
              <w:t>Our children have access to high quality lessons that are both challenging and enjoyable.</w:t>
            </w:r>
          </w:p>
          <w:p w14:paraId="61E2919F" w14:textId="77777777" w:rsidR="00220D1C" w:rsidRPr="004A3614" w:rsidRDefault="00220D1C" w:rsidP="00220D1C">
            <w:pPr>
              <w:rPr>
                <w:rFonts w:cstheme="minorHAnsi"/>
                <w:sz w:val="24"/>
                <w:szCs w:val="24"/>
              </w:rPr>
            </w:pPr>
          </w:p>
          <w:p w14:paraId="391E0BB8" w14:textId="4BAB7F09" w:rsidR="00220D1C" w:rsidRPr="006F3AA7" w:rsidRDefault="00220D1C" w:rsidP="00220D1C">
            <w:pPr>
              <w:pStyle w:val="ListParagraph"/>
              <w:numPr>
                <w:ilvl w:val="0"/>
                <w:numId w:val="1"/>
              </w:numPr>
              <w:rPr>
                <w:rFonts w:cstheme="minorHAnsi"/>
                <w:sz w:val="24"/>
                <w:szCs w:val="24"/>
              </w:rPr>
            </w:pPr>
            <w:r w:rsidRPr="004A3614">
              <w:rPr>
                <w:rFonts w:cstheme="minorHAnsi"/>
                <w:sz w:val="24"/>
                <w:szCs w:val="24"/>
              </w:rPr>
              <w:t xml:space="preserve">We provide our children with a variety of </w:t>
            </w:r>
            <w:r w:rsidR="000F39B7">
              <w:rPr>
                <w:rFonts w:cstheme="minorHAnsi"/>
                <w:sz w:val="24"/>
                <w:szCs w:val="24"/>
              </w:rPr>
              <w:t xml:space="preserve">resources </w:t>
            </w:r>
            <w:r w:rsidR="001A54C0">
              <w:rPr>
                <w:rFonts w:cstheme="minorHAnsi"/>
                <w:sz w:val="24"/>
                <w:szCs w:val="24"/>
              </w:rPr>
              <w:t xml:space="preserve">and </w:t>
            </w:r>
            <w:r w:rsidR="001A54C0" w:rsidRPr="004A3614">
              <w:rPr>
                <w:rFonts w:cstheme="minorHAnsi"/>
                <w:sz w:val="24"/>
                <w:szCs w:val="24"/>
              </w:rPr>
              <w:t>learning</w:t>
            </w:r>
            <w:r w:rsidR="00E831BB">
              <w:rPr>
                <w:rFonts w:cstheme="minorHAnsi"/>
                <w:sz w:val="24"/>
                <w:szCs w:val="24"/>
              </w:rPr>
              <w:t xml:space="preserve"> </w:t>
            </w:r>
            <w:r w:rsidRPr="004A3614">
              <w:rPr>
                <w:rFonts w:cstheme="minorHAnsi"/>
                <w:sz w:val="24"/>
                <w:szCs w:val="24"/>
              </w:rPr>
              <w:t>opportunities, which will enable them to make the connections needed to enjoy greater depth in learning.</w:t>
            </w:r>
          </w:p>
          <w:p w14:paraId="50B46FBA" w14:textId="34D87BC5" w:rsidR="00220D1C" w:rsidRPr="004A3614" w:rsidRDefault="00220D1C" w:rsidP="00220D1C">
            <w:pPr>
              <w:pStyle w:val="ListParagraph"/>
              <w:numPr>
                <w:ilvl w:val="0"/>
                <w:numId w:val="1"/>
              </w:numPr>
              <w:rPr>
                <w:rFonts w:cstheme="minorHAnsi"/>
                <w:sz w:val="24"/>
                <w:szCs w:val="24"/>
              </w:rPr>
            </w:pPr>
            <w:r w:rsidRPr="004A3614">
              <w:rPr>
                <w:rFonts w:cstheme="minorHAnsi"/>
                <w:sz w:val="24"/>
                <w:szCs w:val="24"/>
              </w:rPr>
              <w:lastRenderedPageBreak/>
              <w:t xml:space="preserve">We </w:t>
            </w:r>
            <w:r w:rsidR="00E831BB">
              <w:rPr>
                <w:rFonts w:cstheme="minorHAnsi"/>
                <w:sz w:val="24"/>
                <w:szCs w:val="24"/>
              </w:rPr>
              <w:t xml:space="preserve">develop </w:t>
            </w:r>
            <w:r w:rsidRPr="004A3614">
              <w:rPr>
                <w:rFonts w:cstheme="minorHAnsi"/>
                <w:sz w:val="24"/>
                <w:szCs w:val="24"/>
              </w:rPr>
              <w:t>children</w:t>
            </w:r>
            <w:r w:rsidR="00E831BB">
              <w:rPr>
                <w:rFonts w:cstheme="minorHAnsi"/>
                <w:sz w:val="24"/>
                <w:szCs w:val="24"/>
              </w:rPr>
              <w:t xml:space="preserve">’s </w:t>
            </w:r>
            <w:r w:rsidRPr="004A3614">
              <w:rPr>
                <w:rFonts w:cstheme="minorHAnsi"/>
                <w:sz w:val="24"/>
                <w:szCs w:val="24"/>
              </w:rPr>
              <w:t>confiden</w:t>
            </w:r>
            <w:r w:rsidR="00E831BB">
              <w:rPr>
                <w:rFonts w:cstheme="minorHAnsi"/>
                <w:sz w:val="24"/>
                <w:szCs w:val="24"/>
              </w:rPr>
              <w:t xml:space="preserve">ce so that they are not </w:t>
            </w:r>
            <w:r w:rsidRPr="004A3614">
              <w:rPr>
                <w:rFonts w:cstheme="minorHAnsi"/>
                <w:sz w:val="24"/>
                <w:szCs w:val="24"/>
              </w:rPr>
              <w:t xml:space="preserve">afraid to </w:t>
            </w:r>
            <w:r w:rsidR="00E831BB">
              <w:rPr>
                <w:rFonts w:cstheme="minorHAnsi"/>
                <w:sz w:val="24"/>
                <w:szCs w:val="24"/>
              </w:rPr>
              <w:t>speak in French in front of their peers</w:t>
            </w:r>
            <w:r w:rsidRPr="004A3614">
              <w:rPr>
                <w:rFonts w:cstheme="minorHAnsi"/>
                <w:sz w:val="24"/>
                <w:szCs w:val="24"/>
              </w:rPr>
              <w:t xml:space="preserve">. </w:t>
            </w:r>
          </w:p>
          <w:p w14:paraId="352F2343" w14:textId="77777777" w:rsidR="00220D1C" w:rsidRPr="004A3614" w:rsidRDefault="00220D1C" w:rsidP="00220D1C">
            <w:pPr>
              <w:rPr>
                <w:rFonts w:cstheme="minorHAnsi"/>
                <w:sz w:val="24"/>
                <w:szCs w:val="24"/>
              </w:rPr>
            </w:pPr>
          </w:p>
          <w:p w14:paraId="6C68A25F" w14:textId="49D1E9E3" w:rsidR="00220D1C" w:rsidRPr="004A3614" w:rsidRDefault="00220D1C" w:rsidP="00220D1C">
            <w:pPr>
              <w:pStyle w:val="ListParagraph"/>
              <w:numPr>
                <w:ilvl w:val="0"/>
                <w:numId w:val="1"/>
              </w:numPr>
              <w:rPr>
                <w:rFonts w:cstheme="minorHAnsi"/>
                <w:sz w:val="24"/>
                <w:szCs w:val="24"/>
              </w:rPr>
            </w:pPr>
            <w:r w:rsidRPr="004A3614">
              <w:rPr>
                <w:rFonts w:cstheme="minorHAnsi"/>
                <w:sz w:val="24"/>
                <w:szCs w:val="24"/>
              </w:rPr>
              <w:t xml:space="preserve">We fully develop independent learners with inquisitive minds who have secure </w:t>
            </w:r>
            <w:r w:rsidR="00E831BB">
              <w:rPr>
                <w:rFonts w:cstheme="minorHAnsi"/>
                <w:sz w:val="24"/>
                <w:szCs w:val="24"/>
              </w:rPr>
              <w:t xml:space="preserve">grammatical </w:t>
            </w:r>
            <w:r w:rsidRPr="004A3614">
              <w:rPr>
                <w:rFonts w:cstheme="minorHAnsi"/>
                <w:sz w:val="24"/>
                <w:szCs w:val="24"/>
              </w:rPr>
              <w:t xml:space="preserve">foundations and an interest in self-improvement. </w:t>
            </w:r>
          </w:p>
          <w:p w14:paraId="0529F8F9" w14:textId="77777777" w:rsidR="00220D1C" w:rsidRPr="004A3614" w:rsidRDefault="00220D1C" w:rsidP="00220D1C">
            <w:pPr>
              <w:rPr>
                <w:rFonts w:cstheme="minorHAnsi"/>
                <w:sz w:val="24"/>
                <w:szCs w:val="24"/>
              </w:rPr>
            </w:pPr>
          </w:p>
          <w:p w14:paraId="36410FA5" w14:textId="24EA4E3F" w:rsidR="00220D1C" w:rsidRPr="004A3614" w:rsidRDefault="00220D1C" w:rsidP="00220D1C">
            <w:pPr>
              <w:pStyle w:val="ListParagraph"/>
              <w:numPr>
                <w:ilvl w:val="0"/>
                <w:numId w:val="1"/>
              </w:numPr>
              <w:rPr>
                <w:rFonts w:cstheme="minorHAnsi"/>
                <w:sz w:val="24"/>
                <w:szCs w:val="24"/>
              </w:rPr>
            </w:pPr>
            <w:r w:rsidRPr="004A3614">
              <w:rPr>
                <w:rFonts w:cstheme="minorHAnsi"/>
                <w:sz w:val="24"/>
                <w:szCs w:val="24"/>
              </w:rPr>
              <w:t xml:space="preserve">We make cross-curricular links with </w:t>
            </w:r>
            <w:r w:rsidR="00E831BB">
              <w:rPr>
                <w:rFonts w:cstheme="minorHAnsi"/>
                <w:sz w:val="24"/>
                <w:szCs w:val="24"/>
              </w:rPr>
              <w:t xml:space="preserve">other subjects such as Mathematics, English, History </w:t>
            </w:r>
            <w:r w:rsidRPr="004A3614">
              <w:rPr>
                <w:rFonts w:cstheme="minorHAnsi"/>
                <w:sz w:val="24"/>
                <w:szCs w:val="24"/>
              </w:rPr>
              <w:t xml:space="preserve">and current affairs. </w:t>
            </w:r>
            <w:r w:rsidR="00E831BB">
              <w:rPr>
                <w:rFonts w:cstheme="minorHAnsi"/>
                <w:sz w:val="24"/>
                <w:szCs w:val="24"/>
              </w:rPr>
              <w:t>T</w:t>
            </w:r>
            <w:r w:rsidRPr="004A3614">
              <w:rPr>
                <w:rFonts w:cstheme="minorHAnsi"/>
                <w:sz w:val="24"/>
                <w:szCs w:val="24"/>
              </w:rPr>
              <w:t xml:space="preserve">his allows children to apply </w:t>
            </w:r>
            <w:r w:rsidR="001A54C0">
              <w:rPr>
                <w:rFonts w:cstheme="minorHAnsi"/>
                <w:sz w:val="24"/>
                <w:szCs w:val="24"/>
              </w:rPr>
              <w:t>other</w:t>
            </w:r>
            <w:r w:rsidRPr="004A3614">
              <w:rPr>
                <w:rFonts w:cstheme="minorHAnsi"/>
                <w:sz w:val="24"/>
                <w:szCs w:val="24"/>
              </w:rPr>
              <w:t xml:space="preserve"> skills </w:t>
            </w:r>
            <w:r w:rsidR="001A54C0">
              <w:rPr>
                <w:rFonts w:cstheme="minorHAnsi"/>
                <w:sz w:val="24"/>
                <w:szCs w:val="24"/>
              </w:rPr>
              <w:t>and connect other learning experiences with MFL.</w:t>
            </w:r>
          </w:p>
        </w:tc>
        <w:tc>
          <w:tcPr>
            <w:tcW w:w="5129" w:type="dxa"/>
          </w:tcPr>
          <w:p w14:paraId="790206B4" w14:textId="3A3AFB43" w:rsidR="00220D1C" w:rsidRPr="006F3AA7" w:rsidRDefault="00220D1C" w:rsidP="00220D1C">
            <w:pPr>
              <w:rPr>
                <w:rFonts w:cstheme="minorHAnsi"/>
                <w:sz w:val="24"/>
                <w:szCs w:val="24"/>
              </w:rPr>
            </w:pPr>
            <w:r w:rsidRPr="006F3AA7">
              <w:rPr>
                <w:rFonts w:cstheme="minorHAnsi"/>
                <w:b/>
                <w:sz w:val="24"/>
                <w:szCs w:val="24"/>
                <w:u w:val="single"/>
              </w:rPr>
              <w:lastRenderedPageBreak/>
              <w:t>Planning:</w:t>
            </w:r>
            <w:r w:rsidRPr="006F3AA7">
              <w:rPr>
                <w:rFonts w:cstheme="minorHAnsi"/>
                <w:sz w:val="24"/>
                <w:szCs w:val="24"/>
              </w:rPr>
              <w:t xml:space="preserve"> Lessons are planned and sequenced so that new knowledge and skills build on what has been taught before. </w:t>
            </w:r>
            <w:r w:rsidR="00FC6DED" w:rsidRPr="006F3AA7">
              <w:rPr>
                <w:rFonts w:cstheme="minorHAnsi"/>
                <w:sz w:val="24"/>
                <w:szCs w:val="24"/>
              </w:rPr>
              <w:t xml:space="preserve">The </w:t>
            </w:r>
            <w:r w:rsidR="0045795C" w:rsidRPr="006F3AA7">
              <w:rPr>
                <w:rFonts w:cstheme="minorHAnsi"/>
                <w:sz w:val="24"/>
                <w:szCs w:val="24"/>
              </w:rPr>
              <w:t>language t</w:t>
            </w:r>
            <w:r w:rsidRPr="006F3AA7">
              <w:rPr>
                <w:rFonts w:cstheme="minorHAnsi"/>
                <w:sz w:val="24"/>
                <w:szCs w:val="24"/>
              </w:rPr>
              <w:t>eacher loosely follow</w:t>
            </w:r>
            <w:r w:rsidR="0045795C" w:rsidRPr="006F3AA7">
              <w:rPr>
                <w:rFonts w:cstheme="minorHAnsi"/>
                <w:sz w:val="24"/>
                <w:szCs w:val="24"/>
              </w:rPr>
              <w:t>s</w:t>
            </w:r>
            <w:r w:rsidRPr="006F3AA7">
              <w:rPr>
                <w:rFonts w:cstheme="minorHAnsi"/>
                <w:sz w:val="24"/>
                <w:szCs w:val="24"/>
              </w:rPr>
              <w:t xml:space="preserve"> the </w:t>
            </w:r>
            <w:r w:rsidR="0045795C" w:rsidRPr="006F3AA7">
              <w:rPr>
                <w:rFonts w:cstheme="minorHAnsi"/>
                <w:sz w:val="24"/>
                <w:szCs w:val="24"/>
              </w:rPr>
              <w:t xml:space="preserve">schemes of work but has designed her curriculum to make a clear progression throughout the key stage 2. Half termly plans are established by year groups. </w:t>
            </w:r>
          </w:p>
          <w:p w14:paraId="5DC81875" w14:textId="77777777" w:rsidR="00220D1C" w:rsidRPr="006F3AA7" w:rsidRDefault="00220D1C" w:rsidP="00220D1C">
            <w:pPr>
              <w:rPr>
                <w:rFonts w:cstheme="minorHAnsi"/>
                <w:sz w:val="24"/>
                <w:szCs w:val="24"/>
              </w:rPr>
            </w:pPr>
          </w:p>
          <w:p w14:paraId="205BE281" w14:textId="0D356061" w:rsidR="00220D1C" w:rsidRDefault="00E11A87" w:rsidP="00220D1C">
            <w:pPr>
              <w:rPr>
                <w:rFonts w:cstheme="minorHAnsi"/>
                <w:sz w:val="24"/>
                <w:szCs w:val="24"/>
              </w:rPr>
            </w:pPr>
            <w:r w:rsidRPr="006F3AA7">
              <w:rPr>
                <w:rFonts w:cstheme="minorHAnsi"/>
                <w:sz w:val="24"/>
                <w:szCs w:val="24"/>
              </w:rPr>
              <w:t>From</w:t>
            </w:r>
            <w:r w:rsidR="00220D1C" w:rsidRPr="006F3AA7">
              <w:rPr>
                <w:rFonts w:cstheme="minorHAnsi"/>
                <w:sz w:val="24"/>
                <w:szCs w:val="24"/>
              </w:rPr>
              <w:t xml:space="preserve"> year </w:t>
            </w:r>
            <w:r w:rsidRPr="006F3AA7">
              <w:rPr>
                <w:rFonts w:cstheme="minorHAnsi"/>
                <w:sz w:val="24"/>
                <w:szCs w:val="24"/>
              </w:rPr>
              <w:t>3</w:t>
            </w:r>
            <w:r w:rsidR="000F39B7" w:rsidRPr="006F3AA7">
              <w:rPr>
                <w:rFonts w:cstheme="minorHAnsi"/>
                <w:sz w:val="24"/>
                <w:szCs w:val="24"/>
              </w:rPr>
              <w:t xml:space="preserve"> onwards</w:t>
            </w:r>
            <w:r w:rsidR="00220D1C" w:rsidRPr="006F3AA7">
              <w:rPr>
                <w:rFonts w:cstheme="minorHAnsi"/>
                <w:sz w:val="24"/>
                <w:szCs w:val="24"/>
              </w:rPr>
              <w:t xml:space="preserve">, </w:t>
            </w:r>
            <w:r w:rsidRPr="006F3AA7">
              <w:rPr>
                <w:rFonts w:cstheme="minorHAnsi"/>
                <w:sz w:val="24"/>
                <w:szCs w:val="24"/>
              </w:rPr>
              <w:t xml:space="preserve">all pupils have one forty-five-minute lesson </w:t>
            </w:r>
            <w:r w:rsidR="000F39B7" w:rsidRPr="006F3AA7">
              <w:rPr>
                <w:rFonts w:cstheme="minorHAnsi"/>
                <w:sz w:val="24"/>
                <w:szCs w:val="24"/>
              </w:rPr>
              <w:t>per</w:t>
            </w:r>
            <w:r w:rsidR="00220D1C" w:rsidRPr="006F3AA7">
              <w:rPr>
                <w:rFonts w:cstheme="minorHAnsi"/>
                <w:sz w:val="24"/>
                <w:szCs w:val="24"/>
              </w:rPr>
              <w:t xml:space="preserve"> week</w:t>
            </w:r>
            <w:r w:rsidRPr="006F3AA7">
              <w:rPr>
                <w:rFonts w:cstheme="minorHAnsi"/>
                <w:sz w:val="24"/>
                <w:szCs w:val="24"/>
              </w:rPr>
              <w:t xml:space="preserve">. </w:t>
            </w:r>
            <w:r w:rsidR="00220D1C" w:rsidRPr="006F3AA7">
              <w:rPr>
                <w:rFonts w:cstheme="minorHAnsi"/>
                <w:sz w:val="24"/>
                <w:szCs w:val="24"/>
              </w:rPr>
              <w:t xml:space="preserve"> </w:t>
            </w:r>
            <w:r w:rsidRPr="006F3AA7">
              <w:rPr>
                <w:rFonts w:cstheme="minorHAnsi"/>
                <w:sz w:val="24"/>
                <w:szCs w:val="24"/>
              </w:rPr>
              <w:t xml:space="preserve">Each lesson has a clear learning objective and </w:t>
            </w:r>
            <w:r w:rsidR="000F39B7" w:rsidRPr="006F3AA7">
              <w:rPr>
                <w:rFonts w:cstheme="minorHAnsi"/>
                <w:sz w:val="24"/>
                <w:szCs w:val="24"/>
              </w:rPr>
              <w:t xml:space="preserve">includes activities to practise the four main language skills: listening, speaking, reading and writing. </w:t>
            </w:r>
          </w:p>
          <w:p w14:paraId="53BF1020" w14:textId="63DA7FE1" w:rsidR="006F3AA7" w:rsidRDefault="006F3AA7" w:rsidP="00220D1C">
            <w:pPr>
              <w:rPr>
                <w:rFonts w:cstheme="minorHAnsi"/>
                <w:sz w:val="24"/>
                <w:szCs w:val="24"/>
              </w:rPr>
            </w:pPr>
          </w:p>
          <w:p w14:paraId="5068B5ED" w14:textId="12418AF1" w:rsidR="006F3AA7" w:rsidRPr="006F3AA7" w:rsidRDefault="006F3AA7" w:rsidP="00220D1C">
            <w:pPr>
              <w:rPr>
                <w:rFonts w:cstheme="minorHAnsi"/>
                <w:sz w:val="24"/>
                <w:szCs w:val="24"/>
              </w:rPr>
            </w:pPr>
            <w:r>
              <w:rPr>
                <w:rFonts w:cstheme="minorHAnsi"/>
                <w:sz w:val="24"/>
                <w:szCs w:val="24"/>
              </w:rPr>
              <w:t xml:space="preserve">Year 2 pupils can voluntarily attend a weekly 30-minute French club where they develop an awareness of French though singing, games and craft activities. </w:t>
            </w:r>
          </w:p>
          <w:p w14:paraId="000D2976" w14:textId="77777777" w:rsidR="005F5D08" w:rsidRPr="006F3AA7" w:rsidRDefault="005F5D08" w:rsidP="00220D1C">
            <w:pPr>
              <w:rPr>
                <w:rFonts w:cstheme="minorHAnsi"/>
                <w:sz w:val="24"/>
                <w:szCs w:val="24"/>
              </w:rPr>
            </w:pPr>
          </w:p>
          <w:p w14:paraId="158DB5DA" w14:textId="77777777" w:rsidR="000F39B7" w:rsidRPr="006F3AA7" w:rsidRDefault="005F5D08" w:rsidP="00220D1C">
            <w:pPr>
              <w:rPr>
                <w:rFonts w:cstheme="minorHAnsi"/>
                <w:sz w:val="24"/>
                <w:szCs w:val="24"/>
              </w:rPr>
            </w:pPr>
            <w:r w:rsidRPr="006F3AA7">
              <w:rPr>
                <w:rFonts w:cstheme="minorHAnsi"/>
                <w:sz w:val="24"/>
                <w:szCs w:val="24"/>
              </w:rPr>
              <w:t xml:space="preserve">At St Mary’s Catholic Primary School, we employ a variety of teaching styles and opportunities for children to learn and develop their </w:t>
            </w:r>
            <w:r w:rsidR="00AD4201" w:rsidRPr="006F3AA7">
              <w:rPr>
                <w:rFonts w:cstheme="minorHAnsi"/>
                <w:sz w:val="24"/>
                <w:szCs w:val="24"/>
              </w:rPr>
              <w:t>language</w:t>
            </w:r>
            <w:r w:rsidRPr="006F3AA7">
              <w:rPr>
                <w:rFonts w:cstheme="minorHAnsi"/>
                <w:sz w:val="24"/>
                <w:szCs w:val="24"/>
              </w:rPr>
              <w:t xml:space="preserve"> skills and competencies, both individually and collaboratively. The main aim of all lessons is to develop children’s knowledge, understanding and skills, applying these to a variety of contexts. </w:t>
            </w:r>
          </w:p>
          <w:p w14:paraId="4E6B24C8" w14:textId="77777777" w:rsidR="000F39B7" w:rsidRPr="006F3AA7" w:rsidRDefault="000F39B7" w:rsidP="00220D1C">
            <w:pPr>
              <w:rPr>
                <w:rFonts w:cstheme="minorHAnsi"/>
                <w:sz w:val="24"/>
                <w:szCs w:val="24"/>
              </w:rPr>
            </w:pPr>
          </w:p>
          <w:p w14:paraId="6937AF16" w14:textId="77777777" w:rsidR="001A54C0" w:rsidRPr="006F3AA7" w:rsidRDefault="001A54C0" w:rsidP="005F5D08">
            <w:pPr>
              <w:rPr>
                <w:sz w:val="24"/>
                <w:szCs w:val="24"/>
              </w:rPr>
            </w:pPr>
            <w:r w:rsidRPr="006F3AA7">
              <w:rPr>
                <w:sz w:val="24"/>
                <w:szCs w:val="24"/>
              </w:rPr>
              <w:t>Pupils should be taught to:</w:t>
            </w:r>
          </w:p>
          <w:p w14:paraId="5BEA7B01" w14:textId="22DDDC14" w:rsidR="001A54C0" w:rsidRPr="006F3AA7" w:rsidRDefault="001A54C0" w:rsidP="001A54C0">
            <w:pPr>
              <w:pStyle w:val="ListParagraph"/>
              <w:numPr>
                <w:ilvl w:val="0"/>
                <w:numId w:val="4"/>
              </w:numPr>
              <w:rPr>
                <w:rFonts w:cstheme="minorHAnsi"/>
                <w:sz w:val="24"/>
                <w:szCs w:val="24"/>
              </w:rPr>
            </w:pPr>
            <w:r w:rsidRPr="006F3AA7">
              <w:rPr>
                <w:sz w:val="24"/>
                <w:szCs w:val="24"/>
              </w:rPr>
              <w:t xml:space="preserve">listen attentively to spoken language and show understanding by joining in and responding </w:t>
            </w:r>
          </w:p>
          <w:p w14:paraId="3450ADBA" w14:textId="77777777" w:rsidR="006F3AA7" w:rsidRPr="006F3AA7" w:rsidRDefault="006F3AA7" w:rsidP="006F3AA7">
            <w:pPr>
              <w:pStyle w:val="ListParagraph"/>
              <w:ind w:left="770"/>
              <w:rPr>
                <w:rFonts w:cstheme="minorHAnsi"/>
                <w:sz w:val="24"/>
                <w:szCs w:val="24"/>
              </w:rPr>
            </w:pPr>
          </w:p>
          <w:p w14:paraId="5049D59C" w14:textId="77777777" w:rsidR="001A54C0" w:rsidRPr="006F3AA7" w:rsidRDefault="001A54C0" w:rsidP="001A54C0">
            <w:pPr>
              <w:pStyle w:val="ListParagraph"/>
              <w:numPr>
                <w:ilvl w:val="0"/>
                <w:numId w:val="4"/>
              </w:numPr>
              <w:rPr>
                <w:rFonts w:cstheme="minorHAnsi"/>
                <w:sz w:val="24"/>
                <w:szCs w:val="24"/>
              </w:rPr>
            </w:pPr>
            <w:r w:rsidRPr="006F3AA7">
              <w:rPr>
                <w:sz w:val="24"/>
                <w:szCs w:val="24"/>
              </w:rPr>
              <w:lastRenderedPageBreak/>
              <w:t xml:space="preserve">explore the patterns and sounds of language through songs and rhymes and link the spelling, sound and meaning of words </w:t>
            </w:r>
          </w:p>
          <w:p w14:paraId="318B7B9C" w14:textId="162596D5" w:rsidR="001A54C0" w:rsidRPr="006F3AA7" w:rsidRDefault="001A54C0" w:rsidP="001A54C0">
            <w:pPr>
              <w:pStyle w:val="ListParagraph"/>
              <w:numPr>
                <w:ilvl w:val="0"/>
                <w:numId w:val="4"/>
              </w:numPr>
              <w:rPr>
                <w:rFonts w:cstheme="minorHAnsi"/>
                <w:sz w:val="24"/>
                <w:szCs w:val="24"/>
              </w:rPr>
            </w:pPr>
            <w:r w:rsidRPr="006F3AA7">
              <w:rPr>
                <w:sz w:val="24"/>
                <w:szCs w:val="24"/>
              </w:rPr>
              <w:t>engage in conversations; ask and answer questions; express opinions and respond to those of others</w:t>
            </w:r>
          </w:p>
          <w:p w14:paraId="7FFCDE01" w14:textId="77777777" w:rsidR="006F3AA7" w:rsidRPr="006F3AA7" w:rsidRDefault="006F3AA7" w:rsidP="006F3AA7">
            <w:pPr>
              <w:pStyle w:val="ListParagraph"/>
              <w:ind w:left="770"/>
              <w:rPr>
                <w:rFonts w:cstheme="minorHAnsi"/>
                <w:sz w:val="24"/>
                <w:szCs w:val="24"/>
              </w:rPr>
            </w:pPr>
          </w:p>
          <w:p w14:paraId="7CD37CC9" w14:textId="5E716A9C" w:rsidR="001A54C0" w:rsidRPr="006F3AA7" w:rsidRDefault="001A54C0" w:rsidP="001A54C0">
            <w:pPr>
              <w:pStyle w:val="ListParagraph"/>
              <w:numPr>
                <w:ilvl w:val="0"/>
                <w:numId w:val="4"/>
              </w:numPr>
              <w:rPr>
                <w:rFonts w:cstheme="minorHAnsi"/>
                <w:sz w:val="24"/>
                <w:szCs w:val="24"/>
              </w:rPr>
            </w:pPr>
            <w:r w:rsidRPr="006F3AA7">
              <w:rPr>
                <w:sz w:val="24"/>
                <w:szCs w:val="24"/>
              </w:rPr>
              <w:t xml:space="preserve">speak in sentences, using familiar vocabulary, phrases and basic language structures </w:t>
            </w:r>
          </w:p>
          <w:p w14:paraId="4013BA43" w14:textId="77777777" w:rsidR="006F3AA7" w:rsidRPr="006F3AA7" w:rsidRDefault="006F3AA7" w:rsidP="006F3AA7">
            <w:pPr>
              <w:pStyle w:val="ListParagraph"/>
              <w:ind w:left="770"/>
              <w:rPr>
                <w:rFonts w:cstheme="minorHAnsi"/>
                <w:sz w:val="24"/>
                <w:szCs w:val="24"/>
              </w:rPr>
            </w:pPr>
          </w:p>
          <w:p w14:paraId="29D8938A" w14:textId="3BED2274" w:rsidR="006F3AA7" w:rsidRPr="006F3AA7" w:rsidRDefault="001A54C0" w:rsidP="001A54C0">
            <w:pPr>
              <w:pStyle w:val="ListParagraph"/>
              <w:numPr>
                <w:ilvl w:val="0"/>
                <w:numId w:val="4"/>
              </w:numPr>
              <w:rPr>
                <w:rFonts w:cstheme="minorHAnsi"/>
                <w:sz w:val="24"/>
                <w:szCs w:val="24"/>
              </w:rPr>
            </w:pPr>
            <w:r w:rsidRPr="006F3AA7">
              <w:rPr>
                <w:sz w:val="24"/>
                <w:szCs w:val="24"/>
              </w:rPr>
              <w:t>develop accurate pronunciation and intonation so that others understand when they are reading aloud or using familiar words and phrases</w:t>
            </w:r>
          </w:p>
          <w:p w14:paraId="134FA1AC" w14:textId="77777777" w:rsidR="006F3AA7" w:rsidRPr="006F3AA7" w:rsidRDefault="006F3AA7" w:rsidP="006F3AA7">
            <w:pPr>
              <w:pStyle w:val="ListParagraph"/>
              <w:ind w:left="770"/>
              <w:rPr>
                <w:rFonts w:cstheme="minorHAnsi"/>
                <w:sz w:val="24"/>
                <w:szCs w:val="24"/>
              </w:rPr>
            </w:pPr>
          </w:p>
          <w:p w14:paraId="58C9887F" w14:textId="70F9FBAE" w:rsidR="006F3AA7" w:rsidRPr="006F3AA7" w:rsidRDefault="001A54C0" w:rsidP="001A54C0">
            <w:pPr>
              <w:pStyle w:val="ListParagraph"/>
              <w:numPr>
                <w:ilvl w:val="0"/>
                <w:numId w:val="4"/>
              </w:numPr>
              <w:rPr>
                <w:rFonts w:cstheme="minorHAnsi"/>
                <w:sz w:val="24"/>
                <w:szCs w:val="24"/>
              </w:rPr>
            </w:pPr>
            <w:r w:rsidRPr="006F3AA7">
              <w:rPr>
                <w:sz w:val="24"/>
                <w:szCs w:val="24"/>
              </w:rPr>
              <w:t xml:space="preserve">broaden their vocabulary and develop their ability to understand new words that are introduced into familiar written material, including through using a dictionary </w:t>
            </w:r>
          </w:p>
          <w:p w14:paraId="413924E4" w14:textId="77777777" w:rsidR="006F3AA7" w:rsidRPr="006F3AA7" w:rsidRDefault="006F3AA7" w:rsidP="006F3AA7">
            <w:pPr>
              <w:rPr>
                <w:rFonts w:cstheme="minorHAnsi"/>
                <w:sz w:val="24"/>
                <w:szCs w:val="24"/>
              </w:rPr>
            </w:pPr>
          </w:p>
          <w:p w14:paraId="66B04E83" w14:textId="2F5717D2" w:rsidR="006F3AA7" w:rsidRPr="006F3AA7" w:rsidRDefault="001A54C0" w:rsidP="001A54C0">
            <w:pPr>
              <w:pStyle w:val="ListParagraph"/>
              <w:numPr>
                <w:ilvl w:val="0"/>
                <w:numId w:val="4"/>
              </w:numPr>
              <w:rPr>
                <w:rFonts w:cstheme="minorHAnsi"/>
                <w:sz w:val="24"/>
                <w:szCs w:val="24"/>
              </w:rPr>
            </w:pPr>
            <w:r w:rsidRPr="006F3AA7">
              <w:rPr>
                <w:sz w:val="24"/>
                <w:szCs w:val="24"/>
              </w:rPr>
              <w:t xml:space="preserve">write phrases from memory, and adapt these to create new sentences, to express ideas clearly </w:t>
            </w:r>
          </w:p>
          <w:p w14:paraId="3B399214" w14:textId="77777777" w:rsidR="006F3AA7" w:rsidRPr="006F3AA7" w:rsidRDefault="006F3AA7" w:rsidP="006F3AA7">
            <w:pPr>
              <w:rPr>
                <w:rFonts w:cstheme="minorHAnsi"/>
                <w:sz w:val="24"/>
                <w:szCs w:val="24"/>
              </w:rPr>
            </w:pPr>
          </w:p>
          <w:p w14:paraId="73B5E7FB" w14:textId="34BC6EA3" w:rsidR="005F5D08" w:rsidRPr="006F3AA7" w:rsidRDefault="001A54C0" w:rsidP="001A54C0">
            <w:pPr>
              <w:pStyle w:val="ListParagraph"/>
              <w:numPr>
                <w:ilvl w:val="0"/>
                <w:numId w:val="4"/>
              </w:numPr>
              <w:rPr>
                <w:rFonts w:cstheme="minorHAnsi"/>
                <w:sz w:val="24"/>
                <w:szCs w:val="24"/>
              </w:rPr>
            </w:pPr>
            <w:r w:rsidRPr="006F3AA7">
              <w:rPr>
                <w:sz w:val="24"/>
                <w:szCs w:val="24"/>
              </w:rPr>
              <w:t>describe people, places, things and actions orally and in writing</w:t>
            </w:r>
          </w:p>
        </w:tc>
        <w:tc>
          <w:tcPr>
            <w:tcW w:w="5130" w:type="dxa"/>
          </w:tcPr>
          <w:p w14:paraId="24917282" w14:textId="77777777" w:rsidR="005F5D08" w:rsidRPr="004A3614" w:rsidRDefault="005F5D08" w:rsidP="005F5D08">
            <w:pPr>
              <w:rPr>
                <w:rFonts w:cstheme="minorHAnsi"/>
                <w:sz w:val="24"/>
                <w:szCs w:val="24"/>
              </w:rPr>
            </w:pPr>
            <w:r w:rsidRPr="004A3614">
              <w:rPr>
                <w:rFonts w:cstheme="minorHAnsi"/>
                <w:sz w:val="24"/>
                <w:szCs w:val="24"/>
              </w:rPr>
              <w:lastRenderedPageBreak/>
              <w:t>At St Mary’s Catholic Primary School, we expect that by the end of year 6 our children;</w:t>
            </w:r>
          </w:p>
          <w:p w14:paraId="7AE2B579" w14:textId="3BD9A5A6" w:rsidR="004A3614" w:rsidRDefault="004A3614" w:rsidP="005F5D08">
            <w:pPr>
              <w:rPr>
                <w:rFonts w:cstheme="minorHAnsi"/>
                <w:sz w:val="24"/>
                <w:szCs w:val="24"/>
              </w:rPr>
            </w:pPr>
          </w:p>
          <w:p w14:paraId="6658D166" w14:textId="6C7AE529" w:rsidR="004A3614" w:rsidRPr="004A3614" w:rsidRDefault="005F5D08" w:rsidP="00F5719E">
            <w:pPr>
              <w:ind w:left="720"/>
              <w:rPr>
                <w:rFonts w:cstheme="minorHAnsi"/>
                <w:sz w:val="24"/>
                <w:szCs w:val="24"/>
              </w:rPr>
            </w:pPr>
            <w:r w:rsidRPr="004A3614">
              <w:rPr>
                <w:rFonts w:cstheme="minorHAnsi"/>
                <w:sz w:val="24"/>
                <w:szCs w:val="24"/>
              </w:rPr>
              <w:sym w:font="Symbol" w:char="F0B7"/>
            </w:r>
            <w:r w:rsidRPr="004A3614">
              <w:rPr>
                <w:rFonts w:cstheme="minorHAnsi"/>
                <w:sz w:val="24"/>
                <w:szCs w:val="24"/>
              </w:rPr>
              <w:t xml:space="preserve"> be</w:t>
            </w:r>
            <w:r w:rsidR="00644F5C">
              <w:rPr>
                <w:rFonts w:cstheme="minorHAnsi"/>
                <w:sz w:val="24"/>
                <w:szCs w:val="24"/>
              </w:rPr>
              <w:t xml:space="preserve"> able to communicate ideas and feelings in speech and writing on familiar </w:t>
            </w:r>
            <w:r w:rsidR="00F5719E">
              <w:rPr>
                <w:rFonts w:cstheme="minorHAnsi"/>
                <w:sz w:val="24"/>
                <w:szCs w:val="24"/>
              </w:rPr>
              <w:t xml:space="preserve">settings and </w:t>
            </w:r>
            <w:r w:rsidR="00644F5C">
              <w:rPr>
                <w:rFonts w:cstheme="minorHAnsi"/>
                <w:sz w:val="24"/>
                <w:szCs w:val="24"/>
              </w:rPr>
              <w:t>routine matters</w:t>
            </w:r>
            <w:r w:rsidR="00F5719E">
              <w:rPr>
                <w:rFonts w:cstheme="minorHAnsi"/>
                <w:sz w:val="24"/>
                <w:szCs w:val="24"/>
              </w:rPr>
              <w:t xml:space="preserve"> </w:t>
            </w:r>
            <w:r w:rsidRPr="004A3614">
              <w:rPr>
                <w:rFonts w:cstheme="minorHAnsi"/>
                <w:sz w:val="24"/>
                <w:szCs w:val="24"/>
              </w:rPr>
              <w:t xml:space="preserve"> </w:t>
            </w:r>
          </w:p>
          <w:p w14:paraId="78662C5D" w14:textId="77777777" w:rsidR="004A3614" w:rsidRPr="004A3614" w:rsidRDefault="004A3614" w:rsidP="005F5D08">
            <w:pPr>
              <w:rPr>
                <w:rFonts w:cstheme="minorHAnsi"/>
                <w:sz w:val="24"/>
                <w:szCs w:val="24"/>
              </w:rPr>
            </w:pPr>
          </w:p>
          <w:p w14:paraId="3D134747" w14:textId="251CE3DC" w:rsidR="004A3614" w:rsidRDefault="005F5D08" w:rsidP="00F5719E">
            <w:pPr>
              <w:ind w:left="720"/>
              <w:rPr>
                <w:rFonts w:cstheme="minorHAnsi"/>
                <w:sz w:val="24"/>
                <w:szCs w:val="24"/>
              </w:rPr>
            </w:pPr>
            <w:r w:rsidRPr="004A3614">
              <w:rPr>
                <w:rFonts w:cstheme="minorHAnsi"/>
                <w:sz w:val="24"/>
                <w:szCs w:val="24"/>
              </w:rPr>
              <w:sym w:font="Symbol" w:char="F0B7"/>
            </w:r>
            <w:r w:rsidRPr="004A3614">
              <w:rPr>
                <w:rFonts w:cstheme="minorHAnsi"/>
                <w:sz w:val="24"/>
                <w:szCs w:val="24"/>
              </w:rPr>
              <w:t xml:space="preserve"> </w:t>
            </w:r>
            <w:r w:rsidR="00F5719E">
              <w:rPr>
                <w:rFonts w:cstheme="minorHAnsi"/>
                <w:sz w:val="24"/>
                <w:szCs w:val="24"/>
              </w:rPr>
              <w:t xml:space="preserve">have knowledge of the language phonology </w:t>
            </w:r>
          </w:p>
          <w:p w14:paraId="605E3E7E" w14:textId="1A90643B" w:rsidR="00F5719E" w:rsidRDefault="00F5719E" w:rsidP="00F5719E">
            <w:pPr>
              <w:ind w:left="720"/>
              <w:rPr>
                <w:rFonts w:cstheme="minorHAnsi"/>
                <w:sz w:val="24"/>
                <w:szCs w:val="24"/>
              </w:rPr>
            </w:pPr>
          </w:p>
          <w:p w14:paraId="6052C9FD" w14:textId="63A653DB" w:rsidR="00F5719E" w:rsidRDefault="005F5D08" w:rsidP="00F5719E">
            <w:pPr>
              <w:ind w:left="720"/>
              <w:rPr>
                <w:rFonts w:cstheme="minorHAnsi"/>
                <w:sz w:val="24"/>
                <w:szCs w:val="24"/>
              </w:rPr>
            </w:pPr>
            <w:r w:rsidRPr="004A3614">
              <w:rPr>
                <w:rFonts w:cstheme="minorHAnsi"/>
                <w:sz w:val="24"/>
                <w:szCs w:val="24"/>
              </w:rPr>
              <w:sym w:font="Symbol" w:char="F0B7"/>
            </w:r>
            <w:r w:rsidRPr="004A3614">
              <w:rPr>
                <w:rFonts w:cstheme="minorHAnsi"/>
                <w:sz w:val="24"/>
                <w:szCs w:val="24"/>
              </w:rPr>
              <w:t xml:space="preserve"> </w:t>
            </w:r>
            <w:r w:rsidR="00F5719E">
              <w:rPr>
                <w:rFonts w:cstheme="minorHAnsi"/>
                <w:sz w:val="24"/>
                <w:szCs w:val="24"/>
              </w:rPr>
              <w:t>have knowledge of grammatical structures and vocabulary.</w:t>
            </w:r>
          </w:p>
          <w:p w14:paraId="7EEBEFAF" w14:textId="77777777" w:rsidR="00F5719E" w:rsidRDefault="00F5719E" w:rsidP="00F5719E">
            <w:pPr>
              <w:ind w:left="720"/>
              <w:rPr>
                <w:rFonts w:cstheme="minorHAnsi"/>
                <w:sz w:val="24"/>
                <w:szCs w:val="24"/>
              </w:rPr>
            </w:pPr>
          </w:p>
          <w:p w14:paraId="47415C6A" w14:textId="63482017" w:rsidR="00F5719E" w:rsidRDefault="00F5719E" w:rsidP="00F5719E">
            <w:pPr>
              <w:ind w:left="720"/>
              <w:rPr>
                <w:rFonts w:cstheme="minorHAnsi"/>
                <w:sz w:val="24"/>
                <w:szCs w:val="24"/>
              </w:rPr>
            </w:pPr>
            <w:r w:rsidRPr="004A3614">
              <w:rPr>
                <w:rFonts w:cstheme="minorHAnsi"/>
                <w:sz w:val="24"/>
                <w:szCs w:val="24"/>
              </w:rPr>
              <w:sym w:font="Symbol" w:char="F0B7"/>
            </w:r>
            <w:r w:rsidRPr="004A3614">
              <w:rPr>
                <w:rFonts w:cstheme="minorHAnsi"/>
                <w:sz w:val="24"/>
                <w:szCs w:val="24"/>
              </w:rPr>
              <w:t xml:space="preserve"> </w:t>
            </w:r>
            <w:r>
              <w:rPr>
                <w:rFonts w:cstheme="minorHAnsi"/>
                <w:sz w:val="24"/>
                <w:szCs w:val="24"/>
              </w:rPr>
              <w:t>Be able to make links with other languages and use their language skills to learn other languages</w:t>
            </w:r>
          </w:p>
          <w:p w14:paraId="167906A9" w14:textId="6514BD28" w:rsidR="004A3614" w:rsidRDefault="004A3614" w:rsidP="004A3614">
            <w:pPr>
              <w:ind w:left="720"/>
              <w:rPr>
                <w:rFonts w:cstheme="minorHAnsi"/>
                <w:sz w:val="24"/>
                <w:szCs w:val="24"/>
              </w:rPr>
            </w:pPr>
          </w:p>
          <w:p w14:paraId="67A990A7" w14:textId="77777777" w:rsidR="00FC6DED" w:rsidRPr="004A3614" w:rsidRDefault="00FC6DED" w:rsidP="004A3614">
            <w:pPr>
              <w:ind w:left="720"/>
              <w:rPr>
                <w:rFonts w:cstheme="minorHAnsi"/>
                <w:sz w:val="24"/>
                <w:szCs w:val="24"/>
              </w:rPr>
            </w:pPr>
          </w:p>
          <w:p w14:paraId="3C014129" w14:textId="19023776" w:rsidR="004A3614" w:rsidRPr="004A3614" w:rsidRDefault="000B4120" w:rsidP="004A3614">
            <w:pPr>
              <w:rPr>
                <w:rFonts w:cstheme="minorHAnsi"/>
                <w:sz w:val="24"/>
                <w:szCs w:val="24"/>
              </w:rPr>
            </w:pPr>
            <w:r w:rsidRPr="004A3614">
              <w:rPr>
                <w:rFonts w:cstheme="minorHAnsi"/>
                <w:sz w:val="24"/>
                <w:szCs w:val="24"/>
              </w:rPr>
              <w:t>For</w:t>
            </w:r>
            <w:r w:rsidR="004A3614" w:rsidRPr="004A3614">
              <w:rPr>
                <w:rFonts w:cstheme="minorHAnsi"/>
                <w:sz w:val="24"/>
                <w:szCs w:val="24"/>
              </w:rPr>
              <w:t xml:space="preserve"> this to happen, the M</w:t>
            </w:r>
            <w:r>
              <w:rPr>
                <w:rFonts w:cstheme="minorHAnsi"/>
                <w:sz w:val="24"/>
                <w:szCs w:val="24"/>
              </w:rPr>
              <w:t xml:space="preserve">FL </w:t>
            </w:r>
            <w:r w:rsidR="004A3614" w:rsidRPr="004A3614">
              <w:rPr>
                <w:rFonts w:cstheme="minorHAnsi"/>
                <w:sz w:val="24"/>
                <w:szCs w:val="24"/>
              </w:rPr>
              <w:t>leader</w:t>
            </w:r>
            <w:r>
              <w:rPr>
                <w:rFonts w:cstheme="minorHAnsi"/>
                <w:sz w:val="24"/>
                <w:szCs w:val="24"/>
              </w:rPr>
              <w:t xml:space="preserve"> ta</w:t>
            </w:r>
            <w:r w:rsidR="004A3614" w:rsidRPr="004A3614">
              <w:rPr>
                <w:rFonts w:cstheme="minorHAnsi"/>
                <w:sz w:val="24"/>
                <w:szCs w:val="24"/>
              </w:rPr>
              <w:t>ke</w:t>
            </w:r>
            <w:r>
              <w:rPr>
                <w:rFonts w:cstheme="minorHAnsi"/>
                <w:sz w:val="24"/>
                <w:szCs w:val="24"/>
              </w:rPr>
              <w:t>s</w:t>
            </w:r>
            <w:r w:rsidR="004A3614" w:rsidRPr="004A3614">
              <w:rPr>
                <w:rFonts w:cstheme="minorHAnsi"/>
                <w:sz w:val="24"/>
                <w:szCs w:val="24"/>
              </w:rPr>
              <w:t xml:space="preserve"> responsibility for the monitoring of the M</w:t>
            </w:r>
            <w:r>
              <w:rPr>
                <w:rFonts w:cstheme="minorHAnsi"/>
                <w:sz w:val="24"/>
                <w:szCs w:val="24"/>
              </w:rPr>
              <w:t xml:space="preserve">FL </w:t>
            </w:r>
            <w:r w:rsidR="004A3614" w:rsidRPr="004A3614">
              <w:rPr>
                <w:rFonts w:cstheme="minorHAnsi"/>
                <w:sz w:val="24"/>
                <w:szCs w:val="24"/>
              </w:rPr>
              <w:t xml:space="preserve">curriculum and the standards achieved by the children. </w:t>
            </w:r>
          </w:p>
          <w:p w14:paraId="172D8B7A" w14:textId="77777777" w:rsidR="004A3614" w:rsidRPr="004A3614" w:rsidRDefault="004A3614" w:rsidP="004A3614">
            <w:pPr>
              <w:rPr>
                <w:rFonts w:cstheme="minorHAnsi"/>
                <w:sz w:val="24"/>
                <w:szCs w:val="24"/>
              </w:rPr>
            </w:pPr>
          </w:p>
          <w:p w14:paraId="494C8908" w14:textId="77777777" w:rsidR="004A3614" w:rsidRPr="004A3614" w:rsidRDefault="004A3614" w:rsidP="004A3614">
            <w:pPr>
              <w:rPr>
                <w:rFonts w:cstheme="minorHAnsi"/>
                <w:sz w:val="24"/>
                <w:szCs w:val="24"/>
              </w:rPr>
            </w:pPr>
            <w:r w:rsidRPr="004A3614">
              <w:rPr>
                <w:rFonts w:cstheme="minorHAnsi"/>
                <w:sz w:val="24"/>
                <w:szCs w:val="24"/>
              </w:rPr>
              <w:t xml:space="preserve">This monitoring takes the form of: </w:t>
            </w:r>
          </w:p>
          <w:p w14:paraId="1831DD36" w14:textId="77777777" w:rsidR="004A3614" w:rsidRPr="004A3614" w:rsidRDefault="004A3614" w:rsidP="004A3614">
            <w:pPr>
              <w:rPr>
                <w:rFonts w:cstheme="minorHAnsi"/>
                <w:sz w:val="24"/>
                <w:szCs w:val="24"/>
              </w:rPr>
            </w:pPr>
            <w:r w:rsidRPr="004A3614">
              <w:rPr>
                <w:rFonts w:cstheme="minorHAnsi"/>
                <w:sz w:val="24"/>
                <w:szCs w:val="24"/>
              </w:rPr>
              <w:t xml:space="preserve">1. lesson observations and feedback; </w:t>
            </w:r>
          </w:p>
          <w:p w14:paraId="4C002A45" w14:textId="77777777" w:rsidR="004A3614" w:rsidRPr="004A3614" w:rsidRDefault="004A3614" w:rsidP="004A3614">
            <w:pPr>
              <w:rPr>
                <w:rFonts w:cstheme="minorHAnsi"/>
                <w:sz w:val="24"/>
                <w:szCs w:val="24"/>
              </w:rPr>
            </w:pPr>
            <w:r w:rsidRPr="004A3614">
              <w:rPr>
                <w:rFonts w:cstheme="minorHAnsi"/>
                <w:sz w:val="24"/>
                <w:szCs w:val="24"/>
              </w:rPr>
              <w:t xml:space="preserve">2. learning walks and pupil voice conversations; </w:t>
            </w:r>
          </w:p>
          <w:p w14:paraId="61E51C16" w14:textId="0F6A8E56" w:rsidR="004A3614" w:rsidRPr="004A3614" w:rsidRDefault="004A3614" w:rsidP="004A3614">
            <w:pPr>
              <w:rPr>
                <w:rFonts w:cstheme="minorHAnsi"/>
                <w:sz w:val="24"/>
                <w:szCs w:val="24"/>
              </w:rPr>
            </w:pPr>
            <w:r w:rsidRPr="004A3614">
              <w:rPr>
                <w:rFonts w:cstheme="minorHAnsi"/>
                <w:sz w:val="24"/>
                <w:szCs w:val="24"/>
              </w:rPr>
              <w:t xml:space="preserve">3. termly </w:t>
            </w:r>
            <w:r w:rsidR="00AD4201">
              <w:rPr>
                <w:rFonts w:cstheme="minorHAnsi"/>
                <w:sz w:val="24"/>
                <w:szCs w:val="24"/>
              </w:rPr>
              <w:t>reports and data entry</w:t>
            </w:r>
            <w:r w:rsidRPr="004A3614">
              <w:rPr>
                <w:rFonts w:cstheme="minorHAnsi"/>
                <w:sz w:val="24"/>
                <w:szCs w:val="24"/>
              </w:rPr>
              <w:t xml:space="preserve">; </w:t>
            </w:r>
          </w:p>
          <w:p w14:paraId="3EBD8B88" w14:textId="77777777" w:rsidR="004A3614" w:rsidRPr="004A3614" w:rsidRDefault="004A3614" w:rsidP="004A3614">
            <w:pPr>
              <w:rPr>
                <w:rFonts w:cstheme="minorHAnsi"/>
                <w:sz w:val="24"/>
                <w:szCs w:val="24"/>
              </w:rPr>
            </w:pPr>
          </w:p>
          <w:p w14:paraId="089EAC50" w14:textId="156EEFA7" w:rsidR="004A3614" w:rsidRPr="004A3614" w:rsidRDefault="004A3614" w:rsidP="004A3614">
            <w:pPr>
              <w:rPr>
                <w:rFonts w:cstheme="minorHAnsi"/>
                <w:sz w:val="24"/>
                <w:szCs w:val="24"/>
              </w:rPr>
            </w:pPr>
            <w:r w:rsidRPr="004A3614">
              <w:rPr>
                <w:rFonts w:cstheme="minorHAnsi"/>
                <w:sz w:val="24"/>
                <w:szCs w:val="24"/>
              </w:rPr>
              <w:t>Data is collected termly</w:t>
            </w:r>
            <w:r w:rsidR="000B4120">
              <w:rPr>
                <w:rFonts w:cstheme="minorHAnsi"/>
                <w:sz w:val="24"/>
                <w:szCs w:val="24"/>
              </w:rPr>
              <w:t xml:space="preserve">. Differentiation is then made for </w:t>
            </w:r>
            <w:r w:rsidRPr="004A3614">
              <w:rPr>
                <w:rFonts w:cstheme="minorHAnsi"/>
                <w:sz w:val="24"/>
                <w:szCs w:val="24"/>
              </w:rPr>
              <w:t xml:space="preserve">the pupils who are not making sufficient progress </w:t>
            </w:r>
            <w:r w:rsidR="000B4120">
              <w:rPr>
                <w:rFonts w:cstheme="minorHAnsi"/>
                <w:sz w:val="24"/>
                <w:szCs w:val="24"/>
              </w:rPr>
              <w:t xml:space="preserve">to enable them to access the </w:t>
            </w:r>
            <w:r w:rsidR="006F3AA7">
              <w:rPr>
                <w:rFonts w:cstheme="minorHAnsi"/>
                <w:sz w:val="24"/>
                <w:szCs w:val="24"/>
              </w:rPr>
              <w:t>learning</w:t>
            </w:r>
            <w:r w:rsidR="000B4120">
              <w:rPr>
                <w:rFonts w:cstheme="minorHAnsi"/>
                <w:sz w:val="24"/>
                <w:szCs w:val="24"/>
              </w:rPr>
              <w:t xml:space="preserve"> by </w:t>
            </w:r>
            <w:r w:rsidR="000B4120">
              <w:rPr>
                <w:rFonts w:cstheme="minorHAnsi"/>
                <w:sz w:val="24"/>
                <w:szCs w:val="24"/>
              </w:rPr>
              <w:lastRenderedPageBreak/>
              <w:t xml:space="preserve">implementing scaffolds and providing extra support in the lessons. </w:t>
            </w:r>
          </w:p>
        </w:tc>
      </w:tr>
    </w:tbl>
    <w:p w14:paraId="5ACD5BAD" w14:textId="77777777" w:rsidR="00220D1C" w:rsidRPr="00220D1C" w:rsidRDefault="00220D1C" w:rsidP="00220D1C">
      <w:pPr>
        <w:jc w:val="center"/>
        <w:rPr>
          <w:b/>
          <w:sz w:val="24"/>
          <w:u w:val="single"/>
        </w:rPr>
      </w:pPr>
    </w:p>
    <w:sectPr w:rsidR="00220D1C" w:rsidRPr="00220D1C" w:rsidSect="00220D1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A06"/>
    <w:multiLevelType w:val="hybridMultilevel"/>
    <w:tmpl w:val="889C3CC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1CC72D24"/>
    <w:multiLevelType w:val="hybridMultilevel"/>
    <w:tmpl w:val="191CA02A"/>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 w15:restartNumberingAfterBreak="0">
    <w:nsid w:val="2F58782A"/>
    <w:multiLevelType w:val="hybridMultilevel"/>
    <w:tmpl w:val="7DB4E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416FE5"/>
    <w:multiLevelType w:val="hybridMultilevel"/>
    <w:tmpl w:val="F544E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6134814">
    <w:abstractNumId w:val="3"/>
  </w:num>
  <w:num w:numId="2" w16cid:durableId="1580098940">
    <w:abstractNumId w:val="1"/>
  </w:num>
  <w:num w:numId="3" w16cid:durableId="340400460">
    <w:abstractNumId w:val="2"/>
  </w:num>
  <w:num w:numId="4" w16cid:durableId="118108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1C"/>
    <w:rsid w:val="00002D6F"/>
    <w:rsid w:val="000B4120"/>
    <w:rsid w:val="000F39B7"/>
    <w:rsid w:val="001A54C0"/>
    <w:rsid w:val="00220D1C"/>
    <w:rsid w:val="00233E88"/>
    <w:rsid w:val="003A3E70"/>
    <w:rsid w:val="0045795C"/>
    <w:rsid w:val="004A3614"/>
    <w:rsid w:val="005D6D38"/>
    <w:rsid w:val="005F5D08"/>
    <w:rsid w:val="00644F5C"/>
    <w:rsid w:val="006F3AA7"/>
    <w:rsid w:val="00925C2C"/>
    <w:rsid w:val="00AD4201"/>
    <w:rsid w:val="00C61470"/>
    <w:rsid w:val="00E11A87"/>
    <w:rsid w:val="00E831BB"/>
    <w:rsid w:val="00F5719E"/>
    <w:rsid w:val="00FC6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3A81"/>
  <w15:chartTrackingRefBased/>
  <w15:docId w15:val="{AD2EED81-AD6F-4F4D-AAB3-889AA639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0D1C"/>
    <w:pPr>
      <w:ind w:left="720"/>
      <w:contextualSpacing/>
    </w:pPr>
  </w:style>
  <w:style w:type="character" w:styleId="Hyperlink">
    <w:name w:val="Hyperlink"/>
    <w:basedOn w:val="DefaultParagraphFont"/>
    <w:uiPriority w:val="99"/>
    <w:unhideWhenUsed/>
    <w:rsid w:val="005F5D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Ws-Staff</dc:creator>
  <cp:keywords/>
  <dc:description/>
  <cp:lastModifiedBy>Roy Ramdarshan</cp:lastModifiedBy>
  <cp:revision>3</cp:revision>
  <dcterms:created xsi:type="dcterms:W3CDTF">2022-09-21T07:25:00Z</dcterms:created>
  <dcterms:modified xsi:type="dcterms:W3CDTF">2022-09-21T08:37:00Z</dcterms:modified>
</cp:coreProperties>
</file>