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46"/>
        <w:gridCol w:w="3358"/>
        <w:gridCol w:w="4336"/>
      </w:tblGrid>
      <w:tr w:rsidR="00B756F4" w14:paraId="2D3CDD0B" w14:textId="77777777" w:rsidTr="00B756F4">
        <w:trPr>
          <w:trHeight w:val="4675"/>
        </w:trPr>
        <w:tc>
          <w:tcPr>
            <w:tcW w:w="4248" w:type="dxa"/>
            <w:vMerge w:val="restart"/>
          </w:tcPr>
          <w:p w14:paraId="19DC40C0" w14:textId="5BD029B0" w:rsidR="00B756F4" w:rsidRDefault="00B756F4">
            <w:bookmarkStart w:id="0" w:name="_GoBack"/>
            <w:bookmarkEnd w:id="0"/>
            <w:r>
              <w:t xml:space="preserve">Literacy </w:t>
            </w:r>
          </w:p>
          <w:p w14:paraId="303855AB" w14:textId="41ED2F7F" w:rsidR="00B756F4" w:rsidRDefault="00B756F4">
            <w:r>
              <w:t>Word reading</w:t>
            </w:r>
          </w:p>
          <w:p w14:paraId="1F9E7D91" w14:textId="53A54924" w:rsidR="00F76996" w:rsidRPr="00C87C1E" w:rsidRDefault="00F76996" w:rsidP="00F76996">
            <w:pPr>
              <w:rPr>
                <w:rFonts w:cstheme="minorHAnsi"/>
                <w:sz w:val="18"/>
                <w:szCs w:val="18"/>
              </w:rPr>
            </w:pPr>
            <w:r w:rsidRPr="00C87C1E">
              <w:rPr>
                <w:rFonts w:cstheme="minorHAnsi"/>
                <w:sz w:val="18"/>
                <w:szCs w:val="18"/>
              </w:rPr>
              <w:t>Notice some print, such as the first letter of their name, a bus or door number, or a familiar logo.</w:t>
            </w:r>
          </w:p>
          <w:p w14:paraId="2C98F9B8" w14:textId="75D08A3E" w:rsidR="00F76996" w:rsidRPr="00C87C1E" w:rsidRDefault="00F76996" w:rsidP="00F76996">
            <w:pPr>
              <w:rPr>
                <w:rFonts w:cstheme="minorHAnsi"/>
                <w:sz w:val="18"/>
                <w:szCs w:val="18"/>
              </w:rPr>
            </w:pPr>
            <w:r w:rsidRPr="00C87C1E">
              <w:rPr>
                <w:rFonts w:cstheme="minorHAnsi"/>
                <w:sz w:val="18"/>
                <w:szCs w:val="18"/>
              </w:rPr>
              <w:t>Understand the five key concepts about print:</w:t>
            </w:r>
          </w:p>
          <w:p w14:paraId="03B0D819" w14:textId="77777777" w:rsidR="00F76996" w:rsidRPr="00C87C1E" w:rsidRDefault="00F76996" w:rsidP="00F7699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 w:rsidRPr="00C87C1E">
              <w:rPr>
                <w:rFonts w:cstheme="minorHAnsi"/>
                <w:sz w:val="18"/>
                <w:szCs w:val="18"/>
              </w:rPr>
              <w:t>Print has meaning</w:t>
            </w:r>
          </w:p>
          <w:p w14:paraId="325ED8CD" w14:textId="77777777" w:rsidR="00F76996" w:rsidRPr="00C87C1E" w:rsidRDefault="00F76996" w:rsidP="00F7699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 w:rsidRPr="00C87C1E">
              <w:rPr>
                <w:rFonts w:cstheme="minorHAnsi"/>
                <w:sz w:val="18"/>
                <w:szCs w:val="18"/>
              </w:rPr>
              <w:t>Print can have different purposes</w:t>
            </w:r>
          </w:p>
          <w:p w14:paraId="7BB00045" w14:textId="77777777" w:rsidR="00F76996" w:rsidRPr="00C87C1E" w:rsidRDefault="00F76996" w:rsidP="00F7699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 w:rsidRPr="00C87C1E">
              <w:rPr>
                <w:rFonts w:cstheme="minorHAnsi"/>
                <w:sz w:val="18"/>
                <w:szCs w:val="18"/>
              </w:rPr>
              <w:t>We read English text from left to right and from top to bottom</w:t>
            </w:r>
          </w:p>
          <w:p w14:paraId="2A074211" w14:textId="77777777" w:rsidR="00F76996" w:rsidRDefault="00F76996" w:rsidP="00F7699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 w:rsidRPr="00C87C1E">
              <w:rPr>
                <w:rFonts w:cstheme="minorHAnsi"/>
                <w:sz w:val="18"/>
                <w:szCs w:val="18"/>
              </w:rPr>
              <w:t>The names of the different parts of a book</w:t>
            </w:r>
          </w:p>
          <w:p w14:paraId="737E4856" w14:textId="77777777" w:rsidR="00F76996" w:rsidRDefault="00F76996" w:rsidP="00F7699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Page sequencing</w:t>
            </w:r>
          </w:p>
          <w:p w14:paraId="3003DD6E" w14:textId="5C546621" w:rsidR="00B756F4" w:rsidRDefault="00B756F4">
            <w:r>
              <w:t>Comprehension</w:t>
            </w:r>
          </w:p>
          <w:p w14:paraId="5028A854" w14:textId="24C560A8" w:rsidR="00F76996" w:rsidRDefault="00F76996" w:rsidP="00F76996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Ask questions about the book. Make comments and shares their own ideas.</w:t>
            </w:r>
          </w:p>
          <w:p w14:paraId="2CDEF8B3" w14:textId="7CC427C6" w:rsidR="00F76996" w:rsidRDefault="00F76996" w:rsidP="00F76996">
            <w:r>
              <w:rPr>
                <w:rFonts w:cstheme="minorHAnsi"/>
                <w:sz w:val="18"/>
                <w:szCs w:val="20"/>
              </w:rPr>
              <w:t>Develop play around favourite stories using props.</w:t>
            </w:r>
          </w:p>
          <w:p w14:paraId="72C78D80" w14:textId="797F8E5E" w:rsidR="00B756F4" w:rsidRDefault="00B756F4">
            <w:r>
              <w:t>Writing</w:t>
            </w:r>
          </w:p>
          <w:p w14:paraId="2D85B3B2" w14:textId="5D3D8868" w:rsidR="00D73B09" w:rsidRPr="00D73B09" w:rsidRDefault="00D73B09">
            <w:pPr>
              <w:rPr>
                <w:sz w:val="18"/>
                <w:szCs w:val="18"/>
              </w:rPr>
            </w:pPr>
            <w:r w:rsidRPr="00D73B09">
              <w:rPr>
                <w:sz w:val="18"/>
                <w:szCs w:val="18"/>
              </w:rPr>
              <w:t>Have lots of opportunities to motivate children to write.</w:t>
            </w:r>
          </w:p>
          <w:p w14:paraId="0C3DB37F" w14:textId="5CBEA3F9" w:rsidR="00D73B09" w:rsidRDefault="00D73B09" w:rsidP="00F76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Help children to form their letters correctly, firstly through physical skills and then developed through fine motor skills.</w:t>
            </w:r>
          </w:p>
          <w:p w14:paraId="5B8FB984" w14:textId="41985690" w:rsidR="00F76996" w:rsidRPr="007F6BDE" w:rsidRDefault="00F76996" w:rsidP="00F76996">
            <w:pPr>
              <w:rPr>
                <w:b/>
                <w:color w:val="000000" w:themeColor="text1"/>
                <w:sz w:val="18"/>
                <w:szCs w:val="16"/>
                <w:u w:val="single"/>
                <w:lang w:eastAsia="en-GB"/>
              </w:rPr>
            </w:pPr>
            <w:r w:rsidRPr="007F6BDE">
              <w:rPr>
                <w:b/>
                <w:color w:val="000000" w:themeColor="text1"/>
                <w:sz w:val="18"/>
                <w:szCs w:val="16"/>
                <w:u w:val="single"/>
                <w:lang w:eastAsia="en-GB"/>
              </w:rPr>
              <w:t>Physical Development</w:t>
            </w:r>
          </w:p>
          <w:p w14:paraId="33CCEAF3" w14:textId="77777777" w:rsidR="00F76996" w:rsidRPr="00F76996" w:rsidRDefault="00F76996" w:rsidP="00F76996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 w:rsidRPr="00F76996">
              <w:rPr>
                <w:color w:val="000000" w:themeColor="text1"/>
                <w:sz w:val="18"/>
                <w:szCs w:val="16"/>
                <w:lang w:eastAsia="en-GB"/>
              </w:rPr>
              <w:t xml:space="preserve">Use one handed </w:t>
            </w:r>
            <w:proofErr w:type="gramStart"/>
            <w:r w:rsidRPr="00F76996">
              <w:rPr>
                <w:color w:val="000000" w:themeColor="text1"/>
                <w:sz w:val="18"/>
                <w:szCs w:val="16"/>
                <w:lang w:eastAsia="en-GB"/>
              </w:rPr>
              <w:t>tools</w:t>
            </w:r>
            <w:proofErr w:type="gramEnd"/>
            <w:r w:rsidRPr="00F76996">
              <w:rPr>
                <w:color w:val="000000" w:themeColor="text1"/>
                <w:sz w:val="18"/>
                <w:szCs w:val="16"/>
                <w:lang w:eastAsia="en-GB"/>
              </w:rPr>
              <w:t xml:space="preserve"> such as scissors.</w:t>
            </w:r>
          </w:p>
          <w:p w14:paraId="072FEEC0" w14:textId="7A3C86F0" w:rsidR="00B756F4" w:rsidRPr="00F76996" w:rsidRDefault="00F76996" w:rsidP="00F76996">
            <w:pPr>
              <w:rPr>
                <w:color w:val="000000" w:themeColor="text1"/>
                <w:sz w:val="18"/>
                <w:szCs w:val="16"/>
                <w:lang w:eastAsia="en-GB"/>
              </w:rPr>
            </w:pPr>
            <w:r w:rsidRPr="007F6BDE">
              <w:rPr>
                <w:color w:val="000000" w:themeColor="text1"/>
                <w:sz w:val="18"/>
                <w:szCs w:val="16"/>
                <w:lang w:eastAsia="en-GB"/>
              </w:rPr>
              <w:t>Use a comfortable grip with good control</w:t>
            </w:r>
            <w:r>
              <w:rPr>
                <w:color w:val="000000" w:themeColor="text1"/>
                <w:sz w:val="18"/>
                <w:szCs w:val="16"/>
                <w:lang w:eastAsia="en-GB"/>
              </w:rPr>
              <w:t xml:space="preserve"> when holding pens and pencils.</w:t>
            </w:r>
          </w:p>
        </w:tc>
        <w:tc>
          <w:tcPr>
            <w:tcW w:w="6804" w:type="dxa"/>
            <w:gridSpan w:val="2"/>
          </w:tcPr>
          <w:p w14:paraId="290D64B0" w14:textId="77777777" w:rsidR="00B756F4" w:rsidRDefault="00B756F4" w:rsidP="001179C7">
            <w:r>
              <w:t xml:space="preserve">Communication and Language </w:t>
            </w:r>
          </w:p>
          <w:p w14:paraId="24D76EC8" w14:textId="655778AD" w:rsidR="00B756F4" w:rsidRDefault="00B756F4" w:rsidP="001179C7">
            <w:r>
              <w:t>Listening, Attention and Understanding</w:t>
            </w:r>
          </w:p>
          <w:p w14:paraId="15E10B01" w14:textId="023AB73C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 w:rsidRPr="00E92B2A">
              <w:rPr>
                <w:rFonts w:cstheme="minorHAnsi"/>
                <w:sz w:val="18"/>
                <w:szCs w:val="18"/>
              </w:rPr>
              <w:t>Understand a question or instruction that has two parts, such as: “Get your coat and wait at the door”.</w:t>
            </w:r>
          </w:p>
          <w:p w14:paraId="21941AC2" w14:textId="77777777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</w:p>
          <w:p w14:paraId="67BD7BD5" w14:textId="654EAA1D" w:rsidR="00327D33" w:rsidRP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 w:rsidRPr="00E92B2A">
              <w:rPr>
                <w:rFonts w:cstheme="minorHAnsi"/>
                <w:sz w:val="18"/>
                <w:szCs w:val="18"/>
              </w:rPr>
              <w:t xml:space="preserve"> Understand ‘why’ questions, like: “Why do you think the caterpillar got so fat?”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EBD213E" w14:textId="77777777" w:rsidR="00B756F4" w:rsidRDefault="00B756F4" w:rsidP="001179C7">
            <w:r>
              <w:t>Speaking</w:t>
            </w:r>
          </w:p>
          <w:p w14:paraId="33ECAF6E" w14:textId="77777777" w:rsidR="00327D33" w:rsidRPr="00E92B2A" w:rsidRDefault="00327D33" w:rsidP="00327D33">
            <w:pPr>
              <w:rPr>
                <w:rFonts w:cstheme="minorHAnsi"/>
                <w:sz w:val="18"/>
                <w:szCs w:val="18"/>
              </w:rPr>
            </w:pPr>
            <w:r w:rsidRPr="00E92B2A">
              <w:rPr>
                <w:rFonts w:cstheme="minorHAnsi"/>
                <w:sz w:val="18"/>
                <w:szCs w:val="18"/>
              </w:rPr>
              <w:t>Use a wider range of vocabulary.</w:t>
            </w:r>
          </w:p>
          <w:p w14:paraId="1A12CEA7" w14:textId="77777777" w:rsidR="00327D33" w:rsidRPr="00E92B2A" w:rsidRDefault="00327D33" w:rsidP="00327D33">
            <w:pPr>
              <w:rPr>
                <w:rFonts w:cstheme="minorHAnsi"/>
                <w:sz w:val="18"/>
                <w:szCs w:val="18"/>
              </w:rPr>
            </w:pPr>
          </w:p>
          <w:p w14:paraId="5E8E9F47" w14:textId="1454CD41" w:rsidR="00327D33" w:rsidRPr="00E92B2A" w:rsidRDefault="00327D33" w:rsidP="00327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E92B2A">
              <w:rPr>
                <w:rFonts w:cstheme="minorHAnsi"/>
                <w:sz w:val="18"/>
                <w:szCs w:val="18"/>
              </w:rPr>
              <w:t>se longer sentence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E92B2A">
              <w:rPr>
                <w:rFonts w:cstheme="minorHAnsi"/>
                <w:sz w:val="18"/>
                <w:szCs w:val="18"/>
              </w:rPr>
              <w:t xml:space="preserve"> of four or six word</w:t>
            </w:r>
            <w:r>
              <w:rPr>
                <w:rFonts w:cstheme="minorHAnsi"/>
                <w:sz w:val="18"/>
                <w:szCs w:val="18"/>
              </w:rPr>
              <w:t>s.</w:t>
            </w:r>
          </w:p>
          <w:p w14:paraId="03056D32" w14:textId="77777777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</w:p>
          <w:p w14:paraId="3C853DF2" w14:textId="02549C86" w:rsidR="00B756F4" w:rsidRPr="005042E3" w:rsidRDefault="00327D33" w:rsidP="00327D33">
            <w:pPr>
              <w:rPr>
                <w:rFonts w:cstheme="minorHAnsi"/>
                <w:sz w:val="18"/>
                <w:szCs w:val="18"/>
              </w:rPr>
            </w:pPr>
            <w:r w:rsidRPr="00E92B2A">
              <w:rPr>
                <w:rFonts w:cstheme="minorHAnsi"/>
                <w:sz w:val="18"/>
                <w:szCs w:val="18"/>
              </w:rPr>
              <w:t xml:space="preserve"> Use talk to organise themselves and their play: “Let’s go on a bus… you sit there… I’ll be the driver”.</w:t>
            </w:r>
          </w:p>
        </w:tc>
        <w:tc>
          <w:tcPr>
            <w:tcW w:w="4336" w:type="dxa"/>
            <w:vMerge w:val="restart"/>
            <w:vAlign w:val="center"/>
          </w:tcPr>
          <w:p w14:paraId="62B4D8DB" w14:textId="2DBB70FA" w:rsidR="00B756F4" w:rsidRDefault="00B756F4">
            <w:r>
              <w:t xml:space="preserve">Maths </w:t>
            </w:r>
          </w:p>
          <w:p w14:paraId="53BDADD7" w14:textId="4F002450" w:rsidR="00B756F4" w:rsidRDefault="00B756F4" w:rsidP="00BC3805">
            <w:r>
              <w:t>Number</w:t>
            </w:r>
          </w:p>
          <w:p w14:paraId="4A829AB8" w14:textId="77777777" w:rsidR="00F76996" w:rsidRPr="00F65A4A" w:rsidRDefault="00F76996" w:rsidP="00F7699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65A4A">
              <w:rPr>
                <w:rFonts w:asciiTheme="minorHAnsi" w:hAnsiTheme="minorHAnsi" w:cstheme="minorHAnsi"/>
                <w:sz w:val="18"/>
                <w:szCs w:val="18"/>
              </w:rPr>
              <w:t>Develop fast recognition of up to 3 objects, without having to count them individually.</w:t>
            </w:r>
          </w:p>
          <w:p w14:paraId="4D76D616" w14:textId="793AF3B3" w:rsidR="00F76996" w:rsidRDefault="00F76996" w:rsidP="00F7699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65A4A">
              <w:rPr>
                <w:rFonts w:asciiTheme="minorHAnsi" w:hAnsiTheme="minorHAnsi" w:cstheme="minorHAnsi"/>
                <w:sz w:val="18"/>
                <w:szCs w:val="18"/>
              </w:rPr>
              <w:t xml:space="preserve"> Link numerals and amounts: for example, showing the right number of objects to match the numeral up to 5.</w:t>
            </w:r>
          </w:p>
          <w:p w14:paraId="537E0367" w14:textId="104C979A" w:rsidR="00F76996" w:rsidRDefault="00F76996" w:rsidP="00F76996">
            <w:r w:rsidRPr="00F65A4A">
              <w:rPr>
                <w:rFonts w:cstheme="minorHAnsi"/>
                <w:sz w:val="18"/>
                <w:szCs w:val="18"/>
              </w:rPr>
              <w:t>Know that the last number reached when counting a small set of objects, tells you how many there are in total (‘cardinal principle’).</w:t>
            </w:r>
          </w:p>
          <w:p w14:paraId="04CE85F7" w14:textId="65A414AF" w:rsidR="00B756F4" w:rsidRDefault="00B756F4">
            <w:r>
              <w:t>Numerical Patterns</w:t>
            </w:r>
          </w:p>
          <w:p w14:paraId="2D8B4D18" w14:textId="1D37B6F3" w:rsidR="00F76996" w:rsidRPr="00F65A4A" w:rsidRDefault="00F76996" w:rsidP="00F76996">
            <w:pPr>
              <w:rPr>
                <w:rFonts w:cstheme="minorHAnsi"/>
                <w:sz w:val="18"/>
                <w:szCs w:val="18"/>
              </w:rPr>
            </w:pPr>
            <w:r w:rsidRPr="00F65A4A">
              <w:rPr>
                <w:rFonts w:cstheme="minorHAnsi"/>
                <w:sz w:val="18"/>
                <w:szCs w:val="18"/>
              </w:rPr>
              <w:t>Solve real world mathematical problems with numbers up to 5.</w:t>
            </w:r>
          </w:p>
          <w:p w14:paraId="62BA64C0" w14:textId="655C1669" w:rsidR="00F76996" w:rsidRPr="00F76996" w:rsidRDefault="00F76996">
            <w:pPr>
              <w:rPr>
                <w:rFonts w:cstheme="minorHAnsi"/>
                <w:sz w:val="18"/>
                <w:szCs w:val="18"/>
              </w:rPr>
            </w:pPr>
            <w:r w:rsidRPr="00F65A4A">
              <w:rPr>
                <w:rFonts w:cstheme="minorHAnsi"/>
                <w:sz w:val="18"/>
                <w:szCs w:val="18"/>
              </w:rPr>
              <w:t>Compare quantities using language ‘more than’, ‘fewer than’.</w:t>
            </w:r>
          </w:p>
          <w:p w14:paraId="240D9659" w14:textId="4A979DA7" w:rsidR="00B756F4" w:rsidRDefault="00B756F4">
            <w:r>
              <w:t>Shape</w:t>
            </w:r>
          </w:p>
          <w:p w14:paraId="64E0D690" w14:textId="01B928C6" w:rsidR="00F76996" w:rsidRPr="00F65A4A" w:rsidRDefault="00F76996" w:rsidP="00F7699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65A4A">
              <w:rPr>
                <w:rFonts w:asciiTheme="minorHAnsi" w:hAnsiTheme="minorHAnsi" w:cstheme="minorHAnsi"/>
                <w:sz w:val="18"/>
                <w:szCs w:val="18"/>
              </w:rPr>
              <w:t>Make comparisons between objects relating to size, length, weight and capacity.</w:t>
            </w:r>
          </w:p>
          <w:p w14:paraId="209446FA" w14:textId="24BDC75F" w:rsidR="00F76996" w:rsidRDefault="00F76996" w:rsidP="00F7699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65A4A">
              <w:rPr>
                <w:rFonts w:asciiTheme="minorHAnsi" w:hAnsiTheme="minorHAnsi" w:cstheme="minorHAnsi"/>
                <w:sz w:val="18"/>
                <w:szCs w:val="18"/>
              </w:rPr>
              <w:t xml:space="preserve">Combine shapes to make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new ones.</w:t>
            </w:r>
          </w:p>
          <w:p w14:paraId="194590E3" w14:textId="586F4B3A" w:rsidR="00B756F4" w:rsidRDefault="00FD39B1" w:rsidP="00FD39B1">
            <w:pPr>
              <w:rPr>
                <w:rFonts w:cstheme="minorHAnsi"/>
                <w:sz w:val="18"/>
                <w:szCs w:val="18"/>
              </w:rPr>
            </w:pPr>
            <w:r w:rsidRPr="00F65A4A">
              <w:rPr>
                <w:rFonts w:cstheme="minorHAnsi"/>
                <w:sz w:val="18"/>
                <w:szCs w:val="18"/>
              </w:rPr>
              <w:t>Talk about and identify</w:t>
            </w:r>
            <w:r>
              <w:rPr>
                <w:rFonts w:cstheme="minorHAnsi"/>
                <w:sz w:val="18"/>
                <w:szCs w:val="18"/>
              </w:rPr>
              <w:t xml:space="preserve"> the patterns </w:t>
            </w:r>
            <w:r w:rsidRPr="00F65A4A">
              <w:rPr>
                <w:rFonts w:cstheme="minorHAnsi"/>
                <w:sz w:val="18"/>
                <w:szCs w:val="18"/>
              </w:rPr>
              <w:t xml:space="preserve">around them. For </w:t>
            </w:r>
            <w:r>
              <w:rPr>
                <w:rFonts w:cstheme="minorHAnsi"/>
                <w:sz w:val="18"/>
                <w:szCs w:val="18"/>
              </w:rPr>
              <w:t>example</w:t>
            </w:r>
            <w:r w:rsidRPr="00CE7C5F">
              <w:rPr>
                <w:rFonts w:cstheme="minorHAnsi"/>
                <w:sz w:val="18"/>
                <w:szCs w:val="18"/>
              </w:rPr>
              <w:t>: stripes on clothes, designs on rugs and wallpape</w:t>
            </w:r>
            <w:r w:rsidR="00394E66">
              <w:rPr>
                <w:rFonts w:cstheme="minorHAnsi"/>
                <w:sz w:val="18"/>
                <w:szCs w:val="18"/>
              </w:rPr>
              <w:t>r. Use</w:t>
            </w:r>
            <w:r w:rsidRPr="00B83F50">
              <w:rPr>
                <w:rFonts w:cstheme="minorHAnsi"/>
                <w:sz w:val="18"/>
                <w:szCs w:val="18"/>
              </w:rPr>
              <w:t xml:space="preserve"> informal language like ‘pointy’, ‘spotty’, ‘blobs’ etc</w:t>
            </w:r>
          </w:p>
          <w:p w14:paraId="10609646" w14:textId="6471B3B3" w:rsidR="00B756F4" w:rsidRDefault="00B756F4">
            <w:pPr>
              <w:rPr>
                <w:rFonts w:cstheme="minorHAnsi"/>
                <w:sz w:val="18"/>
                <w:szCs w:val="18"/>
              </w:rPr>
            </w:pPr>
          </w:p>
          <w:p w14:paraId="7907C3AC" w14:textId="77777777" w:rsidR="00B756F4" w:rsidRDefault="00B756F4">
            <w:pPr>
              <w:rPr>
                <w:rFonts w:cstheme="minorHAnsi"/>
                <w:sz w:val="18"/>
                <w:szCs w:val="18"/>
              </w:rPr>
            </w:pPr>
          </w:p>
          <w:p w14:paraId="46DE5D6D" w14:textId="5BB2E7E0" w:rsidR="00B756F4" w:rsidRDefault="00B756F4">
            <w:pPr>
              <w:rPr>
                <w:rFonts w:cstheme="minorHAnsi"/>
                <w:sz w:val="18"/>
                <w:szCs w:val="18"/>
              </w:rPr>
            </w:pPr>
          </w:p>
          <w:p w14:paraId="79766EF0" w14:textId="77777777" w:rsidR="00B756F4" w:rsidRDefault="00B756F4">
            <w:pPr>
              <w:rPr>
                <w:rFonts w:cstheme="minorHAnsi"/>
                <w:sz w:val="18"/>
                <w:szCs w:val="18"/>
              </w:rPr>
            </w:pPr>
          </w:p>
          <w:p w14:paraId="5EA64F4B" w14:textId="327CD6B4" w:rsidR="00B756F4" w:rsidRPr="0020262C" w:rsidRDefault="00B756F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14D1B" w14:paraId="61123292" w14:textId="77777777" w:rsidTr="0020262C">
        <w:trPr>
          <w:trHeight w:val="1166"/>
        </w:trPr>
        <w:tc>
          <w:tcPr>
            <w:tcW w:w="4248" w:type="dxa"/>
            <w:vMerge/>
          </w:tcPr>
          <w:p w14:paraId="12F8BEF3" w14:textId="71982ADE" w:rsidR="003F413B" w:rsidRDefault="003F413B"/>
        </w:tc>
        <w:tc>
          <w:tcPr>
            <w:tcW w:w="6804" w:type="dxa"/>
            <w:gridSpan w:val="2"/>
            <w:vMerge w:val="restart"/>
          </w:tcPr>
          <w:p w14:paraId="41A2E240" w14:textId="20CE8120" w:rsidR="003F413B" w:rsidRDefault="003F413B"/>
          <w:p w14:paraId="49FFB3F9" w14:textId="77777777" w:rsidR="003012FF" w:rsidRDefault="00394E66" w:rsidP="00C50930">
            <w:pPr>
              <w:jc w:val="center"/>
              <w:rPr>
                <w:rFonts w:cstheme="minorHAnsi"/>
                <w:color w:val="2E74B5" w:themeColor="accent5" w:themeShade="BF"/>
                <w:sz w:val="28"/>
                <w:szCs w:val="28"/>
              </w:rPr>
            </w:pPr>
            <w:r w:rsidRPr="00394E66">
              <w:rPr>
                <w:rFonts w:cstheme="minorHAnsi"/>
                <w:color w:val="2E74B5" w:themeColor="accent5" w:themeShade="BF"/>
                <w:sz w:val="28"/>
                <w:szCs w:val="28"/>
              </w:rPr>
              <w:t>Nursery Spring Term</w:t>
            </w:r>
            <w:r w:rsidR="005F2367">
              <w:rPr>
                <w:rFonts w:cstheme="minorHAnsi"/>
                <w:color w:val="2E74B5" w:themeColor="accent5" w:themeShade="BF"/>
                <w:sz w:val="28"/>
                <w:szCs w:val="28"/>
              </w:rPr>
              <w:t xml:space="preserve"> 202</w:t>
            </w:r>
            <w:r w:rsidR="003012FF">
              <w:rPr>
                <w:rFonts w:cstheme="minorHAnsi"/>
                <w:color w:val="2E74B5" w:themeColor="accent5" w:themeShade="BF"/>
                <w:sz w:val="28"/>
                <w:szCs w:val="28"/>
              </w:rPr>
              <w:t>6</w:t>
            </w:r>
          </w:p>
          <w:p w14:paraId="626A76AD" w14:textId="53C8660C" w:rsidR="003F413B" w:rsidRPr="00394E66" w:rsidRDefault="003012FF" w:rsidP="00C50930">
            <w:pPr>
              <w:jc w:val="center"/>
              <w:rPr>
                <w:rFonts w:cstheme="minorHAnsi"/>
                <w:color w:val="1F4E79" w:themeColor="accent5" w:themeShade="80"/>
                <w:sz w:val="28"/>
                <w:szCs w:val="28"/>
              </w:rPr>
            </w:pPr>
            <w:r>
              <w:rPr>
                <w:rFonts w:cstheme="minorHAnsi"/>
                <w:color w:val="2E74B5" w:themeColor="accent5" w:themeShade="BF"/>
                <w:sz w:val="28"/>
                <w:szCs w:val="28"/>
              </w:rPr>
              <w:t xml:space="preserve"> </w:t>
            </w:r>
            <w:r w:rsidR="00C50930" w:rsidRPr="00394E66">
              <w:rPr>
                <w:rFonts w:cstheme="minorHAnsi"/>
                <w:color w:val="2E74B5" w:themeColor="accent5" w:themeShade="BF"/>
                <w:sz w:val="28"/>
                <w:szCs w:val="28"/>
              </w:rPr>
              <w:t xml:space="preserve">Progression Map </w:t>
            </w:r>
          </w:p>
          <w:p w14:paraId="1A0ACEDC" w14:textId="0B964E47" w:rsidR="00394E66" w:rsidRDefault="00394E66" w:rsidP="00C50930">
            <w:pPr>
              <w:jc w:val="center"/>
              <w:rPr>
                <w:rFonts w:cstheme="minorHAnsi"/>
                <w:color w:val="538135" w:themeColor="accent6" w:themeShade="BF"/>
                <w:sz w:val="28"/>
                <w:szCs w:val="28"/>
              </w:rPr>
            </w:pPr>
            <w:r>
              <w:rPr>
                <w:rFonts w:cstheme="minorHAnsi"/>
                <w:color w:val="538135" w:themeColor="accent6" w:themeShade="BF"/>
                <w:sz w:val="28"/>
                <w:szCs w:val="28"/>
              </w:rPr>
              <w:t>Spring</w:t>
            </w:r>
          </w:p>
          <w:p w14:paraId="2045A3C1" w14:textId="5F898CD3" w:rsidR="00394E66" w:rsidRDefault="00394E66" w:rsidP="00C50930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394E66">
              <w:rPr>
                <w:rFonts w:cstheme="minorHAnsi"/>
                <w:color w:val="00B050"/>
                <w:sz w:val="28"/>
                <w:szCs w:val="28"/>
              </w:rPr>
              <w:t>Traditional Tales</w:t>
            </w:r>
          </w:p>
          <w:p w14:paraId="3AEC5996" w14:textId="7086B30D" w:rsidR="00394E66" w:rsidRPr="00394E66" w:rsidRDefault="00394E66" w:rsidP="00C50930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394E66">
              <w:rPr>
                <w:rFonts w:cstheme="minorHAnsi"/>
                <w:color w:val="FFC000"/>
                <w:sz w:val="28"/>
                <w:szCs w:val="28"/>
              </w:rPr>
              <w:t>Easter</w:t>
            </w:r>
          </w:p>
          <w:p w14:paraId="077BFCFC" w14:textId="77777777" w:rsidR="00394E66" w:rsidRPr="00394E66" w:rsidRDefault="00394E66" w:rsidP="00C50930">
            <w:pPr>
              <w:jc w:val="center"/>
              <w:rPr>
                <w:rFonts w:cstheme="minorHAnsi"/>
                <w:color w:val="538135" w:themeColor="accent6" w:themeShade="BF"/>
                <w:sz w:val="28"/>
                <w:szCs w:val="28"/>
              </w:rPr>
            </w:pPr>
          </w:p>
          <w:p w14:paraId="10CBA155" w14:textId="72269CFE" w:rsidR="003F413B" w:rsidRDefault="003F413B" w:rsidP="00394E66">
            <w:pPr>
              <w:jc w:val="center"/>
            </w:pPr>
          </w:p>
        </w:tc>
        <w:tc>
          <w:tcPr>
            <w:tcW w:w="4336" w:type="dxa"/>
            <w:vMerge/>
          </w:tcPr>
          <w:p w14:paraId="6EF8FD16" w14:textId="77777777" w:rsidR="003F413B" w:rsidRDefault="003F413B"/>
        </w:tc>
      </w:tr>
      <w:tr w:rsidR="00414D1B" w14:paraId="0E48C692" w14:textId="77777777" w:rsidTr="003F413B">
        <w:trPr>
          <w:trHeight w:val="269"/>
        </w:trPr>
        <w:tc>
          <w:tcPr>
            <w:tcW w:w="4248" w:type="dxa"/>
            <w:vMerge w:val="restart"/>
          </w:tcPr>
          <w:p w14:paraId="2875226B" w14:textId="77777777" w:rsidR="006C42F7" w:rsidRDefault="006C42F7" w:rsidP="006C42F7">
            <w:r>
              <w:t>Physical Development</w:t>
            </w:r>
          </w:p>
          <w:p w14:paraId="30B6251C" w14:textId="30168AAC" w:rsidR="006C42F7" w:rsidRDefault="006C42F7" w:rsidP="006C42F7">
            <w:r>
              <w:t>Gross Motor Skills</w:t>
            </w:r>
          </w:p>
          <w:p w14:paraId="63F34422" w14:textId="3DFF2AF8" w:rsidR="00327D33" w:rsidRP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 w:rsidRPr="00327D33">
              <w:rPr>
                <w:rFonts w:cstheme="minorHAnsi"/>
                <w:sz w:val="18"/>
                <w:szCs w:val="18"/>
              </w:rPr>
              <w:t>Start taking part in some group activities which they make up for themselves or in teams.</w:t>
            </w:r>
          </w:p>
          <w:p w14:paraId="6BD2C192" w14:textId="0689BD33" w:rsidR="00327D33" w:rsidRDefault="00327D33" w:rsidP="00327D33">
            <w:r>
              <w:rPr>
                <w:rFonts w:cstheme="minorHAnsi"/>
                <w:sz w:val="18"/>
                <w:szCs w:val="18"/>
              </w:rPr>
              <w:t>Match their developing physical skills to tasks and activities in the setting. For example, they decide whether to walk, crawl or run across a plank, depending on its length.</w:t>
            </w:r>
          </w:p>
          <w:p w14:paraId="34AF9DD4" w14:textId="77777777" w:rsidR="004031E0" w:rsidRDefault="006C42F7" w:rsidP="006C42F7">
            <w:r>
              <w:t>Fine Motor</w:t>
            </w:r>
            <w:r w:rsidR="004031E0">
              <w:t xml:space="preserve"> skills</w:t>
            </w:r>
          </w:p>
          <w:p w14:paraId="2E877DF8" w14:textId="6622F94B" w:rsidR="006C42F7" w:rsidRPr="006C42F7" w:rsidRDefault="00327D33" w:rsidP="006C42F7">
            <w:r>
              <w:rPr>
                <w:rFonts w:cstheme="minorHAnsi"/>
                <w:sz w:val="18"/>
                <w:szCs w:val="18"/>
              </w:rPr>
              <w:t>Use a comfortable grip with good control when holding pens and pencils.</w:t>
            </w:r>
          </w:p>
          <w:p w14:paraId="38373758" w14:textId="72A49ECD" w:rsidR="003F413B" w:rsidRPr="00F76996" w:rsidRDefault="006C42F7">
            <w:pPr>
              <w:rPr>
                <w:rFonts w:cstheme="minorHAnsi"/>
              </w:rPr>
            </w:pPr>
            <w:r w:rsidRPr="00BC3805">
              <w:rPr>
                <w:rFonts w:cstheme="minorHAnsi"/>
              </w:rPr>
              <w:t>Health and Self-Car</w:t>
            </w:r>
            <w:r w:rsidR="00F76996">
              <w:rPr>
                <w:rFonts w:cstheme="minorHAnsi"/>
              </w:rPr>
              <w:t>e</w:t>
            </w:r>
          </w:p>
          <w:p w14:paraId="395306D5" w14:textId="06BA7EEE" w:rsidR="003F413B" w:rsidRDefault="00327D33">
            <w:r>
              <w:rPr>
                <w:rFonts w:cstheme="minorHAnsi"/>
                <w:sz w:val="18"/>
                <w:szCs w:val="18"/>
              </w:rPr>
              <w:t>Be increasingly independent as they get dressed and undressed, for example, putting coats on and doing up zips.</w:t>
            </w:r>
          </w:p>
          <w:p w14:paraId="2F06D39A" w14:textId="33F08187" w:rsidR="003F413B" w:rsidRDefault="003F413B"/>
          <w:p w14:paraId="2CA5F5EE" w14:textId="75D875C9" w:rsidR="003F413B" w:rsidRDefault="003F413B"/>
          <w:p w14:paraId="0C2BA76B" w14:textId="77777777" w:rsidR="003F413B" w:rsidRDefault="003F413B"/>
          <w:p w14:paraId="4139E761" w14:textId="77777777" w:rsidR="003F413B" w:rsidRDefault="003F413B"/>
          <w:p w14:paraId="656E5172" w14:textId="77777777" w:rsidR="003F413B" w:rsidRDefault="003F413B"/>
          <w:p w14:paraId="5437811E" w14:textId="77777777" w:rsidR="003F413B" w:rsidRDefault="003F413B"/>
          <w:p w14:paraId="122AF55E" w14:textId="481B516E" w:rsidR="003F413B" w:rsidRDefault="003F413B" w:rsidP="00016BE8"/>
        </w:tc>
        <w:tc>
          <w:tcPr>
            <w:tcW w:w="6804" w:type="dxa"/>
            <w:gridSpan w:val="2"/>
            <w:vMerge/>
          </w:tcPr>
          <w:p w14:paraId="31DE5E7B" w14:textId="6789234B" w:rsidR="003F413B" w:rsidRDefault="003F413B"/>
        </w:tc>
        <w:tc>
          <w:tcPr>
            <w:tcW w:w="4336" w:type="dxa"/>
            <w:vMerge w:val="restart"/>
          </w:tcPr>
          <w:p w14:paraId="74F12870" w14:textId="77777777" w:rsidR="003F413B" w:rsidRDefault="001179C7">
            <w:r>
              <w:t>EAD</w:t>
            </w:r>
          </w:p>
          <w:p w14:paraId="2ED63DF1" w14:textId="0433874B" w:rsidR="001179C7" w:rsidRDefault="001179C7">
            <w:r>
              <w:t>Creating with Materials</w:t>
            </w:r>
          </w:p>
          <w:p w14:paraId="0DDD5970" w14:textId="77777777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Create closed shapes with continuous lines, and begin to use these shapes to represent objects.</w:t>
            </w:r>
          </w:p>
          <w:p w14:paraId="0AD63CBE" w14:textId="4D5123A0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Draw with increasing detail, such as representing a face with a circle and including details.</w:t>
            </w:r>
          </w:p>
          <w:p w14:paraId="064C161B" w14:textId="3335457C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Use drawing to represent ideas like movement or loud noises.</w:t>
            </w:r>
          </w:p>
          <w:p w14:paraId="47D9E970" w14:textId="77777777" w:rsidR="00327D33" w:rsidRDefault="00327D33"/>
          <w:p w14:paraId="48C731DD" w14:textId="77777777" w:rsidR="001179C7" w:rsidRDefault="001179C7" w:rsidP="001179C7">
            <w:r>
              <w:t>Being Imaginative and Expressive</w:t>
            </w:r>
          </w:p>
          <w:p w14:paraId="577EE395" w14:textId="77777777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Listen with increased attention to sounds.</w:t>
            </w:r>
          </w:p>
          <w:p w14:paraId="6DFE02D5" w14:textId="5749F4D1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Respond to what they have heard, expressing their thoughts and feelings.</w:t>
            </w:r>
          </w:p>
          <w:p w14:paraId="7A8EC5EF" w14:textId="6E809659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Remember and sing entire songs.</w:t>
            </w:r>
          </w:p>
          <w:p w14:paraId="3ADB689B" w14:textId="524C5B22" w:rsidR="001179C7" w:rsidRDefault="00327D33" w:rsidP="00327D33">
            <w:r w:rsidRPr="00764D6A">
              <w:rPr>
                <w:rFonts w:cstheme="minorHAnsi"/>
                <w:sz w:val="18"/>
                <w:szCs w:val="18"/>
              </w:rPr>
              <w:t>Play instruments with increasing control to express their feelings and ideas.</w:t>
            </w:r>
          </w:p>
        </w:tc>
      </w:tr>
      <w:tr w:rsidR="001179C7" w14:paraId="6D446720" w14:textId="77777777" w:rsidTr="00134A6C">
        <w:tc>
          <w:tcPr>
            <w:tcW w:w="4248" w:type="dxa"/>
            <w:vMerge/>
          </w:tcPr>
          <w:p w14:paraId="18F694BA" w14:textId="57A4CE85" w:rsidR="001179C7" w:rsidRDefault="001179C7" w:rsidP="001179C7"/>
        </w:tc>
        <w:tc>
          <w:tcPr>
            <w:tcW w:w="3446" w:type="dxa"/>
          </w:tcPr>
          <w:p w14:paraId="4F516F4F" w14:textId="77777777" w:rsidR="001179C7" w:rsidRDefault="001179C7" w:rsidP="001179C7">
            <w:r>
              <w:t>Understanding the World</w:t>
            </w:r>
          </w:p>
          <w:p w14:paraId="02280A96" w14:textId="33D6CA86" w:rsidR="001179C7" w:rsidRDefault="001179C7" w:rsidP="001179C7">
            <w:r>
              <w:t>Past and Present</w:t>
            </w:r>
          </w:p>
          <w:p w14:paraId="52244D39" w14:textId="55B355AD" w:rsidR="00327D33" w:rsidRDefault="00327D33" w:rsidP="001179C7">
            <w:r w:rsidRPr="00F70828">
              <w:rPr>
                <w:rFonts w:cstheme="minorHAnsi"/>
                <w:sz w:val="18"/>
                <w:szCs w:val="18"/>
              </w:rPr>
              <w:t>Begin to make sense of their own life story and family’s history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5AD17F3" w14:textId="00A3F4C0" w:rsidR="001179C7" w:rsidRDefault="001179C7" w:rsidP="001179C7">
            <w:r>
              <w:t>People, Culture and Communities</w:t>
            </w:r>
          </w:p>
          <w:p w14:paraId="385FD2BA" w14:textId="22F6C5D0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 w:rsidRPr="00F70828">
              <w:rPr>
                <w:rFonts w:cstheme="minorHAnsi"/>
                <w:sz w:val="18"/>
                <w:szCs w:val="18"/>
              </w:rPr>
              <w:t xml:space="preserve"> Continue developing positive attitudes about the difference between people.</w:t>
            </w:r>
          </w:p>
          <w:p w14:paraId="2CF1192E" w14:textId="002B56A6" w:rsidR="00327D33" w:rsidRDefault="00327D33" w:rsidP="00327D33">
            <w:r w:rsidRPr="00F70828">
              <w:rPr>
                <w:rFonts w:cstheme="minorHAnsi"/>
                <w:sz w:val="18"/>
                <w:szCs w:val="18"/>
              </w:rPr>
              <w:t xml:space="preserve">Show an interest in </w:t>
            </w:r>
            <w:r>
              <w:rPr>
                <w:rFonts w:cstheme="minorHAnsi"/>
                <w:sz w:val="18"/>
                <w:szCs w:val="18"/>
              </w:rPr>
              <w:t>difference</w:t>
            </w:r>
            <w:r w:rsidRPr="00F70828">
              <w:rPr>
                <w:rFonts w:cstheme="minorHAnsi"/>
                <w:sz w:val="18"/>
                <w:szCs w:val="18"/>
              </w:rPr>
              <w:t xml:space="preserve"> occupations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9703D7D" w14:textId="77777777" w:rsidR="001179C7" w:rsidRDefault="001179C7" w:rsidP="001179C7">
            <w:r>
              <w:t>The Natural world</w:t>
            </w:r>
          </w:p>
          <w:p w14:paraId="5B106251" w14:textId="77777777" w:rsidR="00327D33" w:rsidRPr="00F70828" w:rsidRDefault="00327D33" w:rsidP="00327D33">
            <w:pPr>
              <w:rPr>
                <w:rFonts w:cstheme="minorHAnsi"/>
                <w:sz w:val="18"/>
                <w:szCs w:val="18"/>
              </w:rPr>
            </w:pPr>
            <w:r w:rsidRPr="00F70828">
              <w:rPr>
                <w:rFonts w:cstheme="minorHAnsi"/>
                <w:sz w:val="18"/>
                <w:szCs w:val="18"/>
              </w:rPr>
              <w:t>Plant seeds and care for growing plants.</w:t>
            </w:r>
          </w:p>
          <w:p w14:paraId="60C1886C" w14:textId="71D994E6" w:rsidR="00327D33" w:rsidRPr="00F70828" w:rsidRDefault="00327D33" w:rsidP="00327D33">
            <w:pPr>
              <w:rPr>
                <w:rFonts w:cstheme="minorHAnsi"/>
                <w:sz w:val="18"/>
                <w:szCs w:val="18"/>
              </w:rPr>
            </w:pPr>
            <w:r w:rsidRPr="00F70828">
              <w:rPr>
                <w:rFonts w:cstheme="minorHAnsi"/>
                <w:sz w:val="18"/>
                <w:szCs w:val="18"/>
              </w:rPr>
              <w:t>Understand the key features of the life cycle of a plant and an animal.</w:t>
            </w:r>
          </w:p>
          <w:p w14:paraId="18AC10C7" w14:textId="04E61C8E" w:rsidR="00327D33" w:rsidRPr="00F70828" w:rsidRDefault="00327D33" w:rsidP="00327D33">
            <w:pPr>
              <w:rPr>
                <w:rFonts w:cstheme="minorHAnsi"/>
                <w:sz w:val="18"/>
                <w:szCs w:val="18"/>
              </w:rPr>
            </w:pPr>
            <w:r w:rsidRPr="00F70828">
              <w:rPr>
                <w:rFonts w:cstheme="minorHAnsi"/>
                <w:sz w:val="18"/>
                <w:szCs w:val="18"/>
              </w:rPr>
              <w:lastRenderedPageBreak/>
              <w:t>Begin to understand the need to respect and care for the natural environment and all the living things.</w:t>
            </w:r>
          </w:p>
          <w:p w14:paraId="076623F4" w14:textId="77777777" w:rsidR="006C42F7" w:rsidRPr="00F70828" w:rsidRDefault="006C42F7" w:rsidP="006C42F7">
            <w:pPr>
              <w:rPr>
                <w:rFonts w:cstheme="minorHAnsi"/>
                <w:color w:val="000000" w:themeColor="text1"/>
                <w:sz w:val="18"/>
                <w:szCs w:val="18"/>
                <w:lang w:eastAsia="en-GB"/>
              </w:rPr>
            </w:pPr>
          </w:p>
          <w:p w14:paraId="46B45433" w14:textId="6AC8CFC1" w:rsidR="001179C7" w:rsidRDefault="001179C7" w:rsidP="001179C7"/>
        </w:tc>
        <w:tc>
          <w:tcPr>
            <w:tcW w:w="3358" w:type="dxa"/>
          </w:tcPr>
          <w:p w14:paraId="14F0CAD8" w14:textId="77777777" w:rsidR="006C42F7" w:rsidRDefault="006C42F7" w:rsidP="006C42F7">
            <w:r>
              <w:lastRenderedPageBreak/>
              <w:t xml:space="preserve">PSED </w:t>
            </w:r>
          </w:p>
          <w:p w14:paraId="74A2731E" w14:textId="63CD553E" w:rsidR="006C42F7" w:rsidRDefault="006C42F7" w:rsidP="006C42F7">
            <w:r>
              <w:t>Self-Regulation</w:t>
            </w:r>
          </w:p>
          <w:p w14:paraId="1D6A9072" w14:textId="77777777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Find solutions to conflicts and rivalries. For example, accepting that not everyone can be Spider-Man in the game, and suggesting other ideas. </w:t>
            </w:r>
          </w:p>
          <w:p w14:paraId="574C1911" w14:textId="43E13599" w:rsidR="00327D33" w:rsidRDefault="00327D33" w:rsidP="00327D33">
            <w:r>
              <w:rPr>
                <w:rFonts w:cstheme="minorHAnsi"/>
                <w:sz w:val="18"/>
                <w:szCs w:val="18"/>
              </w:rPr>
              <w:t>Understanding gradually how others might feel.</w:t>
            </w:r>
          </w:p>
          <w:p w14:paraId="4C1FFCF7" w14:textId="77777777" w:rsidR="006C42F7" w:rsidRDefault="006C42F7" w:rsidP="006C42F7">
            <w:pPr>
              <w:rPr>
                <w:rFonts w:cstheme="minorHAnsi"/>
              </w:rPr>
            </w:pPr>
            <w:r w:rsidRPr="0020262C">
              <w:rPr>
                <w:rFonts w:cstheme="minorHAnsi"/>
              </w:rPr>
              <w:t>Managing Self</w:t>
            </w:r>
          </w:p>
          <w:p w14:paraId="4C4A7446" w14:textId="1A171175" w:rsidR="006C42F7" w:rsidRPr="00327D33" w:rsidRDefault="00327D33" w:rsidP="006C42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Increasingly follow rules, understanding why they are important.</w:t>
            </w:r>
          </w:p>
          <w:p w14:paraId="5F5B908D" w14:textId="77777777" w:rsidR="006C42F7" w:rsidRPr="0020262C" w:rsidRDefault="006C42F7" w:rsidP="006C42F7">
            <w:pPr>
              <w:rPr>
                <w:rFonts w:cstheme="minorHAnsi"/>
              </w:rPr>
            </w:pPr>
            <w:r w:rsidRPr="0020262C">
              <w:rPr>
                <w:rFonts w:cstheme="minorHAnsi"/>
              </w:rPr>
              <w:t>Building Relationships</w:t>
            </w:r>
          </w:p>
          <w:p w14:paraId="27FD4FCD" w14:textId="77777777" w:rsidR="00327D33" w:rsidRDefault="00327D33" w:rsidP="00327D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Play with one or more other children, extending and elaborating play ideas.</w:t>
            </w:r>
          </w:p>
          <w:p w14:paraId="0F0EFDF3" w14:textId="23F5E02C" w:rsidR="00BC3805" w:rsidRDefault="00BC3805" w:rsidP="006C42F7"/>
        </w:tc>
        <w:tc>
          <w:tcPr>
            <w:tcW w:w="4336" w:type="dxa"/>
            <w:vMerge/>
          </w:tcPr>
          <w:p w14:paraId="4D310973" w14:textId="77777777" w:rsidR="001179C7" w:rsidRDefault="001179C7" w:rsidP="001179C7"/>
        </w:tc>
      </w:tr>
    </w:tbl>
    <w:p w14:paraId="125A9C73" w14:textId="77777777" w:rsidR="003F413B" w:rsidRDefault="003F413B"/>
    <w:sectPr w:rsidR="003F413B" w:rsidSect="003F413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E5D3D" w14:textId="77777777" w:rsidR="00414D1B" w:rsidRDefault="00414D1B" w:rsidP="00414D1B">
      <w:pPr>
        <w:spacing w:after="0" w:line="240" w:lineRule="auto"/>
      </w:pPr>
      <w:r>
        <w:separator/>
      </w:r>
    </w:p>
  </w:endnote>
  <w:endnote w:type="continuationSeparator" w:id="0">
    <w:p w14:paraId="4C7FCC0E" w14:textId="77777777" w:rsidR="00414D1B" w:rsidRDefault="00414D1B" w:rsidP="0041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bbie Hepplewhite Print Font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D76F" w14:textId="5C9D8653" w:rsidR="00414D1B" w:rsidRDefault="00414D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370781" wp14:editId="07170019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019440f1a657c9f350e888e6" descr="{&quot;HashCode&quot;:-68532670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CA1C85" w14:textId="000C1556" w:rsidR="00414D1B" w:rsidRPr="00414D1B" w:rsidRDefault="00414D1B" w:rsidP="00414D1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14D1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70781" id="_x0000_t202" coordsize="21600,21600" o:spt="202" path="m,l,21600r21600,l21600,xe">
              <v:stroke joinstyle="miter"/>
              <v:path gradientshapeok="t" o:connecttype="rect"/>
            </v:shapetype>
            <v:shape id="MSIPCM019440f1a657c9f350e888e6" o:spid="_x0000_s1026" type="#_x0000_t202" alt="{&quot;HashCode&quot;:-68532670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" o:allowincell="f" filled="f" stroked="f" strokeweight=".5pt">
              <v:textbox inset="20pt,0,,0">
                <w:txbxContent>
                  <w:p w14:paraId="57CA1C85" w14:textId="000C1556" w:rsidR="00414D1B" w:rsidRPr="00414D1B" w:rsidRDefault="00414D1B" w:rsidP="00414D1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14D1B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65A23" w14:textId="77777777" w:rsidR="00414D1B" w:rsidRDefault="00414D1B" w:rsidP="00414D1B">
      <w:pPr>
        <w:spacing w:after="0" w:line="240" w:lineRule="auto"/>
      </w:pPr>
      <w:r>
        <w:separator/>
      </w:r>
    </w:p>
  </w:footnote>
  <w:footnote w:type="continuationSeparator" w:id="0">
    <w:p w14:paraId="58E39ED3" w14:textId="77777777" w:rsidR="00414D1B" w:rsidRDefault="00414D1B" w:rsidP="0041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25CB9"/>
    <w:multiLevelType w:val="hybridMultilevel"/>
    <w:tmpl w:val="CDF6137C"/>
    <w:lvl w:ilvl="0" w:tplc="97285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21D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1C7995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CC77F6"/>
    <w:multiLevelType w:val="multilevel"/>
    <w:tmpl w:val="BA087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C7259A"/>
    <w:multiLevelType w:val="multilevel"/>
    <w:tmpl w:val="5C020C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F45F0E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3B6A80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91C5857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276A00"/>
    <w:multiLevelType w:val="multilevel"/>
    <w:tmpl w:val="81B47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F5E6377"/>
    <w:multiLevelType w:val="multilevel"/>
    <w:tmpl w:val="0E260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58B54DF"/>
    <w:multiLevelType w:val="multilevel"/>
    <w:tmpl w:val="63424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5A372C1"/>
    <w:multiLevelType w:val="multilevel"/>
    <w:tmpl w:val="41D84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DEA73EC"/>
    <w:multiLevelType w:val="multilevel"/>
    <w:tmpl w:val="CBA65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E16B30"/>
    <w:multiLevelType w:val="multilevel"/>
    <w:tmpl w:val="BF1E9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4AFB4ADA"/>
    <w:multiLevelType w:val="multilevel"/>
    <w:tmpl w:val="865AB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C8B4271"/>
    <w:multiLevelType w:val="hybridMultilevel"/>
    <w:tmpl w:val="597E9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654B5"/>
    <w:multiLevelType w:val="multilevel"/>
    <w:tmpl w:val="C8D06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02010CB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5B84663"/>
    <w:multiLevelType w:val="multilevel"/>
    <w:tmpl w:val="FC063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6501032"/>
    <w:multiLevelType w:val="hybridMultilevel"/>
    <w:tmpl w:val="D4FC684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57774B30"/>
    <w:multiLevelType w:val="multilevel"/>
    <w:tmpl w:val="4BF2FD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AC4DB4"/>
    <w:multiLevelType w:val="multilevel"/>
    <w:tmpl w:val="80EEB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F905321"/>
    <w:multiLevelType w:val="multilevel"/>
    <w:tmpl w:val="BEB4B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173D14"/>
    <w:multiLevelType w:val="multilevel"/>
    <w:tmpl w:val="CC242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5051547"/>
    <w:multiLevelType w:val="multilevel"/>
    <w:tmpl w:val="C2DCE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E90FDC"/>
    <w:multiLevelType w:val="multilevel"/>
    <w:tmpl w:val="18167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3"/>
  </w:num>
  <w:num w:numId="5">
    <w:abstractNumId w:val="11"/>
  </w:num>
  <w:num w:numId="6">
    <w:abstractNumId w:val="24"/>
  </w:num>
  <w:num w:numId="7">
    <w:abstractNumId w:val="18"/>
  </w:num>
  <w:num w:numId="8">
    <w:abstractNumId w:val="6"/>
  </w:num>
  <w:num w:numId="9">
    <w:abstractNumId w:val="1"/>
  </w:num>
  <w:num w:numId="10">
    <w:abstractNumId w:val="21"/>
  </w:num>
  <w:num w:numId="11">
    <w:abstractNumId w:val="16"/>
  </w:num>
  <w:num w:numId="12">
    <w:abstractNumId w:val="14"/>
  </w:num>
  <w:num w:numId="13">
    <w:abstractNumId w:val="5"/>
  </w:num>
  <w:num w:numId="14">
    <w:abstractNumId w:val="0"/>
  </w:num>
  <w:num w:numId="15">
    <w:abstractNumId w:val="23"/>
  </w:num>
  <w:num w:numId="16">
    <w:abstractNumId w:val="10"/>
  </w:num>
  <w:num w:numId="17">
    <w:abstractNumId w:val="7"/>
  </w:num>
  <w:num w:numId="18">
    <w:abstractNumId w:val="20"/>
  </w:num>
  <w:num w:numId="19">
    <w:abstractNumId w:val="9"/>
  </w:num>
  <w:num w:numId="20">
    <w:abstractNumId w:val="13"/>
  </w:num>
  <w:num w:numId="21">
    <w:abstractNumId w:val="12"/>
  </w:num>
  <w:num w:numId="22">
    <w:abstractNumId w:val="17"/>
  </w:num>
  <w:num w:numId="23">
    <w:abstractNumId w:val="25"/>
  </w:num>
  <w:num w:numId="24">
    <w:abstractNumId w:val="2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3B"/>
    <w:rsid w:val="001179C7"/>
    <w:rsid w:val="00134A6C"/>
    <w:rsid w:val="001949CC"/>
    <w:rsid w:val="00194E38"/>
    <w:rsid w:val="001D425A"/>
    <w:rsid w:val="0020262C"/>
    <w:rsid w:val="003012FF"/>
    <w:rsid w:val="00327D33"/>
    <w:rsid w:val="00331C0C"/>
    <w:rsid w:val="00394E66"/>
    <w:rsid w:val="003F413B"/>
    <w:rsid w:val="004031E0"/>
    <w:rsid w:val="00414D1B"/>
    <w:rsid w:val="005042E3"/>
    <w:rsid w:val="005F2367"/>
    <w:rsid w:val="00684CB2"/>
    <w:rsid w:val="006C42F7"/>
    <w:rsid w:val="007F0552"/>
    <w:rsid w:val="00812842"/>
    <w:rsid w:val="00AA0FB1"/>
    <w:rsid w:val="00B756F4"/>
    <w:rsid w:val="00BC3805"/>
    <w:rsid w:val="00C50930"/>
    <w:rsid w:val="00D10898"/>
    <w:rsid w:val="00D65B47"/>
    <w:rsid w:val="00D73B09"/>
    <w:rsid w:val="00E06414"/>
    <w:rsid w:val="00E46EBF"/>
    <w:rsid w:val="00F76996"/>
    <w:rsid w:val="00F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210DF9E"/>
  <w15:chartTrackingRefBased/>
  <w15:docId w15:val="{42ED2F9E-D548-45BC-B8D0-B21A788E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D1B"/>
  </w:style>
  <w:style w:type="paragraph" w:styleId="Footer">
    <w:name w:val="footer"/>
    <w:basedOn w:val="Normal"/>
    <w:link w:val="FooterChar"/>
    <w:uiPriority w:val="99"/>
    <w:unhideWhenUsed/>
    <w:rsid w:val="00414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1B"/>
  </w:style>
  <w:style w:type="paragraph" w:customStyle="1" w:styleId="Default">
    <w:name w:val="Default"/>
    <w:rsid w:val="00C50930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Rowley</dc:creator>
  <cp:keywords/>
  <dc:description/>
  <cp:lastModifiedBy>Cara Sheehan</cp:lastModifiedBy>
  <cp:revision>2</cp:revision>
  <dcterms:created xsi:type="dcterms:W3CDTF">2025-12-17T08:19:00Z</dcterms:created>
  <dcterms:modified xsi:type="dcterms:W3CDTF">2025-12-17T08:19:00Z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Enabled">
    <vt:lpwstr>true</vt:lpwstr>
  </property>
  <property fmtid="{D5CDD505-2E9C-101B-9397-08002B2CF9AE}" pid="3" name="MSIP_Label_980f36f3-41a5-4f45-a6a2-e224f336accd_SetDate">
    <vt:lpwstr>2021-07-02T08:22:16Z</vt:lpwstr>
  </property>
  <property fmtid="{D5CDD505-2E9C-101B-9397-08002B2CF9AE}" pid="4" name="MSIP_Label_980f36f3-41a5-4f45-a6a2-e224f336accd_Method">
    <vt:lpwstr>Standard</vt:lpwstr>
  </property>
  <property fmtid="{D5CDD505-2E9C-101B-9397-08002B2CF9AE}" pid="5" name="MSIP_Label_980f36f3-41a5-4f45-a6a2-e224f336accd_Name">
    <vt:lpwstr>980f36f3-41a5-4f45-a6a2-e224f336accd</vt:lpwstr>
  </property>
  <property fmtid="{D5CDD505-2E9C-101B-9397-08002B2CF9AE}" pid="6" name="MSIP_Label_980f36f3-41a5-4f45-a6a2-e224f336accd_SiteId">
    <vt:lpwstr>7a082108-90dd-41ac-be41-9b8feabee2da</vt:lpwstr>
  </property>
  <property fmtid="{D5CDD505-2E9C-101B-9397-08002B2CF9AE}" pid="7" name="MSIP_Label_980f36f3-41a5-4f45-a6a2-e224f336accd_ActionId">
    <vt:lpwstr>def801ab-4912-4005-8926-8099980c6a59</vt:lpwstr>
  </property>
  <property fmtid="{D5CDD505-2E9C-101B-9397-08002B2CF9AE}" pid="8" name="MSIP_Label_980f36f3-41a5-4f45-a6a2-e224f336accd_ContentBits">
    <vt:lpwstr>2</vt:lpwstr>
  </property>
</Properties>
</file>