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A17DE" w14:textId="77777777" w:rsidR="004C666D" w:rsidRDefault="004C666D" w:rsidP="004C666D">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205FA742" w14:textId="77777777" w:rsidR="00D003A3" w:rsidRDefault="00D003A3" w:rsidP="00D003A3">
      <w:pPr>
        <w:pStyle w:val="Title"/>
        <w:spacing w:before="0"/>
        <w:rPr>
          <w:rFonts w:ascii="Calibri" w:hAnsi="Calibri"/>
          <w:sz w:val="58"/>
          <w:szCs w:val="58"/>
        </w:rPr>
      </w:pPr>
      <w:bookmarkStart w:id="0" w:name="h6jynaot9cbnq"/>
      <w:r>
        <w:rPr>
          <w:rFonts w:ascii="Calibri" w:hAnsi="Calibri"/>
          <w:sz w:val="58"/>
          <w:szCs w:val="58"/>
          <w:lang w:val="en-US"/>
        </w:rPr>
        <w:t>Online Safety Ne</w:t>
      </w:r>
      <w:bookmarkStart w:id="1" w:name="_GoBack"/>
      <w:bookmarkEnd w:id="1"/>
      <w:r>
        <w:rPr>
          <w:rFonts w:ascii="Calibri" w:hAnsi="Calibri"/>
          <w:sz w:val="58"/>
          <w:szCs w:val="58"/>
          <w:lang w:val="en-US"/>
        </w:rPr>
        <w:t>wsletter</w:t>
      </w:r>
      <w:bookmarkEnd w:id="0"/>
      <w:r>
        <w:rPr>
          <w:rFonts w:ascii="Calibri" w:hAnsi="Calibri"/>
          <w:sz w:val="58"/>
          <w:szCs w:val="58"/>
          <w:lang w:val="en-US"/>
        </w:rPr>
        <w:t xml:space="preserve">: February 2020  </w:t>
      </w:r>
    </w:p>
    <w:p w14:paraId="10A04E12" w14:textId="77777777" w:rsidR="00D003A3" w:rsidRDefault="00D003A3" w:rsidP="00D003A3">
      <w:pPr>
        <w:pStyle w:val="Body"/>
        <w:pBdr>
          <w:top w:val="single" w:sz="4" w:space="0" w:color="000000"/>
        </w:pBdr>
        <w:rPr>
          <w:sz w:val="4"/>
          <w:szCs w:val="4"/>
        </w:rPr>
      </w:pPr>
    </w:p>
    <w:p w14:paraId="70DFB9C4" w14:textId="77777777" w:rsidR="00D003A3" w:rsidRDefault="00D003A3" w:rsidP="00D003A3">
      <w:pPr>
        <w:pStyle w:val="Body"/>
        <w:pBdr>
          <w:top w:val="single" w:sz="4" w:space="0" w:color="000000"/>
        </w:pBdr>
        <w:rPr>
          <w:sz w:val="4"/>
          <w:szCs w:val="4"/>
        </w:rPr>
      </w:pPr>
    </w:p>
    <w:p w14:paraId="51E67B01" w14:textId="77777777" w:rsidR="00D003A3" w:rsidRDefault="00D003A3" w:rsidP="00D003A3">
      <w:pPr>
        <w:pStyle w:val="Body"/>
        <w:pBdr>
          <w:top w:val="single" w:sz="4" w:space="0" w:color="000000"/>
        </w:pBdr>
        <w:rPr>
          <w:sz w:val="4"/>
          <w:szCs w:val="4"/>
        </w:rPr>
      </w:pPr>
      <w:r>
        <w:rPr>
          <w:bdr w:val="none" w:sz="0" w:space="0" w:color="auto"/>
        </w:rPr>
        <w:pict w14:anchorId="769BED1D">
          <v:roundrect id="Rounded Rectangle 11" o:spid="_x0000_s1026" style="position:absolute;margin-left:389.95pt;margin-top:87.75pt;width:169.35pt;height:561.7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" o:allowincell="f" fillcolor="#7030a0" stroked="f">
            <v:textbox inset="2mm,2mm,2mm,2mm">
              <w:txbxContent>
                <w:p w14:paraId="39C58B66" w14:textId="77777777" w:rsidR="00D003A3" w:rsidRDefault="00D003A3" w:rsidP="00D003A3">
                  <w:pPr>
                    <w:pStyle w:val="NormalWeb"/>
                    <w:rPr>
                      <w:rStyle w:val="article-headerintro5"/>
                      <w:rFonts w:ascii="Calibri" w:eastAsiaTheme="majorEastAsia" w:hAnsi="Calibri" w:cs="Arial"/>
                      <w:b/>
                      <w:color w:val="FFFFFF" w:themeColor="background1"/>
                      <w:sz w:val="40"/>
                      <w:szCs w:val="36"/>
                      <w:specVanish w:val="0"/>
                    </w:rPr>
                  </w:pPr>
                  <w:r>
                    <w:rPr>
                      <w:rStyle w:val="article-headerintro5"/>
                      <w:rFonts w:ascii="Calibri" w:eastAsiaTheme="majorEastAsia" w:hAnsi="Calibri" w:cs="Arial"/>
                      <w:b/>
                      <w:color w:val="FFFFFF" w:themeColor="background1"/>
                      <w:sz w:val="40"/>
                      <w:szCs w:val="36"/>
                      <w:specVanish w:val="0"/>
                    </w:rPr>
                    <w:t>YouTube: Restricted mode</w:t>
                  </w:r>
                </w:p>
                <w:p w14:paraId="6A81A530" w14:textId="77777777" w:rsidR="00D003A3" w:rsidRDefault="00D003A3" w:rsidP="00D003A3">
                  <w:pPr>
                    <w:pStyle w:val="NormalWeb"/>
                    <w:rPr>
                      <w:rStyle w:val="article-headerintro5"/>
                      <w:rFonts w:ascii="Calibri" w:eastAsiaTheme="majorEastAsia" w:hAnsi="Calibri" w:cs="Arial"/>
                      <w:b/>
                      <w:color w:val="FFFFFF" w:themeColor="background1"/>
                      <w:sz w:val="22"/>
                      <w:szCs w:val="22"/>
                    </w:rPr>
                  </w:pPr>
                </w:p>
                <w:p w14:paraId="0AAB1A2D" w14:textId="77777777" w:rsidR="00D003A3" w:rsidRDefault="00D003A3" w:rsidP="00D003A3">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6117EDDD" w14:textId="77777777" w:rsidR="00D003A3" w:rsidRDefault="00D003A3" w:rsidP="00D003A3">
                  <w:pPr>
                    <w:pStyle w:val="NormalWeb"/>
                    <w:rPr>
                      <w:rStyle w:val="article-headerintro5"/>
                      <w:rFonts w:ascii="Calibri" w:eastAsiaTheme="majorEastAsia" w:hAnsi="Calibri" w:cs="Calibri"/>
                      <w:color w:val="FFFFFF" w:themeColor="background1"/>
                      <w:sz w:val="22"/>
                      <w:szCs w:val="22"/>
                    </w:rPr>
                  </w:pPr>
                </w:p>
                <w:p w14:paraId="6E0D15FE" w14:textId="77777777" w:rsidR="00D003A3" w:rsidRDefault="00D003A3" w:rsidP="00D003A3">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w:t>
                  </w:r>
                  <w:proofErr w:type="gramStart"/>
                  <w:r>
                    <w:rPr>
                      <w:rFonts w:ascii="Calibri" w:hAnsi="Calibri" w:cs="Calibri"/>
                      <w:color w:val="FFFFFF" w:themeColor="background1"/>
                      <w:sz w:val="22"/>
                      <w:szCs w:val="22"/>
                    </w:rPr>
                    <w:t>of</w:t>
                  </w:r>
                  <w:proofErr w:type="gramEnd"/>
                  <w:r>
                    <w:rPr>
                      <w:rFonts w:ascii="Calibri" w:hAnsi="Calibri" w:cs="Calibri"/>
                      <w:color w:val="FFFFFF" w:themeColor="background1"/>
                      <w:sz w:val="22"/>
                      <w:szCs w:val="22"/>
                    </w:rPr>
                    <w:t>:</w:t>
                  </w:r>
                </w:p>
                <w:p w14:paraId="0711A1E5" w14:textId="77777777" w:rsidR="00D003A3" w:rsidRDefault="00D003A3" w:rsidP="00D003A3">
                  <w:pPr>
                    <w:pStyle w:val="NormalWeb"/>
                    <w:rPr>
                      <w:rStyle w:val="article-headerintro5"/>
                      <w:rFonts w:ascii="Calibri" w:eastAsiaTheme="majorEastAsia" w:hAnsi="Calibri" w:cs="Calibri"/>
                      <w:color w:val="FFFFFF" w:themeColor="background1"/>
                      <w:sz w:val="22"/>
                      <w:szCs w:val="22"/>
                    </w:rPr>
                  </w:pPr>
                </w:p>
                <w:p w14:paraId="4A7C81F7" w14:textId="77777777" w:rsidR="00D003A3" w:rsidRDefault="00D003A3" w:rsidP="00D003A3">
                  <w:pPr>
                    <w:pStyle w:val="NormalWeb"/>
                  </w:pPr>
                  <w:hyperlink r:id="rId13" w:history="1">
                    <w:r>
                      <w:rPr>
                        <w:rStyle w:val="Hyperlink"/>
                        <w:rFonts w:ascii="Calibri" w:eastAsia="Roboto" w:hAnsi="Calibri" w:cs="Calibri"/>
                        <w:color w:val="FFFFFF" w:themeColor="background1"/>
                        <w:sz w:val="22"/>
                        <w:szCs w:val="22"/>
                      </w:rPr>
                      <w:t>https://www.childnet.com/blog/a-parents-guide-to-youtube-restricted-mode</w:t>
                    </w:r>
                  </w:hyperlink>
                  <w:r>
                    <w:rPr>
                      <w:rFonts w:ascii="Calibri" w:hAnsi="Calibri" w:cs="Calibri"/>
                      <w:color w:val="FFFFFF" w:themeColor="background1"/>
                      <w:sz w:val="22"/>
                      <w:szCs w:val="22"/>
                    </w:rPr>
                    <w:t xml:space="preserve"> </w:t>
                  </w:r>
                </w:p>
                <w:p w14:paraId="2592CE47" w14:textId="77777777" w:rsidR="00D003A3" w:rsidRDefault="00D003A3" w:rsidP="00D003A3">
                  <w:pPr>
                    <w:pStyle w:val="NormalWeb"/>
                    <w:rPr>
                      <w:rFonts w:ascii="Calibri" w:hAnsi="Calibri" w:cs="Calibri"/>
                      <w:color w:val="FFFFFF" w:themeColor="background1"/>
                      <w:sz w:val="22"/>
                      <w:szCs w:val="22"/>
                    </w:rPr>
                  </w:pPr>
                </w:p>
                <w:p w14:paraId="0C0042B4" w14:textId="77777777" w:rsidR="00D003A3" w:rsidRDefault="00D003A3" w:rsidP="00D003A3">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010B9CC1" w14:textId="77777777" w:rsidR="00D003A3" w:rsidRDefault="00D003A3" w:rsidP="00D003A3">
                  <w:pPr>
                    <w:rPr>
                      <w:rFonts w:ascii="Calibri" w:hAnsi="Calibri" w:cs="Calibri"/>
                      <w:color w:val="FFFFFF" w:themeColor="background1"/>
                      <w:sz w:val="22"/>
                      <w:szCs w:val="22"/>
                    </w:rPr>
                  </w:pPr>
                </w:p>
                <w:p w14:paraId="358955C8" w14:textId="77777777" w:rsidR="00D003A3" w:rsidRDefault="00D003A3" w:rsidP="00D003A3">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w:r>
      <w:r>
        <w:rPr>
          <w:bdr w:val="none" w:sz="0" w:space="0" w:color="auto"/>
        </w:rPr>
        <w:pict w14:anchorId="56E45A95">
          <v:roundrect id="Rounded Rectangle 2" o:spid="_x0000_s1027" style="position:absolute;margin-left:-1.55pt;margin-top:.7pt;width:326.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dPQzfhAwAAtgsAAB8AAAAAAAAAAAAAAAAA&#10;IAIAAGNsaXBib2FyZC9kcmF3aW5ncy9kcmF3aW5nMS54bWxQSwECLQAUAAYACAAAACEAd+TPYCIE&#10;AAA1DwAAGgAAAAAAAAAAAAAAAAA+BgAAY2xpcGJvYXJkL3RoZW1lL3RoZW1lMS54bWxQSwECLQAU&#10;AAYACAAAACEAnGZGQbsAAAAkAQAAKgAAAAAAAAAAAAAAAACYCgAAY2xpcGJvYXJkL2RyYXdpbmdz&#10;L19yZWxzL2RyYXdpbmcxLnhtbC5yZWxzUEsFBgAAAAAFAAUAZwEAAJsLAAAAAA==&#10;" fillcolor="#00b0f0" stroked="f">
            <v:stroke joinstyle="miter"/>
            <v:textbox>
              <w:txbxContent>
                <w:p w14:paraId="2980AE07" w14:textId="77777777" w:rsidR="00D003A3" w:rsidRDefault="00D003A3" w:rsidP="00D003A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48A1157D" w14:textId="77777777" w:rsidR="00D003A3" w:rsidRDefault="00D003A3" w:rsidP="00D003A3">
                  <w:pPr>
                    <w:textAlignment w:val="baseline"/>
                    <w:rPr>
                      <w:rFonts w:ascii="Calibri" w:eastAsia="Times New Roman" w:hAnsi="Calibri"/>
                      <w:b/>
                      <w:color w:val="FFFFFF" w:themeColor="background1"/>
                      <w:sz w:val="42"/>
                      <w:szCs w:val="42"/>
                    </w:rPr>
                  </w:pPr>
                </w:p>
              </w:txbxContent>
            </v:textbox>
          </v:roundrect>
        </w:pict>
      </w:r>
    </w:p>
    <w:p w14:paraId="1209B74C" w14:textId="1AEBFA2F" w:rsidR="00D003A3" w:rsidRDefault="00D003A3" w:rsidP="00D003A3">
      <w:pPr>
        <w:pStyle w:val="Body"/>
        <w:pBdr>
          <w:top w:val="single" w:sz="4" w:space="0" w:color="000000"/>
        </w:pBdr>
        <w:rPr>
          <w:rFonts w:ascii="Calibri" w:hAnsi="Calibri" w:cs="Calibri"/>
          <w:sz w:val="4"/>
          <w:szCs w:val="4"/>
        </w:rPr>
      </w:pPr>
      <w:r>
        <w:rPr>
          <w:noProof/>
          <w:bdr w:val="none" w:sz="0" w:space="0" w:color="auto"/>
        </w:rPr>
        <w:drawing>
          <wp:anchor distT="0" distB="0" distL="114300" distR="114300" simplePos="0" relativeHeight="251667456" behindDoc="0" locked="0" layoutInCell="1" allowOverlap="1" wp14:anchorId="1173F972" wp14:editId="062A2C23">
            <wp:simplePos x="0" y="0"/>
            <wp:positionH relativeFrom="column">
              <wp:posOffset>-142875</wp:posOffset>
            </wp:positionH>
            <wp:positionV relativeFrom="paragraph">
              <wp:posOffset>262890</wp:posOffset>
            </wp:positionV>
            <wp:extent cx="4295140" cy="2296160"/>
            <wp:effectExtent l="0" t="0" r="0" b="0"/>
            <wp:wrapSquare wrapText="bothSides"/>
            <wp:docPr id="5" name="Picture 5"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
                    <pic:cNvPicPr>
                      <a:picLocks noChangeAspect="1" noChangeArrowheads="1"/>
                    </pic:cNvPicPr>
                  </pic:nvPicPr>
                  <pic:blipFill>
                    <a:blip r:embed="rId14"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19C9A199" w14:textId="77777777" w:rsidR="00D003A3" w:rsidRDefault="00D003A3" w:rsidP="00D003A3">
      <w:pPr>
        <w:pStyle w:val="Body"/>
        <w:pBdr>
          <w:top w:val="single" w:sz="4" w:space="0" w:color="000000"/>
        </w:pBdr>
        <w:spacing w:before="0" w:line="240" w:lineRule="auto"/>
        <w:rPr>
          <w:rFonts w:ascii="Calibri" w:hAnsi="Calibri" w:cs="Calibri"/>
          <w:b/>
          <w:color w:val="FF3399"/>
          <w:sz w:val="16"/>
          <w:szCs w:val="16"/>
        </w:rPr>
      </w:pPr>
    </w:p>
    <w:p w14:paraId="67492CE4" w14:textId="77777777" w:rsidR="00D003A3" w:rsidRDefault="00D003A3" w:rsidP="00D003A3">
      <w:pPr>
        <w:jc w:val="center"/>
        <w:rPr>
          <w:rFonts w:ascii="Calibri" w:hAnsi="Calibri" w:cs="Calibri"/>
          <w:b/>
          <w:color w:val="0070C0"/>
          <w:sz w:val="28"/>
          <w:szCs w:val="22"/>
        </w:rPr>
      </w:pPr>
      <w:r>
        <w:rPr>
          <w:rFonts w:ascii="Calibri" w:hAnsi="Calibri" w:cs="Calibri"/>
          <w:b/>
          <w:color w:val="0070C0"/>
          <w:sz w:val="28"/>
          <w:szCs w:val="22"/>
        </w:rPr>
        <w:t xml:space="preserve">Safer Internet Day (SID) is on </w:t>
      </w:r>
      <w:proofErr w:type="gramStart"/>
      <w:r>
        <w:rPr>
          <w:rFonts w:ascii="Calibri" w:hAnsi="Calibri" w:cs="Calibri"/>
          <w:b/>
          <w:color w:val="0070C0"/>
          <w:sz w:val="28"/>
          <w:szCs w:val="22"/>
        </w:rPr>
        <w:t>the 11th</w:t>
      </w:r>
      <w:proofErr w:type="gramEnd"/>
      <w:r>
        <w:rPr>
          <w:rFonts w:ascii="Calibri" w:hAnsi="Calibri" w:cs="Calibri"/>
          <w:b/>
          <w:color w:val="0070C0"/>
          <w:sz w:val="28"/>
          <w:szCs w:val="22"/>
        </w:rPr>
        <w:t xml:space="preserve"> February this year and will be celebrated globally with the theme: </w:t>
      </w:r>
    </w:p>
    <w:p w14:paraId="7D4C1D83" w14:textId="77777777" w:rsidR="00D003A3" w:rsidRDefault="00D003A3" w:rsidP="00D003A3">
      <w:pPr>
        <w:jc w:val="center"/>
        <w:rPr>
          <w:rFonts w:ascii="Calibri" w:hAnsi="Calibri" w:cs="Calibri"/>
          <w:b/>
          <w:color w:val="0070C0"/>
          <w:sz w:val="28"/>
          <w:szCs w:val="22"/>
        </w:rPr>
      </w:pPr>
      <w:r>
        <w:rPr>
          <w:rFonts w:ascii="Calibri" w:hAnsi="Calibri" w:cs="Calibri"/>
          <w:b/>
          <w:color w:val="0070C0"/>
          <w:sz w:val="28"/>
          <w:szCs w:val="22"/>
        </w:rPr>
        <w:t>Together for a better internet</w:t>
      </w:r>
    </w:p>
    <w:p w14:paraId="6C152000" w14:textId="77777777" w:rsidR="00D003A3" w:rsidRDefault="00D003A3" w:rsidP="00D003A3">
      <w:pPr>
        <w:rPr>
          <w:rFonts w:ascii="Calibri" w:hAnsi="Calibri" w:cs="Calibri"/>
          <w:sz w:val="22"/>
          <w:szCs w:val="22"/>
        </w:rPr>
      </w:pPr>
    </w:p>
    <w:p w14:paraId="0179921F" w14:textId="77777777" w:rsidR="00D003A3" w:rsidRDefault="00D003A3" w:rsidP="00D003A3">
      <w:pPr>
        <w:rPr>
          <w:rFonts w:ascii="Calibri" w:hAnsi="Calibri" w:cs="Calibri"/>
          <w:b/>
          <w:color w:val="FF0066"/>
          <w:sz w:val="28"/>
          <w:szCs w:val="22"/>
        </w:rPr>
      </w:pPr>
      <w:r>
        <w:rPr>
          <w:rFonts w:ascii="Calibri" w:hAnsi="Calibri" w:cs="Calibri"/>
          <w:b/>
          <w:color w:val="FF0066"/>
          <w:sz w:val="28"/>
          <w:szCs w:val="22"/>
        </w:rPr>
        <w:t>What is Safer Internet Day?</w:t>
      </w:r>
    </w:p>
    <w:p w14:paraId="2FE754F4" w14:textId="77777777" w:rsidR="00D003A3" w:rsidRDefault="00D003A3" w:rsidP="00D003A3">
      <w:pPr>
        <w:rPr>
          <w:rFonts w:ascii="Calibri" w:hAnsi="Calibri" w:cs="Calibri"/>
          <w:sz w:val="18"/>
          <w:szCs w:val="22"/>
        </w:rPr>
      </w:pPr>
    </w:p>
    <w:p w14:paraId="58B2D621" w14:textId="77777777" w:rsidR="00D003A3" w:rsidRDefault="00D003A3" w:rsidP="00D003A3">
      <w:pPr>
        <w:rPr>
          <w:rFonts w:ascii="Calibri" w:hAnsi="Calibri" w:cs="Calibri"/>
          <w:sz w:val="22"/>
          <w:szCs w:val="22"/>
        </w:rPr>
      </w:pPr>
      <w:r>
        <w:rPr>
          <w:rFonts w:ascii="Calibri" w:hAnsi="Calibri" w:cs="Calibri"/>
          <w:sz w:val="22"/>
          <w:szCs w:val="22"/>
        </w:rPr>
        <w:t xml:space="preserve">Safer Internet Day is coordinated in the UK by the UK Safer Internet Centre but </w:t>
      </w:r>
      <w:proofErr w:type="gramStart"/>
      <w:r>
        <w:rPr>
          <w:rFonts w:ascii="Calibri" w:hAnsi="Calibri" w:cs="Calibri"/>
          <w:sz w:val="22"/>
          <w:szCs w:val="22"/>
        </w:rPr>
        <w:t>is celebrated</w:t>
      </w:r>
      <w:proofErr w:type="gramEnd"/>
      <w:r>
        <w:rPr>
          <w:rFonts w:ascii="Calibri" w:hAnsi="Calibri" w:cs="Calibri"/>
          <w:sz w:val="22"/>
          <w:szCs w:val="22"/>
        </w:rPr>
        <w:t xml:space="preserve"> across the globe.  Its aim is to inspire a conversation about using technology responsibly and urges parents, schools and other </w:t>
      </w:r>
      <w:proofErr w:type="spellStart"/>
      <w:r>
        <w:rPr>
          <w:rFonts w:ascii="Calibri" w:hAnsi="Calibri" w:cs="Calibri"/>
          <w:sz w:val="22"/>
          <w:szCs w:val="22"/>
        </w:rPr>
        <w:t>organisations</w:t>
      </w:r>
      <w:proofErr w:type="spellEnd"/>
      <w:r>
        <w:rPr>
          <w:rFonts w:ascii="Calibri" w:hAnsi="Calibri" w:cs="Calibri"/>
          <w:sz w:val="22"/>
          <w:szCs w:val="22"/>
        </w:rPr>
        <w:t xml:space="preserve"> to get involved.</w:t>
      </w:r>
    </w:p>
    <w:p w14:paraId="5FCD8BE3" w14:textId="77777777" w:rsidR="00D003A3" w:rsidRDefault="00D003A3" w:rsidP="00D003A3">
      <w:pPr>
        <w:textAlignment w:val="baseline"/>
        <w:rPr>
          <w:rFonts w:ascii="Calibri" w:eastAsia="Times New Roman" w:hAnsi="Calibri" w:cs="Calibri"/>
          <w:color w:val="595959" w:themeColor="text1" w:themeTint="A6"/>
          <w:sz w:val="22"/>
          <w:szCs w:val="22"/>
        </w:rPr>
      </w:pPr>
    </w:p>
    <w:p w14:paraId="6B7C682B" w14:textId="77777777" w:rsidR="00D003A3" w:rsidRDefault="00D003A3" w:rsidP="00D003A3">
      <w:pPr>
        <w:textAlignment w:val="baseline"/>
        <w:rPr>
          <w:rFonts w:ascii="Calibri" w:eastAsia="Times New Roman" w:hAnsi="Calibri" w:cs="Calibri"/>
          <w:b/>
          <w:color w:val="FF0066"/>
          <w:sz w:val="28"/>
          <w:szCs w:val="22"/>
        </w:rPr>
      </w:pPr>
      <w:r>
        <w:rPr>
          <w:rFonts w:ascii="Calibri" w:eastAsia="Times New Roman" w:hAnsi="Calibri" w:cs="Calibri"/>
          <w:b/>
          <w:color w:val="FF0066"/>
          <w:sz w:val="28"/>
          <w:szCs w:val="22"/>
        </w:rPr>
        <w:t>Resources for parents</w:t>
      </w:r>
    </w:p>
    <w:p w14:paraId="1EB51842" w14:textId="77777777" w:rsidR="00D003A3" w:rsidRDefault="00D003A3" w:rsidP="00D003A3">
      <w:pPr>
        <w:textAlignment w:val="baseline"/>
        <w:rPr>
          <w:rFonts w:ascii="Calibri" w:eastAsia="Times New Roman" w:hAnsi="Calibri" w:cs="Calibri"/>
          <w:color w:val="595959" w:themeColor="text1" w:themeTint="A6"/>
          <w:sz w:val="18"/>
          <w:szCs w:val="22"/>
        </w:rPr>
      </w:pPr>
    </w:p>
    <w:p w14:paraId="24705F57" w14:textId="697B3D74" w:rsidR="00D003A3" w:rsidRDefault="00D003A3" w:rsidP="00D003A3">
      <w:pPr>
        <w:rPr>
          <w:rFonts w:ascii="Calibri" w:hAnsi="Calibri" w:cs="Calibri"/>
          <w:sz w:val="22"/>
          <w:szCs w:val="22"/>
        </w:rPr>
      </w:pPr>
      <w:r>
        <w:rPr>
          <w:noProof/>
          <w:bdr w:val="none" w:sz="0" w:space="0" w:color="auto"/>
          <w:lang w:val="en-GB" w:eastAsia="en-GB"/>
        </w:rPr>
        <w:drawing>
          <wp:anchor distT="0" distB="0" distL="114300" distR="114300" simplePos="0" relativeHeight="251674624" behindDoc="0" locked="0" layoutInCell="1" allowOverlap="1" wp14:anchorId="293552CC" wp14:editId="6FB763C4">
            <wp:simplePos x="0" y="0"/>
            <wp:positionH relativeFrom="column">
              <wp:posOffset>4509770</wp:posOffset>
            </wp:positionH>
            <wp:positionV relativeFrom="paragraph">
              <wp:posOffset>333375</wp:posOffset>
            </wp:positionV>
            <wp:extent cx="1720850" cy="1651635"/>
            <wp:effectExtent l="0" t="0" r="0" b="0"/>
            <wp:wrapNone/>
            <wp:docPr id="4" name="Picture 4"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1684601_1280"/>
                    <pic:cNvPicPr>
                      <a:picLocks noChangeAspect="1" noChangeArrowheads="1"/>
                    </pic:cNvPicPr>
                  </pic:nvPicPr>
                  <pic:blipFill>
                    <a:blip r:embed="rId15"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UK Safer Internet Centre have produced a series of short films for SID in which they asked young people to give their advice for parents/</w:t>
      </w:r>
      <w:proofErr w:type="spellStart"/>
      <w:r>
        <w:rPr>
          <w:rFonts w:ascii="Calibri" w:hAnsi="Calibri" w:cs="Calibri"/>
          <w:sz w:val="22"/>
          <w:szCs w:val="22"/>
        </w:rPr>
        <w:t>carers</w:t>
      </w:r>
      <w:proofErr w:type="spellEnd"/>
      <w:r>
        <w:rPr>
          <w:rFonts w:ascii="Calibri" w:hAnsi="Calibri" w:cs="Calibri"/>
          <w:sz w:val="22"/>
          <w:szCs w:val="22"/>
        </w:rPr>
        <w:t xml:space="preserve"> about how they can talk to their children about their online lives.  The clips are available to watch here: </w:t>
      </w:r>
    </w:p>
    <w:p w14:paraId="06064B66" w14:textId="77777777" w:rsidR="00D003A3" w:rsidRDefault="00D003A3" w:rsidP="00D003A3">
      <w:pPr>
        <w:textAlignment w:val="baseline"/>
        <w:rPr>
          <w:rFonts w:ascii="Calibri" w:eastAsia="Times New Roman" w:hAnsi="Calibri" w:cs="Calibri"/>
          <w:color w:val="595959" w:themeColor="text1" w:themeTint="A6"/>
          <w:sz w:val="22"/>
          <w:szCs w:val="22"/>
        </w:rPr>
      </w:pPr>
    </w:p>
    <w:p w14:paraId="3A8743C6" w14:textId="77777777" w:rsidR="00D003A3" w:rsidRDefault="00D003A3" w:rsidP="00D003A3">
      <w:pPr>
        <w:rPr>
          <w:rFonts w:ascii="Calibri" w:eastAsia="Times New Roman" w:hAnsi="Calibri" w:cs="Calibri"/>
          <w:color w:val="595959" w:themeColor="text1" w:themeTint="A6"/>
          <w:sz w:val="22"/>
          <w:szCs w:val="22"/>
        </w:rPr>
      </w:pPr>
      <w:hyperlink r:id="rId16" w:history="1">
        <w:r>
          <w:rPr>
            <w:rStyle w:val="Hyperlink"/>
            <w:rFonts w:ascii="Calibri" w:hAnsi="Calibri" w:cs="Calibri"/>
            <w:color w:val="000000"/>
            <w:sz w:val="22"/>
            <w:szCs w:val="22"/>
          </w:rPr>
          <w:t>https://www.saferinternet.org.uk/safer-internet-day/safer-internet-day-2020/i-am-parent-or-carer/film-how-can-parents-talk-children</w:t>
        </w:r>
      </w:hyperlink>
      <w:r>
        <w:rPr>
          <w:rFonts w:ascii="Calibri" w:hAnsi="Calibri" w:cs="Calibri"/>
          <w:sz w:val="22"/>
          <w:szCs w:val="22"/>
        </w:rPr>
        <w:t xml:space="preserve"> </w:t>
      </w:r>
    </w:p>
    <w:p w14:paraId="723FD3D9" w14:textId="5621CAD6" w:rsidR="00D003A3" w:rsidRDefault="00D003A3" w:rsidP="00D003A3">
      <w:pPr>
        <w:textAlignment w:val="baseline"/>
      </w:pPr>
      <w:r>
        <w:rPr>
          <w:bdr w:val="none" w:sz="0" w:space="0" w:color="auto"/>
        </w:rPr>
        <w:pict w14:anchorId="7DB6216A">
          <v:roundrect id="Rounded Rectangle 4" o:spid="_x0000_s1030" style="position:absolute;margin-left:3.75pt;margin-top:11.25pt;width:313.5pt;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NmBw14DAwAAlAcAAB8AAAAAAAAA&#10;AAAAAAAAIAIAAGNsaXBib2FyZC9kcmF3aW5ncy9kcmF3aW5nMS54bWxQSwECLQAUAAYACAAAACEA&#10;d+TPYCIEAAA1DwAAGgAAAAAAAAAAAAAAAABgBQAAY2xpcGJvYXJkL3RoZW1lL3RoZW1lMS54bWxQ&#10;SwECLQAUAAYACAAAACEAnGZGQbsAAAAkAQAAKgAAAAAAAAAAAAAAAAC6CQAAY2xpcGJvYXJkL2Ry&#10;YXdpbmdzL19yZWxzL2RyYXdpbmcxLnhtbC5yZWxzUEsFBgAAAAAFAAUAZwEAAL0KAAAAAA==&#10;" fillcolor="#0070c0" stroked="f" strokeweight="2pt">
            <v:textbox inset="0,0,0,0">
              <w:txbxContent>
                <w:p w14:paraId="441821E1" w14:textId="77777777" w:rsidR="00D003A3" w:rsidRPr="00D003A3" w:rsidRDefault="00D003A3" w:rsidP="00D003A3">
                  <w:pPr>
                    <w:jc w:val="center"/>
                    <w:textAlignment w:val="baseline"/>
                    <w:rPr>
                      <w:rFonts w:ascii="Calibri" w:eastAsia="Times New Roman" w:hAnsi="Calibri"/>
                      <w:b/>
                      <w:color w:val="FFFFFF" w:themeColor="background1"/>
                      <w:sz w:val="8"/>
                    </w:rPr>
                  </w:pPr>
                </w:p>
                <w:p w14:paraId="6CD886DB" w14:textId="77777777" w:rsidR="00D003A3" w:rsidRPr="00D003A3" w:rsidRDefault="00D003A3" w:rsidP="00D003A3">
                  <w:pPr>
                    <w:jc w:val="center"/>
                    <w:textAlignment w:val="baseline"/>
                    <w:rPr>
                      <w:rFonts w:ascii="Calibri" w:eastAsia="Times New Roman" w:hAnsi="Calibri"/>
                      <w:b/>
                      <w:color w:val="FFFFFF" w:themeColor="background1"/>
                      <w:sz w:val="28"/>
                    </w:rPr>
                  </w:pPr>
                  <w:r w:rsidRPr="00D003A3">
                    <w:rPr>
                      <w:rFonts w:ascii="Calibri" w:eastAsia="Times New Roman" w:hAnsi="Calibri"/>
                      <w:b/>
                      <w:color w:val="FFFFFF" w:themeColor="background1"/>
                      <w:sz w:val="28"/>
                    </w:rPr>
                    <w:t xml:space="preserve">We hope you can get involved on </w:t>
                  </w:r>
                  <w:proofErr w:type="gramStart"/>
                  <w:r w:rsidRPr="00D003A3">
                    <w:rPr>
                      <w:rFonts w:ascii="Calibri" w:eastAsia="Times New Roman" w:hAnsi="Calibri"/>
                      <w:b/>
                      <w:color w:val="FFFFFF" w:themeColor="background1"/>
                      <w:sz w:val="28"/>
                    </w:rPr>
                    <w:t>the 11</w:t>
                  </w:r>
                  <w:r w:rsidRPr="00D003A3">
                    <w:rPr>
                      <w:rFonts w:ascii="Calibri" w:eastAsia="Times New Roman" w:hAnsi="Calibri"/>
                      <w:b/>
                      <w:color w:val="FFFFFF" w:themeColor="background1"/>
                      <w:sz w:val="28"/>
                      <w:vertAlign w:val="superscript"/>
                    </w:rPr>
                    <w:t>th</w:t>
                  </w:r>
                  <w:proofErr w:type="gramEnd"/>
                  <w:r w:rsidRPr="00D003A3">
                    <w:rPr>
                      <w:rFonts w:ascii="Calibri" w:eastAsia="Times New Roman" w:hAnsi="Calibri"/>
                      <w:b/>
                      <w:color w:val="FFFFFF" w:themeColor="background1"/>
                      <w:sz w:val="28"/>
                    </w:rPr>
                    <w:t xml:space="preserve"> February!</w:t>
                  </w:r>
                </w:p>
                <w:p w14:paraId="49BA82C2" w14:textId="77777777" w:rsidR="00D003A3" w:rsidRDefault="00D003A3" w:rsidP="00D003A3"/>
              </w:txbxContent>
            </v:textbox>
          </v:roundrect>
        </w:pict>
      </w:r>
      <w:r>
        <w:rPr>
          <w:bdr w:val="none" w:sz="0" w:space="0" w:color="auto"/>
        </w:rPr>
        <w:pict w14:anchorId="07A8F9A1">
          <v:shapetype id="_x0000_t202" coordsize="21600,21600" o:spt="202" path="m,l,21600r21600,l21600,xe">
            <v:stroke joinstyle="miter"/>
            <v:path gradientshapeok="t" o:connecttype="rect"/>
          </v:shapetype>
          <v:shape id="Text Box 9" o:spid="_x0000_s1032" type="#_x0000_t202" style="position:absolute;margin-left:4.75pt;margin-top:66.25pt;width:522pt;height:2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lnOyb&#10;2gIAADY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style="mso-fit-shape-to-text:t" inset="0,0,0,0">
              <w:txbxContent>
                <w:p w14:paraId="094C08DD" w14:textId="77777777" w:rsidR="00D003A3" w:rsidRDefault="00D003A3" w:rsidP="00D003A3">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1.2.20.</w:t>
                  </w:r>
                </w:p>
                <w:p w14:paraId="44FCBC29" w14:textId="77777777" w:rsidR="00D003A3" w:rsidRDefault="00D003A3" w:rsidP="00D003A3"/>
              </w:txbxContent>
            </v:textbox>
          </v:shape>
        </w:pict>
      </w:r>
    </w:p>
    <w:p w14:paraId="15AF32A2" w14:textId="77777777" w:rsidR="00D003A3" w:rsidRDefault="00D003A3" w:rsidP="00D003A3">
      <w:pPr>
        <w:textAlignment w:val="baseline"/>
        <w:rPr>
          <w:rFonts w:ascii="Calibri" w:eastAsia="Times New Roman" w:hAnsi="Calibri"/>
          <w:color w:val="595959" w:themeColor="text1" w:themeTint="A6"/>
          <w:sz w:val="22"/>
        </w:rPr>
      </w:pPr>
    </w:p>
    <w:p w14:paraId="7D361BA2" w14:textId="77777777" w:rsidR="00D003A3" w:rsidRDefault="00D003A3" w:rsidP="00D003A3"/>
    <w:p w14:paraId="1FCF0B31" w14:textId="77777777" w:rsidR="00D003A3" w:rsidRDefault="00D003A3" w:rsidP="00D003A3">
      <w:pPr>
        <w:textAlignment w:val="baseline"/>
        <w:rPr>
          <w:rFonts w:ascii="Calibri" w:eastAsia="Times New Roman" w:hAnsi="Calibri"/>
          <w:color w:val="595959" w:themeColor="text1" w:themeTint="A6"/>
          <w:sz w:val="22"/>
        </w:rPr>
      </w:pPr>
    </w:p>
    <w:p w14:paraId="64ED1BA8" w14:textId="696F48C9" w:rsidR="00D003A3" w:rsidRDefault="00D003A3" w:rsidP="00D003A3">
      <w:pPr>
        <w:textAlignment w:val="baseline"/>
        <w:rPr>
          <w:rFonts w:ascii="Calibri" w:eastAsia="Times New Roman" w:hAnsi="Calibri"/>
          <w:color w:val="595959" w:themeColor="text1" w:themeTint="A6"/>
          <w:sz w:val="22"/>
        </w:rPr>
      </w:pPr>
      <w:r>
        <w:rPr>
          <w:bdr w:val="none" w:sz="0" w:space="0" w:color="auto"/>
        </w:rPr>
        <w:lastRenderedPageBreak/>
        <w:pict w14:anchorId="4F2CE062">
          <v:roundrect id="Rounded Rectangle 7" o:spid="_x0000_s1029" style="position:absolute;margin-left:-.25pt;margin-top:.1pt;width:298.5pt;height:40.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" fillcolor="#00b0f0" stroked="f">
            <v:stroke joinstyle="miter"/>
            <v:textbox>
              <w:txbxContent>
                <w:p w14:paraId="46163F7A" w14:textId="77777777" w:rsidR="00D003A3" w:rsidRDefault="00D003A3" w:rsidP="00D003A3">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v:textbox>
          </v:roundrect>
        </w:pict>
      </w:r>
      <w:r>
        <w:rPr>
          <w:bdr w:val="none" w:sz="0" w:space="0" w:color="auto"/>
        </w:rPr>
        <w:pict w14:anchorId="787D49C9">
          <v:roundrect id="Rectangle 397" o:spid="_x0000_s1028" style="position:absolute;margin-left:54pt;margin-top:-.75pt;width:194.25pt;height:474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" o:allowincell="f" fillcolor="#ffc000" stroked="f">
            <v:textbox inset="2mm,2mm,2mm,2mm">
              <w:txbxContent>
                <w:p w14:paraId="45B19A7B" w14:textId="77777777" w:rsidR="00D003A3" w:rsidRDefault="00D003A3" w:rsidP="00D003A3">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49803AE6" w14:textId="77777777" w:rsidR="00D003A3" w:rsidRDefault="00D003A3" w:rsidP="00D003A3">
                  <w:pPr>
                    <w:rPr>
                      <w:rFonts w:ascii="Calibri" w:hAnsi="Calibri" w:cs="Arial"/>
                      <w:bCs/>
                      <w:color w:val="FFFFFF" w:themeColor="background1"/>
                      <w:sz w:val="20"/>
                      <w:szCs w:val="23"/>
                    </w:rPr>
                  </w:pPr>
                </w:p>
                <w:p w14:paraId="576057B4" w14:textId="77777777" w:rsidR="00D003A3" w:rsidRDefault="00D003A3" w:rsidP="00D003A3">
                  <w:pPr>
                    <w:rPr>
                      <w:rFonts w:ascii="Calibri" w:hAnsi="Calibri" w:cs="Calibri"/>
                      <w:sz w:val="22"/>
                      <w:szCs w:val="22"/>
                    </w:rPr>
                  </w:pPr>
                  <w:r>
                    <w:rPr>
                      <w:rFonts w:ascii="Calibri" w:hAnsi="Calibri" w:cs="Calibri"/>
                      <w:sz w:val="22"/>
                      <w:szCs w:val="22"/>
                    </w:rPr>
                    <w:t xml:space="preserve">The Hollie Guard app works on iPhone, Android and Windows devices.  The app allows you to keep an eye on your children while they are traveling to and from school using the Journey feature, so whenever they use this feature, their emergency contacts (you) are informed about where </w:t>
                  </w:r>
                  <w:proofErr w:type="gramStart"/>
                  <w:r>
                    <w:rPr>
                      <w:rFonts w:ascii="Calibri" w:hAnsi="Calibri" w:cs="Calibri"/>
                      <w:sz w:val="22"/>
                      <w:szCs w:val="22"/>
                    </w:rPr>
                    <w:t>they’re</w:t>
                  </w:r>
                  <w:proofErr w:type="gramEnd"/>
                  <w:r>
                    <w:rPr>
                      <w:rFonts w:ascii="Calibri" w:hAnsi="Calibri" w:cs="Calibri"/>
                      <w:sz w:val="22"/>
                      <w:szCs w:val="22"/>
                    </w:rPr>
                    <w:t xml:space="preserve"> going.</w:t>
                  </w:r>
                </w:p>
                <w:p w14:paraId="26117F8A" w14:textId="77777777" w:rsidR="00D003A3" w:rsidRDefault="00D003A3" w:rsidP="00D003A3">
                  <w:pPr>
                    <w:rPr>
                      <w:rFonts w:ascii="Calibri" w:hAnsi="Calibri" w:cs="Calibri"/>
                      <w:sz w:val="18"/>
                      <w:szCs w:val="22"/>
                    </w:rPr>
                  </w:pPr>
                </w:p>
                <w:p w14:paraId="0856A13C" w14:textId="77777777" w:rsidR="00D003A3" w:rsidRDefault="00D003A3" w:rsidP="00D003A3">
                  <w:pPr>
                    <w:rPr>
                      <w:rFonts w:ascii="Calibri" w:hAnsi="Calibri" w:cs="Calibri"/>
                      <w:sz w:val="22"/>
                    </w:rPr>
                  </w:pPr>
                  <w:r>
                    <w:rPr>
                      <w:rFonts w:ascii="Calibri" w:hAnsi="Calibri" w:cs="Calibri"/>
                      <w:sz w:val="22"/>
                      <w:szCs w:val="22"/>
                    </w:rPr>
                    <w:t xml:space="preserve">Users can also use this app to get help quickly while out if </w:t>
                  </w:r>
                  <w:proofErr w:type="gramStart"/>
                  <w:r>
                    <w:rPr>
                      <w:rFonts w:ascii="Calibri" w:hAnsi="Calibri" w:cs="Calibri"/>
                      <w:sz w:val="22"/>
                      <w:szCs w:val="22"/>
                    </w:rPr>
                    <w:t>they’re</w:t>
                  </w:r>
                  <w:proofErr w:type="gramEnd"/>
                  <w:r>
                    <w:rPr>
                      <w:rFonts w:ascii="Calibri" w:hAnsi="Calibri" w:cs="Calibri"/>
                      <w:sz w:val="22"/>
                      <w:szCs w:val="22"/>
                    </w:rPr>
                    <w:t xml:space="preserve"> in danger.  If a user is in danger, </w:t>
                  </w:r>
                  <w:r>
                    <w:rPr>
                      <w:rFonts w:ascii="Calibri" w:hAnsi="Calibri" w:cs="Calibri"/>
                      <w:sz w:val="22"/>
                    </w:rPr>
                    <w:t xml:space="preserve">they shake or tap their phone, which activates Hollie Guard and automatically sends their location and audio/video evidence to their designated contacts. Visit their website </w:t>
                  </w:r>
                  <w:proofErr w:type="gramStart"/>
                  <w:r>
                    <w:rPr>
                      <w:rFonts w:ascii="Calibri" w:hAnsi="Calibri" w:cs="Calibri"/>
                      <w:sz w:val="22"/>
                    </w:rPr>
                    <w:t>for further information or to register your interest</w:t>
                  </w:r>
                  <w:proofErr w:type="gramEnd"/>
                  <w:r>
                    <w:rPr>
                      <w:rFonts w:ascii="Calibri" w:hAnsi="Calibri" w:cs="Calibri"/>
                      <w:sz w:val="22"/>
                    </w:rPr>
                    <w:t>:</w:t>
                  </w:r>
                </w:p>
                <w:p w14:paraId="7E7434F0" w14:textId="77777777" w:rsidR="00D003A3" w:rsidRDefault="00D003A3" w:rsidP="00D003A3">
                  <w:pPr>
                    <w:rPr>
                      <w:rFonts w:ascii="Calibri" w:hAnsi="Calibri" w:cs="Calibri"/>
                      <w:sz w:val="18"/>
                    </w:rPr>
                  </w:pPr>
                </w:p>
                <w:p w14:paraId="4B1FD997" w14:textId="77777777" w:rsidR="00D003A3" w:rsidRDefault="00D003A3" w:rsidP="00D003A3">
                  <w:pPr>
                    <w:rPr>
                      <w:rFonts w:ascii="Calibri" w:hAnsi="Calibri" w:cs="Calibri"/>
                      <w:sz w:val="22"/>
                    </w:rPr>
                  </w:pPr>
                  <w:hyperlink r:id="rId17" w:history="1">
                    <w:r>
                      <w:rPr>
                        <w:rStyle w:val="Hyperlink"/>
                        <w:rFonts w:ascii="Calibri" w:hAnsi="Calibri" w:cs="Calibri"/>
                        <w:color w:val="000000"/>
                        <w:sz w:val="22"/>
                      </w:rPr>
                      <w:t>https://hollieguard.com/</w:t>
                    </w:r>
                  </w:hyperlink>
                </w:p>
              </w:txbxContent>
            </v:textbox>
            <w10:wrap type="square" anchorx="page" anchory="margin"/>
          </v:roundrect>
        </w:pict>
      </w:r>
    </w:p>
    <w:p w14:paraId="774AF975" w14:textId="77777777" w:rsidR="00D003A3" w:rsidRDefault="00D003A3" w:rsidP="00D003A3">
      <w:pPr>
        <w:textAlignment w:val="baseline"/>
        <w:rPr>
          <w:rFonts w:ascii="Calibri" w:eastAsia="Times New Roman" w:hAnsi="Calibri"/>
          <w:color w:val="595959" w:themeColor="text1" w:themeTint="A6"/>
          <w:sz w:val="22"/>
        </w:rPr>
      </w:pPr>
    </w:p>
    <w:p w14:paraId="12510042" w14:textId="77777777" w:rsidR="00D003A3" w:rsidRDefault="00D003A3" w:rsidP="00D003A3">
      <w:pPr>
        <w:textAlignment w:val="baseline"/>
        <w:rPr>
          <w:rFonts w:ascii="Calibri" w:eastAsia="Times New Roman" w:hAnsi="Calibri"/>
          <w:color w:val="595959" w:themeColor="text1" w:themeTint="A6"/>
          <w:sz w:val="22"/>
        </w:rPr>
      </w:pPr>
    </w:p>
    <w:p w14:paraId="4883961A" w14:textId="77777777" w:rsidR="00D003A3" w:rsidRDefault="00D003A3" w:rsidP="00D003A3">
      <w:pPr>
        <w:textAlignment w:val="baseline"/>
        <w:rPr>
          <w:rFonts w:ascii="Calibri" w:eastAsia="Times New Roman" w:hAnsi="Calibri"/>
          <w:color w:val="595959" w:themeColor="text1" w:themeTint="A6"/>
          <w:sz w:val="22"/>
        </w:rPr>
      </w:pPr>
    </w:p>
    <w:p w14:paraId="7B225123" w14:textId="77777777" w:rsidR="00D003A3" w:rsidRDefault="00D003A3" w:rsidP="00D003A3">
      <w:pPr>
        <w:textAlignment w:val="baseline"/>
        <w:rPr>
          <w:rFonts w:ascii="Calibri" w:eastAsia="Times New Roman" w:hAnsi="Calibri"/>
          <w:sz w:val="22"/>
        </w:rPr>
      </w:pPr>
      <w:r>
        <w:rPr>
          <w:rFonts w:ascii="Calibri" w:eastAsia="Times New Roman" w:hAnsi="Calibri"/>
          <w:sz w:val="22"/>
        </w:rPr>
        <w:t>If your child has an Apple device then you/they have probably updated their device to iOS 13.3 by now.  Did you know that this update included two new screen time features for parents?</w:t>
      </w:r>
    </w:p>
    <w:p w14:paraId="6E8FA8EB" w14:textId="77777777" w:rsidR="00D003A3" w:rsidRDefault="00D003A3" w:rsidP="00D003A3">
      <w:pPr>
        <w:textAlignment w:val="baseline"/>
        <w:rPr>
          <w:rFonts w:ascii="Calibri" w:eastAsia="Times New Roman" w:hAnsi="Calibri"/>
          <w:sz w:val="22"/>
        </w:rPr>
      </w:pPr>
    </w:p>
    <w:p w14:paraId="18502D4B" w14:textId="77777777" w:rsidR="00D003A3" w:rsidRDefault="00D003A3" w:rsidP="00D003A3">
      <w:pPr>
        <w:pStyle w:val="ListParagraph"/>
        <w:rPr>
          <w:rFonts w:ascii="Calibri" w:hAnsi="Calibri" w:cs="Calibri"/>
          <w:b/>
          <w:color w:val="FF0066"/>
          <w:sz w:val="28"/>
        </w:rPr>
      </w:pPr>
      <w:r>
        <w:rPr>
          <w:rFonts w:ascii="Calibri" w:hAnsi="Calibri" w:cs="Calibri"/>
          <w:b/>
          <w:color w:val="FF0066"/>
          <w:sz w:val="28"/>
        </w:rPr>
        <w:t>Communication limits</w:t>
      </w:r>
    </w:p>
    <w:p w14:paraId="56E65BB4" w14:textId="77777777" w:rsidR="00D003A3" w:rsidRDefault="00D003A3" w:rsidP="00D003A3">
      <w:pPr>
        <w:pStyle w:val="ListParagraph"/>
        <w:rPr>
          <w:rFonts w:ascii="Calibri" w:hAnsi="Calibri" w:cs="Calibri"/>
          <w:b/>
          <w:color w:val="FF0066"/>
          <w:sz w:val="20"/>
        </w:rPr>
      </w:pPr>
    </w:p>
    <w:p w14:paraId="5E58F0D7" w14:textId="77777777" w:rsidR="00D003A3" w:rsidRDefault="00D003A3" w:rsidP="00D003A3">
      <w:pPr>
        <w:pStyle w:val="ListParagraph"/>
        <w:spacing w:after="0" w:line="240" w:lineRule="auto"/>
        <w:rPr>
          <w:rFonts w:ascii="Calibri" w:hAnsi="Calibri" w:cs="Calibri"/>
        </w:rPr>
      </w:pPr>
      <w:r>
        <w:rPr>
          <w:rFonts w:ascii="Calibri" w:hAnsi="Calibri" w:cs="Calibri"/>
        </w:rPr>
        <w:t xml:space="preserve">This new feature allows you to limit </w:t>
      </w:r>
      <w:proofErr w:type="gramStart"/>
      <w:r>
        <w:rPr>
          <w:rFonts w:ascii="Calibri" w:hAnsi="Calibri" w:cs="Calibri"/>
        </w:rPr>
        <w:t>who</w:t>
      </w:r>
      <w:proofErr w:type="gramEnd"/>
      <w:r>
        <w:rPr>
          <w:rFonts w:ascii="Calibri" w:hAnsi="Calibri" w:cs="Calibri"/>
        </w:rPr>
        <w:t xml:space="preserve"> your child can call, FaceTime or Message during allowed screen time and during downtime. During allowed screen time, users </w:t>
      </w:r>
      <w:proofErr w:type="gramStart"/>
      <w:r>
        <w:rPr>
          <w:rFonts w:ascii="Calibri" w:hAnsi="Calibri" w:cs="Calibri"/>
        </w:rPr>
        <w:t>can be contacted</w:t>
      </w:r>
      <w:proofErr w:type="gramEnd"/>
      <w:r>
        <w:rPr>
          <w:rFonts w:ascii="Calibri" w:hAnsi="Calibri" w:cs="Calibri"/>
        </w:rPr>
        <w:t xml:space="preserve"> by everyone or by contacts only, which prevents unknown contacts from contacting them.  </w:t>
      </w:r>
    </w:p>
    <w:p w14:paraId="151C49E4" w14:textId="77777777" w:rsidR="00D003A3" w:rsidRDefault="00D003A3" w:rsidP="00D003A3">
      <w:pPr>
        <w:pStyle w:val="ListParagraph"/>
        <w:spacing w:after="0" w:line="240" w:lineRule="auto"/>
        <w:rPr>
          <w:rFonts w:ascii="Calibri" w:hAnsi="Calibri" w:cs="Calibri"/>
        </w:rPr>
      </w:pPr>
    </w:p>
    <w:p w14:paraId="794B64E0" w14:textId="77777777" w:rsidR="00D003A3" w:rsidRDefault="00D003A3" w:rsidP="00D003A3">
      <w:pPr>
        <w:pStyle w:val="ListParagraph"/>
        <w:spacing w:after="0" w:line="240" w:lineRule="auto"/>
        <w:rPr>
          <w:rFonts w:ascii="Calibri" w:hAnsi="Calibri" w:cs="Calibri"/>
        </w:rPr>
      </w:pPr>
      <w:r>
        <w:rPr>
          <w:rFonts w:ascii="Calibri" w:hAnsi="Calibri" w:cs="Calibri"/>
        </w:rPr>
        <w:t xml:space="preserve">You will need to go to Settings - Screen Time - Communication Limits to set up.  </w:t>
      </w:r>
      <w:proofErr w:type="gramStart"/>
      <w:r>
        <w:rPr>
          <w:rFonts w:ascii="Calibri" w:hAnsi="Calibri" w:cs="Calibri"/>
          <w:i/>
        </w:rPr>
        <w:t>iCloud</w:t>
      </w:r>
      <w:proofErr w:type="gramEnd"/>
      <w:r>
        <w:rPr>
          <w:rFonts w:ascii="Calibri" w:hAnsi="Calibri" w:cs="Calibri"/>
          <w:i/>
        </w:rPr>
        <w:t xml:space="preserve"> syncing of Contacts must be enabled for this feature to work</w:t>
      </w:r>
    </w:p>
    <w:p w14:paraId="5C69D64A" w14:textId="77777777" w:rsidR="00D003A3" w:rsidRDefault="00D003A3" w:rsidP="00D003A3">
      <w:pPr>
        <w:pStyle w:val="ListParagraph"/>
        <w:spacing w:after="0" w:line="240" w:lineRule="auto"/>
        <w:rPr>
          <w:rFonts w:ascii="Calibri" w:hAnsi="Calibri" w:cs="Calibri"/>
        </w:rPr>
      </w:pPr>
    </w:p>
    <w:p w14:paraId="634ECAE5" w14:textId="77777777" w:rsidR="00D003A3" w:rsidRDefault="00D003A3" w:rsidP="00D003A3">
      <w:pPr>
        <w:pStyle w:val="ListParagraph"/>
        <w:spacing w:after="0" w:line="240" w:lineRule="auto"/>
        <w:rPr>
          <w:rFonts w:ascii="Calibri" w:hAnsi="Calibri" w:cs="Calibri"/>
          <w:b/>
          <w:color w:val="FF0066"/>
          <w:sz w:val="28"/>
        </w:rPr>
      </w:pPr>
      <w:r>
        <w:rPr>
          <w:rFonts w:ascii="Calibri" w:hAnsi="Calibri" w:cs="Calibri"/>
          <w:b/>
          <w:color w:val="FF0066"/>
          <w:sz w:val="28"/>
        </w:rPr>
        <w:t>Contact list</w:t>
      </w:r>
    </w:p>
    <w:p w14:paraId="60CA9040" w14:textId="77777777" w:rsidR="00D003A3" w:rsidRDefault="00D003A3" w:rsidP="00D003A3">
      <w:pPr>
        <w:pStyle w:val="ListParagraph"/>
        <w:spacing w:after="0" w:line="240" w:lineRule="auto"/>
        <w:rPr>
          <w:rFonts w:ascii="Calibri" w:hAnsi="Calibri" w:cs="Calibri"/>
          <w:b/>
          <w:color w:val="FF0066"/>
          <w:sz w:val="20"/>
        </w:rPr>
      </w:pPr>
    </w:p>
    <w:p w14:paraId="560CD804" w14:textId="77777777" w:rsidR="00D003A3" w:rsidRDefault="00D003A3" w:rsidP="00D003A3">
      <w:pPr>
        <w:rPr>
          <w:rFonts w:ascii="Calibri" w:hAnsi="Calibri" w:cs="Calibri"/>
          <w:sz w:val="22"/>
        </w:rPr>
      </w:pPr>
      <w:r>
        <w:rPr>
          <w:rFonts w:ascii="Calibri" w:hAnsi="Calibri" w:cs="Calibri"/>
          <w:sz w:val="22"/>
        </w:rPr>
        <w:t>The contact list for children lets parents/</w:t>
      </w:r>
      <w:proofErr w:type="spellStart"/>
      <w:r>
        <w:rPr>
          <w:rFonts w:ascii="Calibri" w:hAnsi="Calibri" w:cs="Calibri"/>
          <w:sz w:val="22"/>
        </w:rPr>
        <w:t>carers</w:t>
      </w:r>
      <w:proofErr w:type="spellEnd"/>
      <w:r>
        <w:rPr>
          <w:rFonts w:ascii="Calibri" w:hAnsi="Calibri" w:cs="Calibri"/>
          <w:sz w:val="22"/>
        </w:rPr>
        <w:t xml:space="preserve"> manage their child’s contacts on their child’s devices.</w:t>
      </w:r>
    </w:p>
    <w:p w14:paraId="45C7F974" w14:textId="228CC4FA" w:rsidR="00D003A3" w:rsidRDefault="00D003A3" w:rsidP="00D003A3">
      <w:pPr>
        <w:pStyle w:val="Heading2"/>
        <w:shd w:val="clear" w:color="auto" w:fill="FFFFFF"/>
        <w:spacing w:before="0"/>
        <w:rPr>
          <w:rFonts w:ascii="Helvetica" w:hAnsi="Helvetica"/>
          <w:color w:val="333333"/>
          <w:spacing w:val="3"/>
          <w:sz w:val="48"/>
          <w:szCs w:val="48"/>
        </w:rPr>
      </w:pPr>
      <w:r>
        <w:rPr>
          <w:noProof/>
          <w:bdr w:val="none" w:sz="0" w:space="0" w:color="auto"/>
        </w:rPr>
        <w:drawing>
          <wp:anchor distT="0" distB="0" distL="114300" distR="114300" simplePos="0" relativeHeight="251673600" behindDoc="1" locked="0" layoutInCell="1" allowOverlap="1" wp14:anchorId="79849BFA" wp14:editId="48F51524">
            <wp:simplePos x="0" y="0"/>
            <wp:positionH relativeFrom="column">
              <wp:posOffset>2158365</wp:posOffset>
            </wp:positionH>
            <wp:positionV relativeFrom="paragraph">
              <wp:posOffset>33655</wp:posOffset>
            </wp:positionV>
            <wp:extent cx="1915160" cy="1915160"/>
            <wp:effectExtent l="0" t="0" r="0" b="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3" name="Picture 3"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2457970_12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2576" behindDoc="0" locked="0" layoutInCell="1" allowOverlap="1" wp14:anchorId="6F60BEAD" wp14:editId="2AD867AB">
            <wp:simplePos x="0" y="0"/>
            <wp:positionH relativeFrom="column">
              <wp:posOffset>-2257425</wp:posOffset>
            </wp:positionH>
            <wp:positionV relativeFrom="paragraph">
              <wp:posOffset>307975</wp:posOffset>
            </wp:positionV>
            <wp:extent cx="2065655" cy="1990725"/>
            <wp:effectExtent l="0" t="0" r="0" b="0"/>
            <wp:wrapNone/>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ne"/>
                    <pic:cNvPicPr>
                      <a:picLocks noChangeAspect="1" noChangeArrowheads="1"/>
                    </pic:cNvPicPr>
                  </pic:nvPicPr>
                  <pic:blipFill>
                    <a:blip r:embed="rId19"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above two features are in addition to the parental controls offered by Apple.  To set up parental controls or for further i</w:t>
      </w:r>
      <w:r>
        <w:rPr>
          <w:rFonts w:ascii="Calibri" w:hAnsi="Calibri" w:cs="Calibri"/>
          <w:sz w:val="22"/>
          <w:szCs w:val="22"/>
        </w:rPr>
        <w:t>nformation about all of the other parental controls available (such as preventing explicit content) then visit Apple’s website here:</w:t>
      </w:r>
    </w:p>
    <w:p w14:paraId="23B9B57A" w14:textId="77777777" w:rsidR="00D003A3" w:rsidRDefault="00D003A3" w:rsidP="00D003A3">
      <w:pPr>
        <w:rPr>
          <w:rFonts w:ascii="Calibri" w:hAnsi="Calibri" w:cs="Calibri"/>
          <w:sz w:val="22"/>
          <w:szCs w:val="22"/>
        </w:rPr>
      </w:pPr>
    </w:p>
    <w:p w14:paraId="2673D719" w14:textId="30C21E63" w:rsidR="00D003A3" w:rsidRDefault="00D003A3" w:rsidP="00D003A3">
      <w:r>
        <w:rPr>
          <w:bdr w:val="none" w:sz="0" w:space="0" w:color="auto"/>
        </w:rPr>
        <w:pict w14:anchorId="47CA5FAF">
          <v:roundrect id="AutoShape 8" o:spid="_x0000_s1033" style="position:absolute;margin-left:54.7pt;margin-top:501.75pt;width:491.25pt;height:144.75pt;flip:x;z-index:-2516469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758 0 528 224 66 1455 -33 2798 -33 18578 66 20033 594 21488 725 21488 20842 21488 20973 21488 21534 20033 21600 18466 21600 2686 21534 1567 21039 224 20809 0 758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" o:allowincell="f" fillcolor="#f06" stroked="f">
            <v:textbox inset="2mm,2mm,2mm,2mm">
              <w:txbxContent>
                <w:p w14:paraId="7FDD929B" w14:textId="77777777" w:rsidR="00D003A3" w:rsidRDefault="00D003A3" w:rsidP="00D003A3">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724E4016" w14:textId="77777777" w:rsidR="00D003A3" w:rsidRDefault="00D003A3" w:rsidP="00D003A3"/>
              </w:txbxContent>
            </v:textbox>
            <w10:wrap type="tight" anchorx="page" anchory="margin"/>
          </v:roundrect>
        </w:pict>
      </w:r>
      <w:hyperlink r:id="rId20" w:history="1">
        <w:r>
          <w:rPr>
            <w:rStyle w:val="Hyperlink"/>
            <w:rFonts w:ascii="Calibri" w:hAnsi="Calibri" w:cs="Calibri"/>
            <w:color w:val="000000"/>
            <w:sz w:val="22"/>
            <w:szCs w:val="22"/>
          </w:rPr>
          <w:t>https://support.apple.com/en-gb/HT201304</w:t>
        </w:r>
      </w:hyperlink>
      <w:r>
        <w:rPr>
          <w:rFonts w:ascii="Calibri" w:hAnsi="Calibri" w:cs="Calibri"/>
          <w:sz w:val="22"/>
          <w:szCs w:val="22"/>
        </w:rPr>
        <w:t xml:space="preserve"> </w:t>
      </w:r>
    </w:p>
    <w:p w14:paraId="507A17DF" w14:textId="221490B6" w:rsidR="0003639F" w:rsidRPr="002173EC" w:rsidRDefault="00D003A3" w:rsidP="00AA4496">
      <w:pPr>
        <w:textAlignment w:val="baseline"/>
        <w:rPr>
          <w:rFonts w:ascii="Calibri" w:eastAsia="Times New Roman" w:hAnsi="Calibri"/>
          <w:sz w:val="22"/>
        </w:rPr>
      </w:pPr>
      <w:r>
        <w:rPr>
          <w:bdr w:val="none" w:sz="0" w:space="0" w:color="auto"/>
        </w:rPr>
        <w:pict w14:anchorId="608ACC3E">
          <v:shape id="Text Box 5" o:spid="_x0000_s1034" type="#_x0000_t202" style="position:absolute;margin-left:-190pt;margin-top:84.35pt;width:330pt;height:84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" filled="f" stroked="f" strokeweight=".5pt">
            <v:textbox inset="0,0,0,0">
              <w:txbxContent>
                <w:p w14:paraId="23D594E3" w14:textId="77777777" w:rsidR="00D003A3" w:rsidRDefault="00D003A3" w:rsidP="00D003A3">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53BD8994" w14:textId="77777777" w:rsidR="00D003A3" w:rsidRDefault="00D003A3" w:rsidP="00D003A3">
                  <w:pPr>
                    <w:rPr>
                      <w:rFonts w:ascii="Calibri" w:hAnsi="Calibri" w:cs="Calibri"/>
                      <w:color w:val="FFFFFF" w:themeColor="background1"/>
                    </w:rPr>
                  </w:pPr>
                </w:p>
                <w:p w14:paraId="2953C6B0" w14:textId="77777777" w:rsidR="00D003A3" w:rsidRDefault="00D003A3" w:rsidP="00D003A3">
                  <w:pPr>
                    <w:rPr>
                      <w:rFonts w:ascii="Calibri" w:hAnsi="Calibri" w:cs="Calibri"/>
                      <w:color w:val="FFFFFF" w:themeColor="background1"/>
                    </w:rPr>
                  </w:pPr>
                  <w:hyperlink r:id="rId21" w:history="1">
                    <w:r>
                      <w:rPr>
                        <w:rStyle w:val="Hyperlink"/>
                        <w:rFonts w:ascii="Calibri" w:hAnsi="Calibri" w:cs="Calibri"/>
                        <w:color w:val="FFFFFF" w:themeColor="background1"/>
                      </w:rPr>
                      <w:t>https://www.childline.org.uk/toolbox/calm-zone/</w:t>
                    </w:r>
                  </w:hyperlink>
                </w:p>
                <w:p w14:paraId="0DFA1233" w14:textId="77777777" w:rsidR="00D003A3" w:rsidRDefault="00D003A3" w:rsidP="00D003A3">
                  <w:pPr>
                    <w:rPr>
                      <w:rFonts w:ascii="Calibri" w:hAnsi="Calibri" w:cs="Calibri"/>
                    </w:rPr>
                  </w:pPr>
                </w:p>
              </w:txbxContent>
            </v:textbox>
          </v:shape>
        </w:pict>
      </w:r>
      <w:r>
        <w:rPr>
          <w:noProof/>
          <w:bdr w:val="none" w:sz="0" w:space="0" w:color="auto"/>
          <w:lang w:val="en-GB" w:eastAsia="en-GB"/>
        </w:rPr>
        <w:drawing>
          <wp:anchor distT="0" distB="0" distL="114300" distR="114300" simplePos="0" relativeHeight="251671552" behindDoc="0" locked="0" layoutInCell="1" allowOverlap="1" wp14:anchorId="6D7FF299" wp14:editId="371AEEA0">
            <wp:simplePos x="0" y="0"/>
            <wp:positionH relativeFrom="column">
              <wp:posOffset>1784350</wp:posOffset>
            </wp:positionH>
            <wp:positionV relativeFrom="paragraph">
              <wp:posOffset>525145</wp:posOffset>
            </wp:positionV>
            <wp:extent cx="1536700" cy="1781175"/>
            <wp:effectExtent l="0" t="0" r="0" b="0"/>
            <wp:wrapNone/>
            <wp:docPr id="1" name="Picture 1"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a-2558678_1920"/>
                    <pic:cNvPicPr>
                      <a:picLocks noChangeAspect="1" noChangeArrowheads="1"/>
                    </pic:cNvPicPr>
                  </pic:nvPicPr>
                  <pic:blipFill>
                    <a:blip r:embed="rId22"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sidR="002173EC">
        <w:rPr>
          <w:rFonts w:ascii="Calibri" w:eastAsia="Times New Roman" w:hAnsi="Calibri"/>
          <w:sz w:val="22"/>
        </w:rPr>
        <w:t xml:space="preserve"> </w:t>
      </w:r>
    </w:p>
    <w:sectPr w:rsidR="0003639F" w:rsidRPr="002173EC" w:rsidSect="00754BA6">
      <w:footerReference w:type="first" r:id="rId2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5"/>
  </w:num>
  <w:num w:numId="9">
    <w:abstractNumId w:val="20"/>
  </w:num>
  <w:num w:numId="10">
    <w:abstractNumId w:val="21"/>
  </w:num>
  <w:num w:numId="11">
    <w:abstractNumId w:val="12"/>
  </w:num>
  <w:num w:numId="12">
    <w:abstractNumId w:val="36"/>
  </w:num>
  <w:num w:numId="13">
    <w:abstractNumId w:val="42"/>
  </w:num>
  <w:num w:numId="14">
    <w:abstractNumId w:val="19"/>
  </w:num>
  <w:num w:numId="15">
    <w:abstractNumId w:val="37"/>
  </w:num>
  <w:num w:numId="16">
    <w:abstractNumId w:val="22"/>
  </w:num>
  <w:num w:numId="17">
    <w:abstractNumId w:val="17"/>
  </w:num>
  <w:num w:numId="18">
    <w:abstractNumId w:val="5"/>
  </w:num>
  <w:num w:numId="19">
    <w:abstractNumId w:val="10"/>
  </w:num>
  <w:num w:numId="20">
    <w:abstractNumId w:val="28"/>
  </w:num>
  <w:num w:numId="21">
    <w:abstractNumId w:val="6"/>
  </w:num>
  <w:num w:numId="22">
    <w:abstractNumId w:val="15"/>
  </w:num>
  <w:num w:numId="23">
    <w:abstractNumId w:val="32"/>
  </w:num>
  <w:num w:numId="24">
    <w:abstractNumId w:val="9"/>
  </w:num>
  <w:num w:numId="25">
    <w:abstractNumId w:val="39"/>
  </w:num>
  <w:num w:numId="26">
    <w:abstractNumId w:val="31"/>
  </w:num>
  <w:num w:numId="27">
    <w:abstractNumId w:val="14"/>
  </w:num>
  <w:num w:numId="28">
    <w:abstractNumId w:val="30"/>
  </w:num>
  <w:num w:numId="29">
    <w:abstractNumId w:val="38"/>
  </w:num>
  <w:num w:numId="30">
    <w:abstractNumId w:val="8"/>
  </w:num>
  <w:num w:numId="31">
    <w:abstractNumId w:val="27"/>
  </w:num>
  <w:num w:numId="32">
    <w:abstractNumId w:val="4"/>
  </w:num>
  <w:num w:numId="33">
    <w:abstractNumId w:val="1"/>
  </w:num>
  <w:num w:numId="34">
    <w:abstractNumId w:val="2"/>
  </w:num>
  <w:num w:numId="35">
    <w:abstractNumId w:val="34"/>
  </w:num>
  <w:num w:numId="36">
    <w:abstractNumId w:val="3"/>
  </w:num>
  <w:num w:numId="37">
    <w:abstractNumId w:val="11"/>
  </w:num>
  <w:num w:numId="38">
    <w:abstractNumId w:val="18"/>
  </w:num>
  <w:num w:numId="39">
    <w:abstractNumId w:val="7"/>
  </w:num>
  <w:num w:numId="40">
    <w:abstractNumId w:val="16"/>
  </w:num>
  <w:num w:numId="41">
    <w:abstractNumId w:val="33"/>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03A3"/>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blog/a-parents-guide-to-youtube-restricted-mod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childline.org.uk/toolbox/calm-zon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ollieguar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ferinternet.org.uk/safer-internet-day/safer-internet-day-2020/i-am-parent-or-carer/film-how-can-parents-talk-children" TargetMode="External"/><Relationship Id="rId20" Type="http://schemas.openxmlformats.org/officeDocument/2006/relationships/hyperlink" Target="https://support.apple.com/en-gb/HT2013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503E379-698B-47C4-819C-EB0BCC81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2018-09-28T09:08:00Z</dcterms:created>
  <dcterms:modified xsi:type="dcterms:W3CDTF">2020-01-29T19:20:00Z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