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B07" w:rsidRPr="00C95449" w:rsidRDefault="00C95449" w:rsidP="00C95449">
      <w:pPr>
        <w:pStyle w:val="BodyText"/>
        <w:jc w:val="center"/>
        <w:rPr>
          <w:b/>
          <w:u w:val="single"/>
        </w:rPr>
      </w:pPr>
      <w:bookmarkStart w:id="0" w:name="_GoBack"/>
      <w:r w:rsidRPr="00C95449">
        <w:rPr>
          <w:b/>
          <w:u w:val="single"/>
        </w:rPr>
        <w:t>Sports Premium 2018-2019</w:t>
      </w:r>
    </w:p>
    <w:bookmarkEnd w:id="0"/>
    <w:p w:rsidR="005F6B07" w:rsidRDefault="005F6B07">
      <w:pPr>
        <w:pStyle w:val="BodyText"/>
        <w:spacing w:before="9" w:after="1"/>
      </w:pPr>
    </w:p>
    <w:tbl>
      <w:tblPr>
        <w:tblW w:w="15377" w:type="dxa"/>
        <w:tblInd w:w="740" w:type="dxa"/>
        <w:tblLayout w:type="fixed"/>
        <w:tblCellMar>
          <w:left w:w="10" w:type="dxa"/>
          <w:right w:w="10" w:type="dxa"/>
        </w:tblCellMar>
        <w:tblLook w:val="04A0" w:firstRow="1" w:lastRow="0" w:firstColumn="1" w:lastColumn="0" w:noHBand="0" w:noVBand="1"/>
      </w:tblPr>
      <w:tblGrid>
        <w:gridCol w:w="7700"/>
        <w:gridCol w:w="7677"/>
      </w:tblGrid>
      <w:tr w:rsidR="005F6B07">
        <w:tblPrEx>
          <w:tblCellMar>
            <w:top w:w="0" w:type="dxa"/>
            <w:bottom w:w="0" w:type="dxa"/>
          </w:tblCellMar>
        </w:tblPrEx>
        <w:trPr>
          <w:trHeight w:val="497"/>
        </w:trPr>
        <w:tc>
          <w:tcPr>
            <w:tcW w:w="7700"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21"/>
              <w:ind w:left="80"/>
            </w:pPr>
            <w:r>
              <w:rPr>
                <w:color w:val="231F20"/>
                <w:sz w:val="24"/>
                <w:szCs w:val="24"/>
              </w:rPr>
              <w:t>Key achievements to date:</w:t>
            </w:r>
          </w:p>
        </w:tc>
        <w:tc>
          <w:tcPr>
            <w:tcW w:w="7677"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21"/>
              <w:ind w:left="80"/>
            </w:pPr>
            <w:r>
              <w:rPr>
                <w:color w:val="231F20"/>
                <w:sz w:val="24"/>
                <w:szCs w:val="24"/>
              </w:rPr>
              <w:t>Areas for further improvement and baseline evidence of need:</w:t>
            </w:r>
          </w:p>
        </w:tc>
      </w:tr>
      <w:tr w:rsidR="005F6B07">
        <w:tblPrEx>
          <w:tblCellMar>
            <w:top w:w="0" w:type="dxa"/>
            <w:bottom w:w="0" w:type="dxa"/>
          </w:tblCellMar>
        </w:tblPrEx>
        <w:trPr>
          <w:trHeight w:val="2551"/>
        </w:trPr>
        <w:tc>
          <w:tcPr>
            <w:tcW w:w="7700"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numPr>
                <w:ilvl w:val="0"/>
                <w:numId w:val="1"/>
              </w:numPr>
              <w:rPr>
                <w:sz w:val="24"/>
                <w:szCs w:val="24"/>
              </w:rPr>
            </w:pPr>
            <w:r>
              <w:rPr>
                <w:sz w:val="24"/>
                <w:szCs w:val="24"/>
              </w:rPr>
              <w:t>Whole school involvement in the Daily Mile</w:t>
            </w:r>
          </w:p>
          <w:p w:rsidR="005F6B07" w:rsidRDefault="0015210A">
            <w:pPr>
              <w:pStyle w:val="TableParagraph"/>
              <w:numPr>
                <w:ilvl w:val="0"/>
                <w:numId w:val="1"/>
              </w:numPr>
              <w:rPr>
                <w:sz w:val="24"/>
                <w:szCs w:val="24"/>
              </w:rPr>
            </w:pPr>
            <w:r>
              <w:rPr>
                <w:sz w:val="24"/>
                <w:szCs w:val="24"/>
              </w:rPr>
              <w:t>Year 6 boys won the football league.</w:t>
            </w:r>
          </w:p>
          <w:p w:rsidR="005F6B07" w:rsidRDefault="0015210A">
            <w:pPr>
              <w:pStyle w:val="TableParagraph"/>
              <w:numPr>
                <w:ilvl w:val="0"/>
                <w:numId w:val="1"/>
              </w:numPr>
              <w:rPr>
                <w:sz w:val="24"/>
                <w:szCs w:val="24"/>
              </w:rPr>
            </w:pPr>
            <w:r>
              <w:rPr>
                <w:sz w:val="24"/>
                <w:szCs w:val="24"/>
              </w:rPr>
              <w:t>Participated in a range of competitive competitions (tennis, netball and football)</w:t>
            </w:r>
          </w:p>
          <w:p w:rsidR="005F6B07" w:rsidRDefault="0015210A">
            <w:pPr>
              <w:pStyle w:val="TableParagraph"/>
              <w:numPr>
                <w:ilvl w:val="0"/>
                <w:numId w:val="1"/>
              </w:numPr>
              <w:rPr>
                <w:sz w:val="24"/>
                <w:szCs w:val="24"/>
              </w:rPr>
            </w:pPr>
            <w:r>
              <w:rPr>
                <w:sz w:val="24"/>
                <w:szCs w:val="24"/>
              </w:rPr>
              <w:t>After school clubs including football and multi-skills.</w:t>
            </w:r>
          </w:p>
          <w:p w:rsidR="005F6B07" w:rsidRDefault="0015210A">
            <w:pPr>
              <w:pStyle w:val="TableParagraph"/>
              <w:numPr>
                <w:ilvl w:val="0"/>
                <w:numId w:val="1"/>
              </w:numPr>
              <w:rPr>
                <w:sz w:val="24"/>
                <w:szCs w:val="24"/>
              </w:rPr>
            </w:pPr>
            <w:r>
              <w:rPr>
                <w:sz w:val="24"/>
                <w:szCs w:val="24"/>
              </w:rPr>
              <w:t>Year 4 and 5 completed swimming sessions this year.</w:t>
            </w:r>
          </w:p>
          <w:p w:rsidR="005F6B07" w:rsidRDefault="0015210A">
            <w:pPr>
              <w:pStyle w:val="TableParagraph"/>
              <w:numPr>
                <w:ilvl w:val="0"/>
                <w:numId w:val="1"/>
              </w:numPr>
              <w:rPr>
                <w:sz w:val="24"/>
                <w:szCs w:val="24"/>
              </w:rPr>
            </w:pPr>
            <w:r>
              <w:rPr>
                <w:sz w:val="24"/>
                <w:szCs w:val="24"/>
              </w:rPr>
              <w:t>Each half term assessments completed and put on our tracking syst</w:t>
            </w:r>
            <w:r>
              <w:rPr>
                <w:sz w:val="24"/>
                <w:szCs w:val="24"/>
              </w:rPr>
              <w:t>em.</w:t>
            </w:r>
          </w:p>
        </w:tc>
        <w:tc>
          <w:tcPr>
            <w:tcW w:w="7677"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numPr>
                <w:ilvl w:val="0"/>
                <w:numId w:val="1"/>
              </w:numPr>
              <w:rPr>
                <w:sz w:val="24"/>
                <w:szCs w:val="24"/>
              </w:rPr>
            </w:pPr>
            <w:r>
              <w:rPr>
                <w:sz w:val="24"/>
                <w:szCs w:val="24"/>
              </w:rPr>
              <w:t xml:space="preserve">To re-introduce the Daily Mile during staff meeting time at the beginning of the school year to ensure all staff </w:t>
            </w:r>
            <w:proofErr w:type="gramStart"/>
            <w:r>
              <w:rPr>
                <w:sz w:val="24"/>
                <w:szCs w:val="24"/>
              </w:rPr>
              <w:t>understand</w:t>
            </w:r>
            <w:proofErr w:type="gramEnd"/>
            <w:r>
              <w:rPr>
                <w:sz w:val="24"/>
                <w:szCs w:val="24"/>
              </w:rPr>
              <w:t xml:space="preserve"> the objectives and purpose of the daily mile.</w:t>
            </w:r>
          </w:p>
          <w:p w:rsidR="005F6B07" w:rsidRDefault="0015210A">
            <w:pPr>
              <w:pStyle w:val="TableParagraph"/>
              <w:numPr>
                <w:ilvl w:val="0"/>
                <w:numId w:val="1"/>
              </w:numPr>
              <w:rPr>
                <w:sz w:val="24"/>
                <w:szCs w:val="24"/>
              </w:rPr>
            </w:pPr>
            <w:r>
              <w:rPr>
                <w:sz w:val="24"/>
                <w:szCs w:val="24"/>
              </w:rPr>
              <w:t>To continue to raise the profile of PESSPA across the school as a tool for whole s</w:t>
            </w:r>
            <w:r>
              <w:rPr>
                <w:sz w:val="24"/>
                <w:szCs w:val="24"/>
              </w:rPr>
              <w:t>chool improvement by applying for an athlete visit.</w:t>
            </w:r>
          </w:p>
        </w:tc>
      </w:tr>
    </w:tbl>
    <w:p w:rsidR="005F6B07" w:rsidRDefault="005F6B07">
      <w:pPr>
        <w:pStyle w:val="BodyText"/>
      </w:pPr>
    </w:p>
    <w:p w:rsidR="005F6B07" w:rsidRDefault="005F6B07">
      <w:pPr>
        <w:pStyle w:val="BodyText"/>
        <w:spacing w:before="5"/>
      </w:pPr>
    </w:p>
    <w:tbl>
      <w:tblPr>
        <w:tblW w:w="15380" w:type="dxa"/>
        <w:tblInd w:w="740" w:type="dxa"/>
        <w:tblLayout w:type="fixed"/>
        <w:tblCellMar>
          <w:left w:w="10" w:type="dxa"/>
          <w:right w:w="10" w:type="dxa"/>
        </w:tblCellMar>
        <w:tblLook w:val="04A0" w:firstRow="1" w:lastRow="0" w:firstColumn="1" w:lastColumn="0" w:noHBand="0" w:noVBand="1"/>
      </w:tblPr>
      <w:tblGrid>
        <w:gridCol w:w="11582"/>
        <w:gridCol w:w="3798"/>
      </w:tblGrid>
      <w:tr w:rsidR="005F6B07">
        <w:tblPrEx>
          <w:tblCellMar>
            <w:top w:w="0" w:type="dxa"/>
            <w:bottom w:w="0" w:type="dxa"/>
          </w:tblCellMar>
        </w:tblPrEx>
        <w:trPr>
          <w:trHeight w:val="405"/>
        </w:trPr>
        <w:tc>
          <w:tcPr>
            <w:tcW w:w="11582"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17"/>
              <w:ind w:left="80"/>
            </w:pPr>
            <w:r>
              <w:rPr>
                <w:color w:val="231F20"/>
                <w:sz w:val="24"/>
                <w:szCs w:val="24"/>
              </w:rPr>
              <w:t>Meeting national curriculum requirements for swimming and water safety</w:t>
            </w:r>
          </w:p>
        </w:tc>
        <w:tc>
          <w:tcPr>
            <w:tcW w:w="3798"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17"/>
              <w:ind w:left="79"/>
            </w:pPr>
            <w:r>
              <w:rPr>
                <w:color w:val="231F20"/>
                <w:sz w:val="24"/>
                <w:szCs w:val="24"/>
              </w:rPr>
              <w:t>Please complete all of the below:</w:t>
            </w:r>
          </w:p>
        </w:tc>
      </w:tr>
      <w:tr w:rsidR="005F6B07">
        <w:tblPrEx>
          <w:tblCellMar>
            <w:top w:w="0" w:type="dxa"/>
            <w:bottom w:w="0" w:type="dxa"/>
          </w:tblCellMar>
        </w:tblPrEx>
        <w:trPr>
          <w:trHeight w:val="1271"/>
        </w:trPr>
        <w:tc>
          <w:tcPr>
            <w:tcW w:w="11582"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22" w:line="228" w:lineRule="auto"/>
              <w:ind w:left="80"/>
            </w:pPr>
            <w:r>
              <w:rPr>
                <w:color w:val="231F20"/>
                <w:sz w:val="24"/>
                <w:szCs w:val="24"/>
              </w:rPr>
              <w:t xml:space="preserve">What </w:t>
            </w:r>
            <w:proofErr w:type="gramStart"/>
            <w:r>
              <w:rPr>
                <w:color w:val="231F20"/>
                <w:sz w:val="24"/>
                <w:szCs w:val="24"/>
              </w:rPr>
              <w:t>percentage of your current</w:t>
            </w:r>
            <w:r>
              <w:rPr>
                <w:color w:val="231F20"/>
                <w:spacing w:val="-5"/>
                <w:sz w:val="24"/>
                <w:szCs w:val="24"/>
              </w:rPr>
              <w:t xml:space="preserve"> Year </w:t>
            </w:r>
            <w:r>
              <w:rPr>
                <w:color w:val="231F20"/>
                <w:sz w:val="24"/>
                <w:szCs w:val="24"/>
              </w:rPr>
              <w:t>6 cohort swim</w:t>
            </w:r>
            <w:proofErr w:type="gramEnd"/>
            <w:r>
              <w:rPr>
                <w:color w:val="231F20"/>
                <w:sz w:val="24"/>
                <w:szCs w:val="24"/>
              </w:rPr>
              <w:t xml:space="preserve"> </w:t>
            </w:r>
            <w:r>
              <w:rPr>
                <w:color w:val="231F20"/>
                <w:spacing w:val="-3"/>
                <w:sz w:val="24"/>
                <w:szCs w:val="24"/>
              </w:rPr>
              <w:t xml:space="preserve">competently, </w:t>
            </w:r>
            <w:r>
              <w:rPr>
                <w:color w:val="231F20"/>
                <w:sz w:val="24"/>
                <w:szCs w:val="24"/>
              </w:rPr>
              <w:t xml:space="preserve">confidently and proficiently </w:t>
            </w:r>
            <w:r>
              <w:rPr>
                <w:color w:val="231F20"/>
                <w:sz w:val="24"/>
                <w:szCs w:val="24"/>
              </w:rPr>
              <w:t>over a distance of at least 25 metres?</w:t>
            </w:r>
          </w:p>
          <w:p w:rsidR="005F6B07" w:rsidRDefault="0015210A">
            <w:pPr>
              <w:pStyle w:val="TableParagraph"/>
              <w:spacing w:line="312" w:lineRule="exact"/>
              <w:ind w:left="80"/>
            </w:pPr>
            <w:r>
              <w:rPr>
                <w:b/>
                <w:color w:val="231F20"/>
                <w:sz w:val="24"/>
                <w:szCs w:val="24"/>
              </w:rPr>
              <w:t xml:space="preserve">N.B. </w:t>
            </w:r>
            <w:r>
              <w:rPr>
                <w:color w:val="231F20"/>
                <w:sz w:val="24"/>
                <w:szCs w:val="24"/>
              </w:rPr>
              <w:t>Even though your children may swim in another year please report on their attainment on leaving</w:t>
            </w:r>
          </w:p>
          <w:p w:rsidR="005F6B07" w:rsidRDefault="0015210A">
            <w:pPr>
              <w:pStyle w:val="TableParagraph"/>
              <w:spacing w:line="295" w:lineRule="exact"/>
              <w:ind w:left="80"/>
            </w:pPr>
            <w:proofErr w:type="gramStart"/>
            <w:r>
              <w:rPr>
                <w:color w:val="231F20"/>
                <w:sz w:val="24"/>
                <w:szCs w:val="24"/>
              </w:rPr>
              <w:t>primary</w:t>
            </w:r>
            <w:proofErr w:type="gramEnd"/>
            <w:r>
              <w:rPr>
                <w:color w:val="231F20"/>
                <w:sz w:val="24"/>
                <w:szCs w:val="24"/>
              </w:rPr>
              <w:t xml:space="preserve"> school.</w:t>
            </w:r>
          </w:p>
        </w:tc>
        <w:tc>
          <w:tcPr>
            <w:tcW w:w="3798"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17"/>
              <w:ind w:left="79"/>
            </w:pPr>
            <w:r>
              <w:rPr>
                <w:color w:val="231F20"/>
                <w:sz w:val="24"/>
                <w:szCs w:val="24"/>
              </w:rPr>
              <w:t>55.2%</w:t>
            </w:r>
          </w:p>
        </w:tc>
      </w:tr>
      <w:tr w:rsidR="005F6B07">
        <w:tblPrEx>
          <w:tblCellMar>
            <w:top w:w="0" w:type="dxa"/>
            <w:bottom w:w="0" w:type="dxa"/>
          </w:tblCellMar>
        </w:tblPrEx>
        <w:trPr>
          <w:trHeight w:val="1159"/>
        </w:trPr>
        <w:tc>
          <w:tcPr>
            <w:tcW w:w="11582"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22" w:line="228" w:lineRule="auto"/>
              <w:ind w:left="80" w:right="261"/>
            </w:pPr>
            <w:r>
              <w:rPr>
                <w:color w:val="231F20"/>
                <w:sz w:val="24"/>
                <w:szCs w:val="24"/>
              </w:rPr>
              <w:t xml:space="preserve">What </w:t>
            </w:r>
            <w:proofErr w:type="gramStart"/>
            <w:r>
              <w:rPr>
                <w:color w:val="231F20"/>
                <w:sz w:val="24"/>
                <w:szCs w:val="24"/>
              </w:rPr>
              <w:t xml:space="preserve">percentage of your current </w:t>
            </w:r>
            <w:r>
              <w:rPr>
                <w:color w:val="231F20"/>
                <w:spacing w:val="-5"/>
                <w:sz w:val="24"/>
                <w:szCs w:val="24"/>
              </w:rPr>
              <w:t xml:space="preserve">Year </w:t>
            </w:r>
            <w:r>
              <w:rPr>
                <w:color w:val="231F20"/>
                <w:sz w:val="24"/>
                <w:szCs w:val="24"/>
              </w:rPr>
              <w:t>6 cohort use</w:t>
            </w:r>
            <w:proofErr w:type="gramEnd"/>
            <w:r>
              <w:rPr>
                <w:color w:val="231F20"/>
                <w:sz w:val="24"/>
                <w:szCs w:val="24"/>
              </w:rPr>
              <w:t xml:space="preserve"> a range of </w:t>
            </w:r>
            <w:r>
              <w:rPr>
                <w:color w:val="231F20"/>
                <w:spacing w:val="-3"/>
                <w:sz w:val="24"/>
                <w:szCs w:val="24"/>
              </w:rPr>
              <w:t xml:space="preserve">strokes </w:t>
            </w:r>
            <w:r>
              <w:rPr>
                <w:color w:val="231F20"/>
                <w:sz w:val="24"/>
                <w:szCs w:val="24"/>
              </w:rPr>
              <w:t xml:space="preserve">effectively [for </w:t>
            </w:r>
            <w:r>
              <w:rPr>
                <w:color w:val="231F20"/>
                <w:sz w:val="24"/>
                <w:szCs w:val="24"/>
              </w:rPr>
              <w:t xml:space="preserve">example, front crawl, </w:t>
            </w:r>
            <w:r>
              <w:rPr>
                <w:color w:val="231F20"/>
                <w:spacing w:val="-3"/>
                <w:sz w:val="24"/>
                <w:szCs w:val="24"/>
              </w:rPr>
              <w:t xml:space="preserve">backstroke </w:t>
            </w:r>
            <w:r>
              <w:rPr>
                <w:color w:val="231F20"/>
                <w:sz w:val="24"/>
                <w:szCs w:val="24"/>
              </w:rPr>
              <w:t>and breaststroke]?</w:t>
            </w:r>
          </w:p>
        </w:tc>
        <w:tc>
          <w:tcPr>
            <w:tcW w:w="3798"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17"/>
              <w:ind w:left="79"/>
            </w:pPr>
            <w:r>
              <w:rPr>
                <w:color w:val="231F20"/>
                <w:sz w:val="24"/>
                <w:szCs w:val="24"/>
              </w:rPr>
              <w:t>46.6%</w:t>
            </w:r>
          </w:p>
        </w:tc>
      </w:tr>
      <w:tr w:rsidR="005F6B07">
        <w:tblPrEx>
          <w:tblCellMar>
            <w:top w:w="0" w:type="dxa"/>
            <w:bottom w:w="0" w:type="dxa"/>
          </w:tblCellMar>
        </w:tblPrEx>
        <w:trPr>
          <w:trHeight w:val="1117"/>
        </w:trPr>
        <w:tc>
          <w:tcPr>
            <w:tcW w:w="11582"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17"/>
              <w:ind w:left="80"/>
            </w:pPr>
            <w:r>
              <w:rPr>
                <w:color w:val="231F20"/>
                <w:sz w:val="24"/>
                <w:szCs w:val="24"/>
              </w:rPr>
              <w:t>What percentage of your current Year 6 cohort perform safe self-rescue in different water-based situations?</w:t>
            </w:r>
          </w:p>
        </w:tc>
        <w:tc>
          <w:tcPr>
            <w:tcW w:w="3798"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17"/>
              <w:ind w:left="79"/>
            </w:pPr>
            <w:r>
              <w:rPr>
                <w:color w:val="231F20"/>
                <w:sz w:val="24"/>
                <w:szCs w:val="24"/>
              </w:rPr>
              <w:t>46.6%</w:t>
            </w:r>
          </w:p>
        </w:tc>
      </w:tr>
      <w:tr w:rsidR="005F6B07">
        <w:tblPrEx>
          <w:tblCellMar>
            <w:top w:w="0" w:type="dxa"/>
            <w:bottom w:w="0" w:type="dxa"/>
          </w:tblCellMar>
        </w:tblPrEx>
        <w:trPr>
          <w:trHeight w:val="1135"/>
        </w:trPr>
        <w:tc>
          <w:tcPr>
            <w:tcW w:w="11582"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22" w:line="228" w:lineRule="auto"/>
              <w:ind w:left="80" w:right="216"/>
              <w:jc w:val="both"/>
            </w:pPr>
            <w:r>
              <w:rPr>
                <w:color w:val="231F20"/>
                <w:sz w:val="24"/>
                <w:szCs w:val="24"/>
              </w:rPr>
              <w:t>Schools</w:t>
            </w:r>
            <w:r>
              <w:rPr>
                <w:color w:val="231F20"/>
                <w:spacing w:val="-4"/>
                <w:sz w:val="24"/>
                <w:szCs w:val="24"/>
              </w:rPr>
              <w:t xml:space="preserve"> </w:t>
            </w:r>
            <w:r>
              <w:rPr>
                <w:color w:val="231F20"/>
                <w:sz w:val="24"/>
                <w:szCs w:val="24"/>
              </w:rPr>
              <w:t>can</w:t>
            </w:r>
            <w:r>
              <w:rPr>
                <w:color w:val="231F20"/>
                <w:spacing w:val="-3"/>
                <w:sz w:val="24"/>
                <w:szCs w:val="24"/>
              </w:rPr>
              <w:t xml:space="preserve"> </w:t>
            </w:r>
            <w:r>
              <w:rPr>
                <w:color w:val="231F20"/>
                <w:sz w:val="24"/>
                <w:szCs w:val="24"/>
              </w:rPr>
              <w:t>choose</w:t>
            </w:r>
            <w:r>
              <w:rPr>
                <w:color w:val="231F20"/>
                <w:spacing w:val="-3"/>
                <w:sz w:val="24"/>
                <w:szCs w:val="24"/>
              </w:rPr>
              <w:t xml:space="preserve"> </w:t>
            </w:r>
            <w:r>
              <w:rPr>
                <w:color w:val="231F20"/>
                <w:sz w:val="24"/>
                <w:szCs w:val="24"/>
              </w:rPr>
              <w:t>to</w:t>
            </w:r>
            <w:r>
              <w:rPr>
                <w:color w:val="231F20"/>
                <w:spacing w:val="-3"/>
                <w:sz w:val="24"/>
                <w:szCs w:val="24"/>
              </w:rPr>
              <w:t xml:space="preserve"> </w:t>
            </w:r>
            <w:r>
              <w:rPr>
                <w:color w:val="231F20"/>
                <w:sz w:val="24"/>
                <w:szCs w:val="24"/>
              </w:rPr>
              <w:t>use</w:t>
            </w:r>
            <w:r>
              <w:rPr>
                <w:color w:val="231F20"/>
                <w:spacing w:val="-3"/>
                <w:sz w:val="24"/>
                <w:szCs w:val="24"/>
              </w:rPr>
              <w:t xml:space="preserve"> </w:t>
            </w:r>
            <w:r>
              <w:rPr>
                <w:color w:val="231F20"/>
                <w:sz w:val="24"/>
                <w:szCs w:val="24"/>
              </w:rPr>
              <w:t>the</w:t>
            </w:r>
            <w:r>
              <w:rPr>
                <w:color w:val="231F20"/>
                <w:spacing w:val="-3"/>
                <w:sz w:val="24"/>
                <w:szCs w:val="24"/>
              </w:rPr>
              <w:t xml:space="preserve"> </w:t>
            </w:r>
            <w:r>
              <w:rPr>
                <w:color w:val="231F20"/>
                <w:sz w:val="24"/>
                <w:szCs w:val="24"/>
              </w:rPr>
              <w:t>Primary</w:t>
            </w:r>
            <w:r>
              <w:rPr>
                <w:color w:val="231F20"/>
                <w:spacing w:val="-2"/>
                <w:sz w:val="24"/>
                <w:szCs w:val="24"/>
              </w:rPr>
              <w:t xml:space="preserve"> </w:t>
            </w:r>
            <w:r>
              <w:rPr>
                <w:color w:val="231F20"/>
                <w:sz w:val="24"/>
                <w:szCs w:val="24"/>
              </w:rPr>
              <w:t>PE</w:t>
            </w:r>
            <w:r>
              <w:rPr>
                <w:color w:val="231F20"/>
                <w:spacing w:val="-3"/>
                <w:sz w:val="24"/>
                <w:szCs w:val="24"/>
              </w:rPr>
              <w:t xml:space="preserve"> </w:t>
            </w:r>
            <w:r>
              <w:rPr>
                <w:color w:val="231F20"/>
                <w:sz w:val="24"/>
                <w:szCs w:val="24"/>
              </w:rPr>
              <w:t>and</w:t>
            </w:r>
            <w:r>
              <w:rPr>
                <w:color w:val="231F20"/>
                <w:spacing w:val="-3"/>
                <w:sz w:val="24"/>
                <w:szCs w:val="24"/>
              </w:rPr>
              <w:t xml:space="preserve"> </w:t>
            </w:r>
            <w:r>
              <w:rPr>
                <w:color w:val="231F20"/>
                <w:sz w:val="24"/>
                <w:szCs w:val="24"/>
              </w:rPr>
              <w:t>Sport</w:t>
            </w:r>
            <w:r>
              <w:rPr>
                <w:color w:val="231F20"/>
                <w:spacing w:val="-4"/>
                <w:sz w:val="24"/>
                <w:szCs w:val="24"/>
              </w:rPr>
              <w:t xml:space="preserve"> </w:t>
            </w:r>
            <w:r>
              <w:rPr>
                <w:color w:val="231F20"/>
                <w:sz w:val="24"/>
                <w:szCs w:val="24"/>
              </w:rPr>
              <w:t>Premium</w:t>
            </w:r>
            <w:r>
              <w:rPr>
                <w:color w:val="231F20"/>
                <w:spacing w:val="-2"/>
                <w:sz w:val="24"/>
                <w:szCs w:val="24"/>
              </w:rPr>
              <w:t xml:space="preserve"> </w:t>
            </w:r>
            <w:r>
              <w:rPr>
                <w:color w:val="231F20"/>
                <w:sz w:val="24"/>
                <w:szCs w:val="24"/>
              </w:rPr>
              <w:t>to</w:t>
            </w:r>
            <w:r>
              <w:rPr>
                <w:color w:val="231F20"/>
                <w:spacing w:val="-3"/>
                <w:sz w:val="24"/>
                <w:szCs w:val="24"/>
              </w:rPr>
              <w:t xml:space="preserve"> </w:t>
            </w:r>
            <w:r>
              <w:rPr>
                <w:color w:val="231F20"/>
                <w:sz w:val="24"/>
                <w:szCs w:val="24"/>
              </w:rPr>
              <w:t>provide</w:t>
            </w:r>
            <w:r>
              <w:rPr>
                <w:color w:val="231F20"/>
                <w:spacing w:val="-3"/>
                <w:sz w:val="24"/>
                <w:szCs w:val="24"/>
              </w:rPr>
              <w:t xml:space="preserve"> </w:t>
            </w:r>
            <w:r>
              <w:rPr>
                <w:color w:val="231F20"/>
                <w:sz w:val="24"/>
                <w:szCs w:val="24"/>
              </w:rPr>
              <w:t>additional</w:t>
            </w:r>
            <w:r>
              <w:rPr>
                <w:color w:val="231F20"/>
                <w:spacing w:val="-3"/>
                <w:sz w:val="24"/>
                <w:szCs w:val="24"/>
              </w:rPr>
              <w:t xml:space="preserve"> </w:t>
            </w:r>
            <w:r>
              <w:rPr>
                <w:color w:val="231F20"/>
                <w:sz w:val="24"/>
                <w:szCs w:val="24"/>
              </w:rPr>
              <w:t>provision</w:t>
            </w:r>
            <w:r>
              <w:rPr>
                <w:color w:val="231F20"/>
                <w:spacing w:val="-3"/>
                <w:sz w:val="24"/>
                <w:szCs w:val="24"/>
              </w:rPr>
              <w:t xml:space="preserve"> for </w:t>
            </w:r>
            <w:r>
              <w:rPr>
                <w:color w:val="231F20"/>
                <w:sz w:val="24"/>
                <w:szCs w:val="24"/>
              </w:rPr>
              <w:t xml:space="preserve">swimming but this must be </w:t>
            </w:r>
            <w:r>
              <w:rPr>
                <w:color w:val="231F20"/>
                <w:spacing w:val="-3"/>
                <w:sz w:val="24"/>
                <w:szCs w:val="24"/>
              </w:rPr>
              <w:t xml:space="preserve">for </w:t>
            </w:r>
            <w:r>
              <w:rPr>
                <w:color w:val="231F20"/>
                <w:sz w:val="24"/>
                <w:szCs w:val="24"/>
              </w:rPr>
              <w:t xml:space="preserve">activity </w:t>
            </w:r>
            <w:r>
              <w:rPr>
                <w:b/>
                <w:color w:val="231F20"/>
                <w:sz w:val="24"/>
                <w:szCs w:val="24"/>
              </w:rPr>
              <w:t xml:space="preserve">over and above </w:t>
            </w:r>
            <w:r>
              <w:rPr>
                <w:color w:val="231F20"/>
                <w:sz w:val="24"/>
                <w:szCs w:val="24"/>
              </w:rPr>
              <w:t xml:space="preserve">the national curriculum requirements. </w:t>
            </w:r>
            <w:r>
              <w:rPr>
                <w:color w:val="231F20"/>
                <w:spacing w:val="-3"/>
                <w:sz w:val="24"/>
                <w:szCs w:val="24"/>
              </w:rPr>
              <w:t xml:space="preserve">Have </w:t>
            </w:r>
            <w:r>
              <w:rPr>
                <w:color w:val="231F20"/>
                <w:sz w:val="24"/>
                <w:szCs w:val="24"/>
              </w:rPr>
              <w:t xml:space="preserve">you used it in this </w:t>
            </w:r>
            <w:r>
              <w:rPr>
                <w:color w:val="231F20"/>
                <w:spacing w:val="-3"/>
                <w:sz w:val="24"/>
                <w:szCs w:val="24"/>
              </w:rPr>
              <w:t>way?</w:t>
            </w:r>
          </w:p>
        </w:tc>
        <w:tc>
          <w:tcPr>
            <w:tcW w:w="3798"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17"/>
              <w:ind w:left="79"/>
            </w:pPr>
            <w:r>
              <w:rPr>
                <w:color w:val="231F20"/>
                <w:sz w:val="24"/>
                <w:szCs w:val="24"/>
              </w:rPr>
              <w:t>No</w:t>
            </w:r>
          </w:p>
        </w:tc>
      </w:tr>
    </w:tbl>
    <w:p w:rsidR="00000000" w:rsidRDefault="0015210A">
      <w:pPr>
        <w:sectPr w:rsidR="00000000">
          <w:pgSz w:w="16840" w:h="11910" w:orient="landscape"/>
          <w:pgMar w:top="720" w:right="0" w:bottom="280" w:left="0" w:header="720" w:footer="720" w:gutter="0"/>
          <w:cols w:space="720"/>
        </w:sectPr>
      </w:pPr>
    </w:p>
    <w:p w:rsidR="005F6B07" w:rsidRDefault="0015210A">
      <w:pPr>
        <w:pStyle w:val="BodyText"/>
      </w:pPr>
      <w:r>
        <w:rPr>
          <w:noProof/>
          <w:lang w:bidi="ar-SA"/>
        </w:rPr>
        <w:lastRenderedPageBreak/>
        <mc:AlternateContent>
          <mc:Choice Requires="wpg">
            <w:drawing>
              <wp:inline distT="0" distB="0" distL="0" distR="0">
                <wp:extent cx="7074539" cy="777240"/>
                <wp:effectExtent l="0" t="0" r="0" b="3810"/>
                <wp:docPr id="1" name="Group 2"/>
                <wp:cNvGraphicFramePr/>
                <a:graphic xmlns:a="http://schemas.openxmlformats.org/drawingml/2006/main">
                  <a:graphicData uri="http://schemas.microsoft.com/office/word/2010/wordprocessingGroup">
                    <wpg:wgp>
                      <wpg:cNvGrpSpPr/>
                      <wpg:grpSpPr>
                        <a:xfrm>
                          <a:off x="0" y="0"/>
                          <a:ext cx="7074539" cy="777240"/>
                          <a:chOff x="0" y="0"/>
                          <a:chExt cx="7074539" cy="777240"/>
                        </a:xfrm>
                      </wpg:grpSpPr>
                      <wps:wsp>
                        <wps:cNvPr id="2" name="Rectangle 4"/>
                        <wps:cNvSpPr/>
                        <wps:spPr>
                          <a:xfrm>
                            <a:off x="0" y="0"/>
                            <a:ext cx="7074539" cy="777240"/>
                          </a:xfrm>
                          <a:prstGeom prst="rect">
                            <a:avLst/>
                          </a:prstGeom>
                          <a:solidFill>
                            <a:srgbClr val="6DBF4F"/>
                          </a:solidFill>
                          <a:ln>
                            <a:noFill/>
                            <a:prstDash val="solid"/>
                          </a:ln>
                        </wps:spPr>
                        <wps:bodyPr lIns="0" tIns="0" rIns="0" bIns="0"/>
                      </wps:wsp>
                      <wps:wsp>
                        <wps:cNvPr id="3" name="Text Box 3"/>
                        <wps:cNvSpPr txBox="1"/>
                        <wps:spPr>
                          <a:xfrm>
                            <a:off x="0" y="0"/>
                            <a:ext cx="7074539" cy="777240"/>
                          </a:xfrm>
                          <a:prstGeom prst="rect">
                            <a:avLst/>
                          </a:prstGeom>
                        </wps:spPr>
                        <wps:txbx>
                          <w:txbxContent>
                            <w:p w:rsidR="005F6B07" w:rsidRDefault="0015210A">
                              <w:pPr>
                                <w:spacing w:before="74" w:line="315" w:lineRule="exact"/>
                                <w:ind w:left="720"/>
                              </w:pPr>
                              <w:r>
                                <w:rPr>
                                  <w:b/>
                                  <w:color w:val="FFFFFF"/>
                                  <w:sz w:val="26"/>
                                </w:rPr>
                                <w:t>Action Plan and Budget Tracking</w:t>
                              </w:r>
                            </w:p>
                            <w:p w:rsidR="005F6B07" w:rsidRDefault="0015210A">
                              <w:pPr>
                                <w:spacing w:before="2" w:line="228" w:lineRule="auto"/>
                                <w:ind w:left="720" w:right="170"/>
                              </w:pPr>
                              <w:r>
                                <w:rPr>
                                  <w:color w:val="FFFFFF"/>
                                  <w:sz w:val="26"/>
                                </w:rPr>
                                <w:t xml:space="preserve">Capture your intended annual spend against the 5 key indicators. Clarify the </w:t>
                              </w:r>
                              <w:r>
                                <w:rPr>
                                  <w:color w:val="FFFFFF"/>
                                  <w:sz w:val="26"/>
                                </w:rPr>
                                <w:t>success criteria and evidence of impact that you intend to measure to evaluate for students today and for the future.</w:t>
                              </w:r>
                            </w:p>
                          </w:txbxContent>
                        </wps:txbx>
                        <wps:bodyPr vert="horz" wrap="square" lIns="0" tIns="0" rIns="0" bIns="0" anchor="t" anchorCtr="0" compatLnSpc="0"/>
                      </wps:wsp>
                    </wpg:wgp>
                  </a:graphicData>
                </a:graphic>
              </wp:inline>
            </w:drawing>
          </mc:Choice>
          <mc:Fallback>
            <w:pict>
              <v:group id="Group 2" o:spid="_x0000_s1026" style="width:557.05pt;height:61.2pt;mso-position-horizontal-relative:char;mso-position-vertical-relative:line" coordsize="70745,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">
                <v:rect id="Rectangle 4" o:spid="_x0000_s1027" style="position:absolute;width:70745;height:7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LGD8EA&#10;AADaAAAADwAAAGRycy9kb3ducmV2LnhtbESPwWrDMBBE74X8g9hAb41sH0pxrIQSSCghl6bxfWNt&#10;bNfSylhqrP59VSj0OMzMG6baRmvEnSbfO1aQrzIQxI3TPbcKLh/7pxcQPiBrNI5JwTd52G4WDxWW&#10;2s38TvdzaEWCsC9RQRfCWErpm44s+pUbiZN3c5PFkOTUSj3hnODWyCLLnqXFntNChyPtOmqG85dV&#10;4A7szKnOr+ZzPg4c68uujYNSj8v4ugYRKIb/8F/7TSso4PdKu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Sxg/BAAAA2gAAAA8AAAAAAAAAAAAAAAAAmAIAAGRycy9kb3du&#10;cmV2LnhtbFBLBQYAAAAABAAEAPUAAACGAwAAAAA=&#10;" fillcolor="#6dbf4f" stroked="f">
                  <v:textbox inset="0,0,0,0"/>
                </v:rect>
                <v:shapetype id="_x0000_t202" coordsize="21600,21600" o:spt="202" path="m,l,21600r21600,l21600,xe">
                  <v:stroke joinstyle="miter"/>
                  <v:path gradientshapeok="t" o:connecttype="rect"/>
                </v:shapetype>
                <v:shape id="Text Box 3" o:spid="_x0000_s1028" type="#_x0000_t202" style="position:absolute;width:70745;height:7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5F6B07" w:rsidRDefault="0015210A">
                        <w:pPr>
                          <w:spacing w:before="74" w:line="315" w:lineRule="exact"/>
                          <w:ind w:left="720"/>
                        </w:pPr>
                        <w:r>
                          <w:rPr>
                            <w:b/>
                            <w:color w:val="FFFFFF"/>
                            <w:sz w:val="26"/>
                          </w:rPr>
                          <w:t>Action Plan and Budget Tracking</w:t>
                        </w:r>
                      </w:p>
                      <w:p w:rsidR="005F6B07" w:rsidRDefault="0015210A">
                        <w:pPr>
                          <w:spacing w:before="2" w:line="228" w:lineRule="auto"/>
                          <w:ind w:left="720" w:right="170"/>
                        </w:pPr>
                        <w:r>
                          <w:rPr>
                            <w:color w:val="FFFFFF"/>
                            <w:sz w:val="26"/>
                          </w:rPr>
                          <w:t xml:space="preserve">Capture your intended annual spend against the 5 key indicators. Clarify the </w:t>
                        </w:r>
                        <w:r>
                          <w:rPr>
                            <w:color w:val="FFFFFF"/>
                            <w:sz w:val="26"/>
                          </w:rPr>
                          <w:t>success criteria and evidence of impact that you intend to measure to evaluate for students today and for the future.</w:t>
                        </w:r>
                      </w:p>
                    </w:txbxContent>
                  </v:textbox>
                </v:shape>
                <w10:anchorlock/>
              </v:group>
            </w:pict>
          </mc:Fallback>
        </mc:AlternateContent>
      </w:r>
    </w:p>
    <w:p w:rsidR="005F6B07" w:rsidRDefault="005F6B07">
      <w:pPr>
        <w:pStyle w:val="BodyText"/>
      </w:pPr>
    </w:p>
    <w:p w:rsidR="005F6B07" w:rsidRDefault="005F6B07">
      <w:pPr>
        <w:pStyle w:val="BodyText"/>
        <w:spacing w:before="3" w:after="1"/>
      </w:pPr>
    </w:p>
    <w:tbl>
      <w:tblPr>
        <w:tblW w:w="15377" w:type="dxa"/>
        <w:tblInd w:w="740" w:type="dxa"/>
        <w:tblLayout w:type="fixed"/>
        <w:tblCellMar>
          <w:left w:w="10" w:type="dxa"/>
          <w:right w:w="10" w:type="dxa"/>
        </w:tblCellMar>
        <w:tblLook w:val="04A0" w:firstRow="1" w:lastRow="0" w:firstColumn="1" w:lastColumn="0" w:noHBand="0" w:noVBand="1"/>
      </w:tblPr>
      <w:tblGrid>
        <w:gridCol w:w="3720"/>
        <w:gridCol w:w="3600"/>
        <w:gridCol w:w="1616"/>
        <w:gridCol w:w="3307"/>
        <w:gridCol w:w="3134"/>
      </w:tblGrid>
      <w:tr w:rsidR="005F6B07">
        <w:tblPrEx>
          <w:tblCellMar>
            <w:top w:w="0" w:type="dxa"/>
            <w:bottom w:w="0" w:type="dxa"/>
          </w:tblCellMar>
        </w:tblPrEx>
        <w:trPr>
          <w:trHeight w:val="383"/>
        </w:trPr>
        <w:tc>
          <w:tcPr>
            <w:tcW w:w="3720"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21"/>
              <w:ind w:left="80"/>
            </w:pPr>
            <w:r>
              <w:rPr>
                <w:b/>
                <w:color w:val="231F20"/>
                <w:sz w:val="24"/>
                <w:szCs w:val="24"/>
              </w:rPr>
              <w:t xml:space="preserve">Academic Year: </w:t>
            </w:r>
            <w:r>
              <w:rPr>
                <w:color w:val="231F20"/>
                <w:sz w:val="24"/>
                <w:szCs w:val="24"/>
              </w:rPr>
              <w:t>2018/19</w:t>
            </w:r>
          </w:p>
        </w:tc>
        <w:tc>
          <w:tcPr>
            <w:tcW w:w="3600"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21"/>
              <w:ind w:left="80"/>
            </w:pPr>
            <w:r>
              <w:rPr>
                <w:b/>
                <w:color w:val="231F20"/>
                <w:sz w:val="24"/>
                <w:szCs w:val="24"/>
              </w:rPr>
              <w:t xml:space="preserve">Total fund allocated: </w:t>
            </w:r>
            <w:r>
              <w:rPr>
                <w:color w:val="231F20"/>
                <w:sz w:val="24"/>
                <w:szCs w:val="24"/>
              </w:rPr>
              <w:t>£19550.00</w:t>
            </w:r>
          </w:p>
        </w:tc>
        <w:tc>
          <w:tcPr>
            <w:tcW w:w="4923" w:type="dxa"/>
            <w:gridSpan w:val="2"/>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21"/>
              <w:ind w:left="80"/>
            </w:pPr>
            <w:r>
              <w:rPr>
                <w:b/>
                <w:color w:val="231F20"/>
                <w:sz w:val="24"/>
                <w:szCs w:val="24"/>
              </w:rPr>
              <w:t>Date Updated: 22.07.2019</w:t>
            </w:r>
          </w:p>
        </w:tc>
        <w:tc>
          <w:tcPr>
            <w:tcW w:w="3134" w:type="dxa"/>
            <w:tcBorders>
              <w:left w:val="single" w:sz="8" w:space="0" w:color="231F20"/>
              <w:bottom w:val="single" w:sz="8" w:space="0" w:color="231F20"/>
            </w:tcBorders>
            <w:shd w:val="clear" w:color="auto" w:fill="auto"/>
            <w:tcMar>
              <w:top w:w="0" w:type="dxa"/>
              <w:left w:w="0" w:type="dxa"/>
              <w:bottom w:w="0" w:type="dxa"/>
              <w:right w:w="0" w:type="dxa"/>
            </w:tcMar>
          </w:tcPr>
          <w:p w:rsidR="005F6B07" w:rsidRDefault="005F6B07">
            <w:pPr>
              <w:pStyle w:val="TableParagraph"/>
              <w:ind w:left="0"/>
              <w:rPr>
                <w:sz w:val="24"/>
                <w:szCs w:val="24"/>
              </w:rPr>
            </w:pPr>
          </w:p>
        </w:tc>
      </w:tr>
      <w:tr w:rsidR="005F6B07">
        <w:tblPrEx>
          <w:tblCellMar>
            <w:top w:w="0" w:type="dxa"/>
            <w:bottom w:w="0" w:type="dxa"/>
          </w:tblCellMar>
        </w:tblPrEx>
        <w:trPr>
          <w:trHeight w:val="332"/>
        </w:trPr>
        <w:tc>
          <w:tcPr>
            <w:tcW w:w="12243" w:type="dxa"/>
            <w:gridSpan w:val="4"/>
            <w:vMerge w:val="restart"/>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26" w:line="228" w:lineRule="auto"/>
              <w:ind w:left="80" w:right="104"/>
            </w:pPr>
            <w:r>
              <w:rPr>
                <w:b/>
                <w:color w:val="0E5F22"/>
                <w:sz w:val="24"/>
                <w:szCs w:val="24"/>
              </w:rPr>
              <w:t xml:space="preserve">Key indicator 1: </w:t>
            </w:r>
            <w:r>
              <w:rPr>
                <w:color w:val="0E5F22"/>
                <w:sz w:val="24"/>
                <w:szCs w:val="24"/>
              </w:rPr>
              <w:t xml:space="preserve">The engagement of </w:t>
            </w:r>
            <w:r>
              <w:rPr>
                <w:color w:val="0E5F22"/>
                <w:sz w:val="24"/>
                <w:szCs w:val="24"/>
                <w:u w:val="single" w:color="0E5F22"/>
              </w:rPr>
              <w:t>all</w:t>
            </w:r>
            <w:r>
              <w:rPr>
                <w:color w:val="0E5F22"/>
                <w:sz w:val="24"/>
                <w:szCs w:val="24"/>
              </w:rPr>
              <w:t xml:space="preserve"> pupils in </w:t>
            </w:r>
            <w:r>
              <w:rPr>
                <w:color w:val="0E5F22"/>
                <w:sz w:val="24"/>
                <w:szCs w:val="24"/>
              </w:rPr>
              <w:t>regular physical activity – Chief Medical Officer guidelines recommend that primary school children undertake at least 30 minutes of physical activity a day in school</w:t>
            </w:r>
          </w:p>
        </w:tc>
        <w:tc>
          <w:tcPr>
            <w:tcW w:w="3134" w:type="dxa"/>
            <w:tcBorders>
              <w:top w:val="single" w:sz="4" w:space="0" w:color="00000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21" w:line="292" w:lineRule="exact"/>
              <w:ind w:left="48" w:right="83"/>
              <w:jc w:val="center"/>
            </w:pPr>
            <w:r>
              <w:rPr>
                <w:color w:val="231F20"/>
                <w:sz w:val="24"/>
                <w:szCs w:val="24"/>
              </w:rPr>
              <w:t>Percentage of total allocation:</w:t>
            </w:r>
          </w:p>
        </w:tc>
      </w:tr>
      <w:tr w:rsidR="005F6B07">
        <w:tblPrEx>
          <w:tblCellMar>
            <w:top w:w="0" w:type="dxa"/>
            <w:bottom w:w="0" w:type="dxa"/>
          </w:tblCellMar>
        </w:tblPrEx>
        <w:trPr>
          <w:trHeight w:val="332"/>
        </w:trPr>
        <w:tc>
          <w:tcPr>
            <w:tcW w:w="12243" w:type="dxa"/>
            <w:gridSpan w:val="4"/>
            <w:vMerge/>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5F6B07">
            <w:pPr>
              <w:rPr>
                <w:sz w:val="24"/>
                <w:szCs w:val="24"/>
              </w:rPr>
            </w:pPr>
          </w:p>
        </w:tc>
        <w:tc>
          <w:tcPr>
            <w:tcW w:w="3134"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21" w:line="292" w:lineRule="exact"/>
              <w:ind w:left="21"/>
              <w:jc w:val="center"/>
            </w:pPr>
            <w:r>
              <w:rPr>
                <w:color w:val="231F20"/>
                <w:sz w:val="24"/>
                <w:szCs w:val="24"/>
              </w:rPr>
              <w:t>%</w:t>
            </w:r>
          </w:p>
        </w:tc>
      </w:tr>
      <w:tr w:rsidR="005F6B07">
        <w:tblPrEx>
          <w:tblCellMar>
            <w:top w:w="0" w:type="dxa"/>
            <w:bottom w:w="0" w:type="dxa"/>
          </w:tblCellMar>
        </w:tblPrEx>
        <w:trPr>
          <w:trHeight w:val="657"/>
        </w:trPr>
        <w:tc>
          <w:tcPr>
            <w:tcW w:w="3720"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26" w:line="228" w:lineRule="auto"/>
              <w:ind w:left="80" w:right="91"/>
            </w:pPr>
            <w:r>
              <w:rPr>
                <w:color w:val="231F20"/>
                <w:sz w:val="24"/>
                <w:szCs w:val="24"/>
              </w:rPr>
              <w:t xml:space="preserve">School focus with clarity on intended </w:t>
            </w:r>
            <w:r>
              <w:rPr>
                <w:b/>
                <w:color w:val="231F20"/>
                <w:sz w:val="24"/>
                <w:szCs w:val="24"/>
              </w:rPr>
              <w:t xml:space="preserve">impact on </w:t>
            </w:r>
            <w:r>
              <w:rPr>
                <w:b/>
                <w:color w:val="231F20"/>
                <w:sz w:val="24"/>
                <w:szCs w:val="24"/>
              </w:rPr>
              <w:t>pupils</w:t>
            </w:r>
            <w:r>
              <w:rPr>
                <w:color w:val="231F20"/>
                <w:sz w:val="24"/>
                <w:szCs w:val="24"/>
              </w:rPr>
              <w:t>:</w:t>
            </w:r>
          </w:p>
        </w:tc>
        <w:tc>
          <w:tcPr>
            <w:tcW w:w="3600"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21"/>
              <w:ind w:left="80"/>
            </w:pPr>
            <w:r>
              <w:rPr>
                <w:color w:val="231F20"/>
                <w:sz w:val="24"/>
                <w:szCs w:val="24"/>
              </w:rPr>
              <w:t>Actions to achieve:</w:t>
            </w:r>
          </w:p>
        </w:tc>
        <w:tc>
          <w:tcPr>
            <w:tcW w:w="161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26" w:line="228" w:lineRule="auto"/>
              <w:ind w:left="80"/>
            </w:pPr>
            <w:r>
              <w:rPr>
                <w:color w:val="231F20"/>
                <w:sz w:val="24"/>
                <w:szCs w:val="24"/>
              </w:rPr>
              <w:t>Funding allocated:</w:t>
            </w:r>
          </w:p>
        </w:tc>
        <w:tc>
          <w:tcPr>
            <w:tcW w:w="3307"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21"/>
              <w:ind w:left="80"/>
            </w:pPr>
            <w:r>
              <w:rPr>
                <w:color w:val="231F20"/>
                <w:sz w:val="24"/>
                <w:szCs w:val="24"/>
              </w:rPr>
              <w:t>Evidence and impact:</w:t>
            </w:r>
          </w:p>
        </w:tc>
        <w:tc>
          <w:tcPr>
            <w:tcW w:w="3134"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26" w:line="228" w:lineRule="auto"/>
              <w:ind w:left="80"/>
            </w:pPr>
            <w:r>
              <w:rPr>
                <w:color w:val="231F20"/>
                <w:sz w:val="24"/>
                <w:szCs w:val="24"/>
              </w:rPr>
              <w:t>Sustainability and suggested next steps:</w:t>
            </w:r>
          </w:p>
        </w:tc>
      </w:tr>
      <w:tr w:rsidR="005F6B07">
        <w:tblPrEx>
          <w:tblCellMar>
            <w:top w:w="0" w:type="dxa"/>
            <w:bottom w:w="0" w:type="dxa"/>
          </w:tblCellMar>
        </w:tblPrEx>
        <w:trPr>
          <w:trHeight w:val="2939"/>
        </w:trPr>
        <w:tc>
          <w:tcPr>
            <w:tcW w:w="3720" w:type="dxa"/>
            <w:tcBorders>
              <w:top w:val="single" w:sz="8" w:space="0" w:color="231F20"/>
              <w:left w:val="single" w:sz="8" w:space="0" w:color="231F20"/>
              <w:bottom w:val="single" w:sz="4" w:space="0" w:color="000000"/>
              <w:right w:val="single" w:sz="8" w:space="0" w:color="231F20"/>
            </w:tcBorders>
            <w:shd w:val="clear" w:color="auto" w:fill="auto"/>
            <w:tcMar>
              <w:top w:w="0" w:type="dxa"/>
              <w:left w:w="0" w:type="dxa"/>
              <w:bottom w:w="0" w:type="dxa"/>
              <w:right w:w="0" w:type="dxa"/>
            </w:tcMar>
          </w:tcPr>
          <w:p w:rsidR="005F6B07" w:rsidRDefault="0015210A">
            <w:pPr>
              <w:pStyle w:val="TableParagraph"/>
              <w:ind w:left="0"/>
              <w:rPr>
                <w:sz w:val="24"/>
                <w:szCs w:val="24"/>
              </w:rPr>
            </w:pPr>
            <w:r>
              <w:rPr>
                <w:sz w:val="24"/>
                <w:szCs w:val="24"/>
              </w:rPr>
              <w:t>All classes took part in the Daily Mile to ensure all children had access to regular physical activity.</w:t>
            </w:r>
          </w:p>
        </w:tc>
        <w:tc>
          <w:tcPr>
            <w:tcW w:w="3600" w:type="dxa"/>
            <w:tcBorders>
              <w:top w:val="single" w:sz="8" w:space="0" w:color="231F20"/>
              <w:left w:val="single" w:sz="8" w:space="0" w:color="231F20"/>
              <w:bottom w:val="single" w:sz="12"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numPr>
                <w:ilvl w:val="0"/>
                <w:numId w:val="2"/>
              </w:numPr>
              <w:rPr>
                <w:sz w:val="24"/>
                <w:szCs w:val="24"/>
              </w:rPr>
            </w:pPr>
            <w:r>
              <w:rPr>
                <w:sz w:val="24"/>
                <w:szCs w:val="24"/>
              </w:rPr>
              <w:t xml:space="preserve">PE co-ordinator organised for a PE rep </w:t>
            </w:r>
            <w:r>
              <w:rPr>
                <w:sz w:val="24"/>
                <w:szCs w:val="24"/>
              </w:rPr>
              <w:t>within the local borough to come to the school and deliver a staff INSET.</w:t>
            </w:r>
          </w:p>
          <w:p w:rsidR="005F6B07" w:rsidRDefault="0015210A">
            <w:pPr>
              <w:pStyle w:val="TableParagraph"/>
              <w:numPr>
                <w:ilvl w:val="0"/>
                <w:numId w:val="2"/>
              </w:numPr>
              <w:rPr>
                <w:sz w:val="24"/>
                <w:szCs w:val="24"/>
              </w:rPr>
            </w:pPr>
            <w:r>
              <w:rPr>
                <w:sz w:val="24"/>
                <w:szCs w:val="24"/>
              </w:rPr>
              <w:t>PE co-ordinator ensured a timetable was made available to all classes so as they could sign up for a slot to take part in the daily mile.</w:t>
            </w:r>
          </w:p>
          <w:p w:rsidR="005F6B07" w:rsidRDefault="0015210A">
            <w:pPr>
              <w:pStyle w:val="TableParagraph"/>
              <w:numPr>
                <w:ilvl w:val="0"/>
                <w:numId w:val="2"/>
              </w:numPr>
              <w:rPr>
                <w:sz w:val="24"/>
                <w:szCs w:val="24"/>
              </w:rPr>
            </w:pPr>
            <w:r>
              <w:rPr>
                <w:sz w:val="24"/>
                <w:szCs w:val="24"/>
              </w:rPr>
              <w:t>PE co-ordinator arranged for daily mile mark</w:t>
            </w:r>
            <w:r>
              <w:rPr>
                <w:sz w:val="24"/>
                <w:szCs w:val="24"/>
              </w:rPr>
              <w:t>ings to be made in the school playground.</w:t>
            </w:r>
          </w:p>
          <w:p w:rsidR="005F6B07" w:rsidRDefault="005F6B07">
            <w:pPr>
              <w:pStyle w:val="TableParagraph"/>
              <w:ind w:left="0"/>
              <w:rPr>
                <w:sz w:val="24"/>
                <w:szCs w:val="24"/>
              </w:rPr>
            </w:pPr>
          </w:p>
          <w:p w:rsidR="005F6B07" w:rsidRDefault="005F6B07">
            <w:pPr>
              <w:pStyle w:val="TableParagraph"/>
              <w:ind w:left="0"/>
              <w:rPr>
                <w:sz w:val="24"/>
                <w:szCs w:val="24"/>
              </w:rPr>
            </w:pPr>
          </w:p>
        </w:tc>
        <w:tc>
          <w:tcPr>
            <w:tcW w:w="1616" w:type="dxa"/>
            <w:tcBorders>
              <w:top w:val="single" w:sz="8" w:space="0" w:color="231F20"/>
              <w:left w:val="single" w:sz="8" w:space="0" w:color="231F20"/>
              <w:bottom w:val="single" w:sz="12"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ind w:left="0"/>
              <w:rPr>
                <w:sz w:val="24"/>
                <w:szCs w:val="24"/>
              </w:rPr>
            </w:pPr>
            <w:r>
              <w:rPr>
                <w:sz w:val="24"/>
                <w:szCs w:val="24"/>
              </w:rPr>
              <w:t>£714.00 (Daily Mile markings)</w:t>
            </w:r>
          </w:p>
          <w:p w:rsidR="005F6B07" w:rsidRDefault="005F6B07">
            <w:pPr>
              <w:pStyle w:val="TableParagraph"/>
              <w:ind w:left="0"/>
              <w:rPr>
                <w:sz w:val="24"/>
                <w:szCs w:val="24"/>
              </w:rPr>
            </w:pPr>
          </w:p>
        </w:tc>
        <w:tc>
          <w:tcPr>
            <w:tcW w:w="3307" w:type="dxa"/>
            <w:tcBorders>
              <w:top w:val="single" w:sz="8" w:space="0" w:color="231F20"/>
              <w:left w:val="single" w:sz="8" w:space="0" w:color="231F20"/>
              <w:bottom w:val="single" w:sz="12"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numPr>
                <w:ilvl w:val="0"/>
                <w:numId w:val="3"/>
              </w:numPr>
              <w:rPr>
                <w:sz w:val="24"/>
                <w:szCs w:val="24"/>
              </w:rPr>
            </w:pPr>
            <w:r>
              <w:rPr>
                <w:sz w:val="24"/>
                <w:szCs w:val="24"/>
              </w:rPr>
              <w:t>All children were given the opportunity to participate in regular physical activity.</w:t>
            </w:r>
          </w:p>
          <w:p w:rsidR="005F6B07" w:rsidRDefault="0015210A">
            <w:pPr>
              <w:pStyle w:val="TableParagraph"/>
              <w:numPr>
                <w:ilvl w:val="0"/>
                <w:numId w:val="3"/>
              </w:numPr>
              <w:rPr>
                <w:sz w:val="24"/>
                <w:szCs w:val="24"/>
              </w:rPr>
            </w:pPr>
            <w:r>
              <w:rPr>
                <w:sz w:val="24"/>
                <w:szCs w:val="24"/>
              </w:rPr>
              <w:t>Opportunities for children to reflect and build on their mental wellbeing.</w:t>
            </w:r>
          </w:p>
          <w:p w:rsidR="005F6B07" w:rsidRDefault="0015210A">
            <w:pPr>
              <w:pStyle w:val="TableParagraph"/>
              <w:numPr>
                <w:ilvl w:val="0"/>
                <w:numId w:val="3"/>
              </w:numPr>
              <w:rPr>
                <w:sz w:val="24"/>
                <w:szCs w:val="24"/>
              </w:rPr>
            </w:pPr>
            <w:r>
              <w:rPr>
                <w:sz w:val="24"/>
                <w:szCs w:val="24"/>
              </w:rPr>
              <w:t>Opportunities were pr</w:t>
            </w:r>
            <w:r>
              <w:rPr>
                <w:sz w:val="24"/>
                <w:szCs w:val="24"/>
              </w:rPr>
              <w:t>ovided to children to develop their self-esteem.</w:t>
            </w: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tc>
        <w:tc>
          <w:tcPr>
            <w:tcW w:w="3134" w:type="dxa"/>
            <w:tcBorders>
              <w:top w:val="single" w:sz="8" w:space="0" w:color="231F20"/>
              <w:left w:val="single" w:sz="8" w:space="0" w:color="231F20"/>
              <w:bottom w:val="single" w:sz="12"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ind w:left="0"/>
              <w:rPr>
                <w:sz w:val="24"/>
                <w:szCs w:val="24"/>
              </w:rPr>
            </w:pPr>
            <w:r>
              <w:rPr>
                <w:sz w:val="24"/>
                <w:szCs w:val="24"/>
              </w:rPr>
              <w:t>PE co-ordinator to re-introduce the Daily Mile during staff meeting time at the beginning of the school year to ensure all staff understand the objectives and purpose of the daily mile.</w:t>
            </w:r>
          </w:p>
        </w:tc>
      </w:tr>
      <w:tr w:rsidR="005F6B07">
        <w:tblPrEx>
          <w:tblCellMar>
            <w:top w:w="0" w:type="dxa"/>
            <w:bottom w:w="0" w:type="dxa"/>
          </w:tblCellMar>
        </w:tblPrEx>
        <w:trPr>
          <w:trHeight w:val="315"/>
        </w:trPr>
        <w:tc>
          <w:tcPr>
            <w:tcW w:w="12243" w:type="dxa"/>
            <w:gridSpan w:val="4"/>
            <w:vMerge w:val="restart"/>
            <w:tcBorders>
              <w:top w:val="single" w:sz="12"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16"/>
              <w:ind w:left="80"/>
            </w:pPr>
            <w:r>
              <w:rPr>
                <w:b/>
                <w:color w:val="0E5F22"/>
                <w:sz w:val="24"/>
                <w:szCs w:val="24"/>
              </w:rPr>
              <w:lastRenderedPageBreak/>
              <w:t xml:space="preserve">Key </w:t>
            </w:r>
            <w:r>
              <w:rPr>
                <w:b/>
                <w:color w:val="0E5F22"/>
                <w:sz w:val="24"/>
                <w:szCs w:val="24"/>
              </w:rPr>
              <w:t xml:space="preserve">indicator 2: </w:t>
            </w:r>
            <w:r>
              <w:rPr>
                <w:color w:val="0E5F22"/>
                <w:sz w:val="24"/>
                <w:szCs w:val="24"/>
              </w:rPr>
              <w:t>The profile of PESSPA being raised across the school as a tool for whole school improvement</w:t>
            </w:r>
          </w:p>
        </w:tc>
        <w:tc>
          <w:tcPr>
            <w:tcW w:w="3134" w:type="dxa"/>
            <w:tcBorders>
              <w:top w:val="single" w:sz="4" w:space="0" w:color="00000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16" w:line="279" w:lineRule="exact"/>
              <w:ind w:left="48" w:right="83"/>
              <w:jc w:val="center"/>
            </w:pPr>
            <w:r>
              <w:rPr>
                <w:color w:val="231F20"/>
                <w:sz w:val="24"/>
                <w:szCs w:val="24"/>
              </w:rPr>
              <w:t>Percentage of total allocation:</w:t>
            </w:r>
          </w:p>
        </w:tc>
      </w:tr>
      <w:tr w:rsidR="005F6B07">
        <w:tblPrEx>
          <w:tblCellMar>
            <w:top w:w="0" w:type="dxa"/>
            <w:bottom w:w="0" w:type="dxa"/>
          </w:tblCellMar>
        </w:tblPrEx>
        <w:trPr>
          <w:trHeight w:val="320"/>
        </w:trPr>
        <w:tc>
          <w:tcPr>
            <w:tcW w:w="12243" w:type="dxa"/>
            <w:gridSpan w:val="4"/>
            <w:vMerge/>
            <w:tcBorders>
              <w:top w:val="single" w:sz="12"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5F6B07">
            <w:pPr>
              <w:rPr>
                <w:sz w:val="24"/>
                <w:szCs w:val="24"/>
              </w:rPr>
            </w:pPr>
          </w:p>
        </w:tc>
        <w:tc>
          <w:tcPr>
            <w:tcW w:w="3134"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21" w:line="279" w:lineRule="exact"/>
              <w:ind w:left="21"/>
              <w:jc w:val="center"/>
            </w:pPr>
            <w:r>
              <w:rPr>
                <w:color w:val="231F20"/>
                <w:sz w:val="24"/>
                <w:szCs w:val="24"/>
              </w:rPr>
              <w:t>%</w:t>
            </w:r>
          </w:p>
        </w:tc>
      </w:tr>
      <w:tr w:rsidR="005F6B07">
        <w:tblPrEx>
          <w:tblCellMar>
            <w:top w:w="0" w:type="dxa"/>
            <w:bottom w:w="0" w:type="dxa"/>
          </w:tblCellMar>
        </w:tblPrEx>
        <w:trPr>
          <w:trHeight w:val="618"/>
        </w:trPr>
        <w:tc>
          <w:tcPr>
            <w:tcW w:w="3720"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19" w:line="288" w:lineRule="exact"/>
              <w:ind w:left="80" w:right="91"/>
            </w:pPr>
            <w:r>
              <w:rPr>
                <w:color w:val="231F20"/>
                <w:sz w:val="24"/>
                <w:szCs w:val="24"/>
              </w:rPr>
              <w:t xml:space="preserve">School focus with clarity on intended </w:t>
            </w:r>
            <w:r>
              <w:rPr>
                <w:b/>
                <w:color w:val="231F20"/>
                <w:sz w:val="24"/>
                <w:szCs w:val="24"/>
              </w:rPr>
              <w:t>impact on pupils</w:t>
            </w:r>
            <w:r>
              <w:rPr>
                <w:color w:val="231F20"/>
                <w:sz w:val="24"/>
                <w:szCs w:val="24"/>
              </w:rPr>
              <w:t>:</w:t>
            </w:r>
          </w:p>
        </w:tc>
        <w:tc>
          <w:tcPr>
            <w:tcW w:w="3600"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21"/>
              <w:ind w:left="80"/>
            </w:pPr>
            <w:r>
              <w:rPr>
                <w:color w:val="231F20"/>
                <w:sz w:val="24"/>
                <w:szCs w:val="24"/>
              </w:rPr>
              <w:t>Actions to achieve:</w:t>
            </w:r>
          </w:p>
        </w:tc>
        <w:tc>
          <w:tcPr>
            <w:tcW w:w="161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19" w:line="288" w:lineRule="exact"/>
              <w:ind w:left="80"/>
            </w:pPr>
            <w:r>
              <w:rPr>
                <w:color w:val="231F20"/>
                <w:sz w:val="24"/>
                <w:szCs w:val="24"/>
              </w:rPr>
              <w:t>Funding allocated:</w:t>
            </w:r>
          </w:p>
        </w:tc>
        <w:tc>
          <w:tcPr>
            <w:tcW w:w="3307"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21"/>
              <w:ind w:left="80"/>
            </w:pPr>
            <w:r>
              <w:rPr>
                <w:color w:val="231F20"/>
                <w:sz w:val="24"/>
                <w:szCs w:val="24"/>
              </w:rPr>
              <w:t xml:space="preserve">Evidence and </w:t>
            </w:r>
            <w:r>
              <w:rPr>
                <w:color w:val="231F20"/>
                <w:sz w:val="24"/>
                <w:szCs w:val="24"/>
              </w:rPr>
              <w:t>impact:</w:t>
            </w:r>
          </w:p>
        </w:tc>
        <w:tc>
          <w:tcPr>
            <w:tcW w:w="3134"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before="19" w:line="288" w:lineRule="exact"/>
              <w:ind w:left="80"/>
            </w:pPr>
            <w:r>
              <w:rPr>
                <w:color w:val="231F20"/>
                <w:sz w:val="24"/>
                <w:szCs w:val="24"/>
              </w:rPr>
              <w:t>Sustainability and suggested next steps:</w:t>
            </w:r>
          </w:p>
        </w:tc>
      </w:tr>
      <w:tr w:rsidR="005F6B07">
        <w:tblPrEx>
          <w:tblCellMar>
            <w:top w:w="0" w:type="dxa"/>
            <w:bottom w:w="0" w:type="dxa"/>
          </w:tblCellMar>
        </w:tblPrEx>
        <w:trPr>
          <w:trHeight w:val="2532"/>
        </w:trPr>
        <w:tc>
          <w:tcPr>
            <w:tcW w:w="3720"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rPr>
                <w:sz w:val="24"/>
                <w:szCs w:val="24"/>
              </w:rPr>
            </w:pPr>
            <w:r>
              <w:rPr>
                <w:sz w:val="24"/>
                <w:szCs w:val="24"/>
              </w:rPr>
              <w:t xml:space="preserve">Sports assemblies and Merit Assemblies to recognise the sporting achievements inside and outside the school and the importance of PE and sport to encourage all pupils to aspire to be involved in activities </w:t>
            </w:r>
            <w:r>
              <w:rPr>
                <w:sz w:val="24"/>
                <w:szCs w:val="24"/>
              </w:rPr>
              <w:t>for the assembly.</w:t>
            </w:r>
          </w:p>
          <w:p w:rsidR="005F6B07" w:rsidRDefault="005F6B07">
            <w:pPr>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15210A">
            <w:pPr>
              <w:pStyle w:val="TableParagraph"/>
              <w:ind w:left="0"/>
              <w:rPr>
                <w:sz w:val="24"/>
                <w:szCs w:val="24"/>
              </w:rPr>
            </w:pPr>
            <w:r>
              <w:rPr>
                <w:sz w:val="24"/>
                <w:szCs w:val="24"/>
              </w:rPr>
              <w:t xml:space="preserve">Sports Day organised for infants and juniors to allow all children the opportunity to take part in competitive sports in a safe and caring environment. </w:t>
            </w: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15210A">
            <w:pPr>
              <w:pStyle w:val="TableParagraph"/>
              <w:ind w:left="0"/>
              <w:rPr>
                <w:sz w:val="24"/>
                <w:szCs w:val="24"/>
              </w:rPr>
            </w:pPr>
            <w:r>
              <w:rPr>
                <w:sz w:val="24"/>
                <w:szCs w:val="24"/>
              </w:rPr>
              <w:t xml:space="preserve">PE display created to celebrate achievements and display key information </w:t>
            </w:r>
            <w:r>
              <w:rPr>
                <w:sz w:val="24"/>
                <w:szCs w:val="24"/>
              </w:rPr>
              <w:t xml:space="preserve">(competition results/after school clubs </w:t>
            </w:r>
            <w:proofErr w:type="spellStart"/>
            <w:r>
              <w:rPr>
                <w:sz w:val="24"/>
                <w:szCs w:val="24"/>
              </w:rPr>
              <w:t>etc</w:t>
            </w:r>
            <w:proofErr w:type="spellEnd"/>
            <w:r>
              <w:rPr>
                <w:sz w:val="24"/>
                <w:szCs w:val="24"/>
              </w:rPr>
              <w:t>)</w:t>
            </w:r>
          </w:p>
        </w:tc>
        <w:tc>
          <w:tcPr>
            <w:tcW w:w="3600"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ind w:left="0"/>
              <w:rPr>
                <w:sz w:val="24"/>
                <w:szCs w:val="24"/>
              </w:rPr>
            </w:pPr>
            <w:r>
              <w:rPr>
                <w:sz w:val="24"/>
                <w:szCs w:val="24"/>
              </w:rPr>
              <w:t>Teachers to regularly think of children’s achievements in PE sessions and if applicable to award a merit to a child based on their achievements during these sessions.</w:t>
            </w:r>
          </w:p>
          <w:p w:rsidR="005F6B07" w:rsidRDefault="005F6B07">
            <w:pPr>
              <w:pStyle w:val="TableParagraph"/>
              <w:ind w:left="0"/>
              <w:rPr>
                <w:sz w:val="24"/>
                <w:szCs w:val="24"/>
              </w:rPr>
            </w:pPr>
          </w:p>
          <w:p w:rsidR="005F6B07" w:rsidRDefault="0015210A">
            <w:pPr>
              <w:pStyle w:val="TableParagraph"/>
              <w:ind w:left="0"/>
              <w:rPr>
                <w:sz w:val="24"/>
                <w:szCs w:val="24"/>
              </w:rPr>
            </w:pPr>
            <w:r>
              <w:rPr>
                <w:sz w:val="24"/>
                <w:szCs w:val="24"/>
              </w:rPr>
              <w:t>To organise a sports assembly towards the e</w:t>
            </w:r>
            <w:r>
              <w:rPr>
                <w:sz w:val="24"/>
                <w:szCs w:val="24"/>
              </w:rPr>
              <w:t>nd of the school year to celebrate and acknowledge the children’s achievements.</w:t>
            </w: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15210A">
            <w:pPr>
              <w:pStyle w:val="TableParagraph"/>
              <w:ind w:left="0"/>
              <w:rPr>
                <w:sz w:val="24"/>
                <w:szCs w:val="24"/>
              </w:rPr>
            </w:pPr>
            <w:r>
              <w:rPr>
                <w:sz w:val="24"/>
                <w:szCs w:val="24"/>
              </w:rPr>
              <w:t>To make contact with the local park and book the facilities. To then organise and set up activities.</w:t>
            </w:r>
          </w:p>
          <w:p w:rsidR="005F6B07" w:rsidRDefault="005F6B07">
            <w:pPr>
              <w:pStyle w:val="TableParagraph"/>
              <w:ind w:left="0"/>
              <w:rPr>
                <w:sz w:val="24"/>
                <w:szCs w:val="24"/>
              </w:rPr>
            </w:pPr>
          </w:p>
          <w:p w:rsidR="005F6B07" w:rsidRDefault="0015210A">
            <w:pPr>
              <w:pStyle w:val="TableParagraph"/>
              <w:ind w:left="0"/>
              <w:rPr>
                <w:sz w:val="24"/>
                <w:szCs w:val="24"/>
              </w:rPr>
            </w:pPr>
            <w:r>
              <w:rPr>
                <w:sz w:val="24"/>
                <w:szCs w:val="24"/>
              </w:rPr>
              <w:t xml:space="preserve">To inform all staff on the layout/activities for the day so as to </w:t>
            </w:r>
            <w:r>
              <w:rPr>
                <w:sz w:val="24"/>
                <w:szCs w:val="24"/>
              </w:rPr>
              <w:t>ensure all classes are provided with the same opportunities.</w:t>
            </w: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tc>
        <w:tc>
          <w:tcPr>
            <w:tcW w:w="161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ind w:left="0"/>
              <w:rPr>
                <w:sz w:val="24"/>
                <w:szCs w:val="24"/>
              </w:rPr>
            </w:pPr>
            <w:r>
              <w:rPr>
                <w:sz w:val="24"/>
                <w:szCs w:val="24"/>
              </w:rPr>
              <w:t>n/a</w:t>
            </w: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15210A">
            <w:pPr>
              <w:pStyle w:val="TableParagraph"/>
              <w:ind w:left="0"/>
              <w:rPr>
                <w:sz w:val="24"/>
                <w:szCs w:val="24"/>
              </w:rPr>
            </w:pPr>
            <w:r>
              <w:rPr>
                <w:sz w:val="24"/>
                <w:szCs w:val="24"/>
              </w:rPr>
              <w:t>£597.70</w:t>
            </w: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15210A">
            <w:pPr>
              <w:pStyle w:val="TableParagraph"/>
              <w:ind w:left="0"/>
              <w:rPr>
                <w:sz w:val="24"/>
                <w:szCs w:val="24"/>
              </w:rPr>
            </w:pPr>
            <w:r>
              <w:rPr>
                <w:sz w:val="24"/>
                <w:szCs w:val="24"/>
              </w:rPr>
              <w:t>n/a</w:t>
            </w:r>
          </w:p>
        </w:tc>
        <w:tc>
          <w:tcPr>
            <w:tcW w:w="3307"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ListParagraph"/>
              <w:numPr>
                <w:ilvl w:val="0"/>
                <w:numId w:val="4"/>
              </w:numPr>
              <w:spacing w:after="0" w:line="240" w:lineRule="auto"/>
              <w:rPr>
                <w:rFonts w:cs="Calibri"/>
                <w:sz w:val="24"/>
                <w:szCs w:val="24"/>
              </w:rPr>
            </w:pPr>
            <w:proofErr w:type="gramStart"/>
            <w:r>
              <w:rPr>
                <w:rFonts w:cs="Calibri"/>
                <w:sz w:val="24"/>
                <w:szCs w:val="24"/>
              </w:rPr>
              <w:t>Pupils</w:t>
            </w:r>
            <w:proofErr w:type="gramEnd"/>
            <w:r>
              <w:rPr>
                <w:rFonts w:cs="Calibri"/>
                <w:sz w:val="24"/>
                <w:szCs w:val="24"/>
              </w:rPr>
              <w:t xml:space="preserve"> photographs will be displayed centrally with awards and achievements. </w:t>
            </w:r>
          </w:p>
          <w:p w:rsidR="005F6B07" w:rsidRDefault="0015210A">
            <w:pPr>
              <w:pStyle w:val="ListParagraph"/>
              <w:numPr>
                <w:ilvl w:val="0"/>
                <w:numId w:val="4"/>
              </w:numPr>
              <w:spacing w:after="0" w:line="240" w:lineRule="auto"/>
              <w:rPr>
                <w:rFonts w:cs="Calibri"/>
                <w:sz w:val="24"/>
                <w:szCs w:val="24"/>
              </w:rPr>
            </w:pPr>
            <w:r>
              <w:rPr>
                <w:rFonts w:cs="Calibri"/>
                <w:sz w:val="24"/>
                <w:szCs w:val="24"/>
              </w:rPr>
              <w:t>Regular sharing of achievements in assembly.</w:t>
            </w:r>
          </w:p>
          <w:p w:rsidR="005F6B07" w:rsidRDefault="0015210A">
            <w:pPr>
              <w:pStyle w:val="ListParagraph"/>
              <w:numPr>
                <w:ilvl w:val="0"/>
                <w:numId w:val="4"/>
              </w:numPr>
              <w:spacing w:after="0" w:line="240" w:lineRule="auto"/>
              <w:rPr>
                <w:rFonts w:cs="Calibri"/>
                <w:sz w:val="24"/>
                <w:szCs w:val="24"/>
              </w:rPr>
            </w:pPr>
            <w:r>
              <w:rPr>
                <w:rFonts w:cs="Calibri"/>
                <w:sz w:val="24"/>
                <w:szCs w:val="24"/>
              </w:rPr>
              <w:t>Increased incentive for sport.</w:t>
            </w:r>
          </w:p>
          <w:p w:rsidR="005F6B07" w:rsidRDefault="0015210A">
            <w:pPr>
              <w:pStyle w:val="ListParagraph"/>
              <w:numPr>
                <w:ilvl w:val="0"/>
                <w:numId w:val="4"/>
              </w:numPr>
              <w:spacing w:after="0" w:line="240" w:lineRule="auto"/>
              <w:rPr>
                <w:rFonts w:cs="Calibri"/>
                <w:sz w:val="24"/>
                <w:szCs w:val="24"/>
              </w:rPr>
            </w:pPr>
            <w:r>
              <w:rPr>
                <w:rFonts w:cs="Calibri"/>
                <w:sz w:val="24"/>
                <w:szCs w:val="24"/>
              </w:rPr>
              <w:t>Increased confidence</w:t>
            </w:r>
          </w:p>
          <w:p w:rsidR="005F6B07" w:rsidRDefault="0015210A">
            <w:pPr>
              <w:pStyle w:val="ListParagraph"/>
              <w:numPr>
                <w:ilvl w:val="0"/>
                <w:numId w:val="4"/>
              </w:numPr>
              <w:spacing w:after="0" w:line="240" w:lineRule="auto"/>
              <w:rPr>
                <w:rFonts w:cs="Calibri"/>
                <w:sz w:val="24"/>
                <w:szCs w:val="24"/>
              </w:rPr>
            </w:pPr>
            <w:r>
              <w:rPr>
                <w:rFonts w:cs="Calibri"/>
                <w:sz w:val="24"/>
                <w:szCs w:val="24"/>
              </w:rPr>
              <w:t>Development of ‘team-spirit’ within the school.</w:t>
            </w:r>
          </w:p>
        </w:tc>
        <w:tc>
          <w:tcPr>
            <w:tcW w:w="3134"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ind w:left="0"/>
              <w:rPr>
                <w:sz w:val="24"/>
                <w:szCs w:val="24"/>
              </w:rPr>
            </w:pPr>
            <w:r>
              <w:rPr>
                <w:sz w:val="24"/>
                <w:szCs w:val="24"/>
              </w:rPr>
              <w:t>To apply for an athlete to visit- contact has been made and a date to be arranged for this to take place.</w:t>
            </w:r>
          </w:p>
          <w:p w:rsidR="005F6B07" w:rsidRDefault="005F6B07">
            <w:pPr>
              <w:pStyle w:val="TableParagraph"/>
              <w:ind w:left="0"/>
              <w:rPr>
                <w:sz w:val="24"/>
                <w:szCs w:val="24"/>
              </w:rPr>
            </w:pPr>
          </w:p>
          <w:p w:rsidR="005F6B07" w:rsidRDefault="0015210A">
            <w:pPr>
              <w:pStyle w:val="TableParagraph"/>
              <w:ind w:left="0"/>
              <w:rPr>
                <w:sz w:val="24"/>
                <w:szCs w:val="24"/>
              </w:rPr>
            </w:pPr>
            <w:r>
              <w:rPr>
                <w:sz w:val="24"/>
                <w:szCs w:val="24"/>
              </w:rPr>
              <w:t>To update PE display with fixtures etc.</w:t>
            </w:r>
          </w:p>
        </w:tc>
      </w:tr>
    </w:tbl>
    <w:p w:rsidR="00000000" w:rsidRDefault="0015210A">
      <w:pPr>
        <w:rPr>
          <w:vanish/>
        </w:rPr>
        <w:sectPr w:rsidR="00000000">
          <w:pgSz w:w="16840" w:h="11910" w:orient="landscape"/>
          <w:pgMar w:top="420" w:right="0" w:bottom="280" w:left="0" w:header="720" w:footer="720" w:gutter="0"/>
          <w:cols w:space="720"/>
        </w:sectPr>
      </w:pPr>
    </w:p>
    <w:tbl>
      <w:tblPr>
        <w:tblW w:w="15378" w:type="dxa"/>
        <w:tblInd w:w="740" w:type="dxa"/>
        <w:tblLayout w:type="fixed"/>
        <w:tblCellMar>
          <w:left w:w="10" w:type="dxa"/>
          <w:right w:w="10" w:type="dxa"/>
        </w:tblCellMar>
        <w:tblLook w:val="04A0" w:firstRow="1" w:lastRow="0" w:firstColumn="1" w:lastColumn="0" w:noHBand="0" w:noVBand="1"/>
      </w:tblPr>
      <w:tblGrid>
        <w:gridCol w:w="3786"/>
        <w:gridCol w:w="3402"/>
        <w:gridCol w:w="28"/>
        <w:gridCol w:w="1663"/>
        <w:gridCol w:w="10"/>
        <w:gridCol w:w="3402"/>
        <w:gridCol w:w="11"/>
        <w:gridCol w:w="3076"/>
      </w:tblGrid>
      <w:tr w:rsidR="005F6B07">
        <w:tblPrEx>
          <w:tblCellMar>
            <w:top w:w="0" w:type="dxa"/>
            <w:bottom w:w="0" w:type="dxa"/>
          </w:tblCellMar>
        </w:tblPrEx>
        <w:trPr>
          <w:trHeight w:val="383"/>
        </w:trPr>
        <w:tc>
          <w:tcPr>
            <w:tcW w:w="12302" w:type="dxa"/>
            <w:gridSpan w:val="7"/>
            <w:vMerge w:val="restart"/>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7" w:lineRule="exact"/>
            </w:pPr>
            <w:r>
              <w:rPr>
                <w:b/>
                <w:color w:val="0E5F22"/>
                <w:sz w:val="24"/>
                <w:szCs w:val="24"/>
              </w:rPr>
              <w:lastRenderedPageBreak/>
              <w:t xml:space="preserve">Key indicator 3: </w:t>
            </w:r>
            <w:r>
              <w:rPr>
                <w:color w:val="0E5F22"/>
                <w:sz w:val="24"/>
                <w:szCs w:val="24"/>
              </w:rPr>
              <w:t>Increased confidence,</w:t>
            </w:r>
            <w:r>
              <w:rPr>
                <w:color w:val="0E5F22"/>
                <w:sz w:val="24"/>
                <w:szCs w:val="24"/>
              </w:rPr>
              <w:t xml:space="preserve"> knowledge and skills of all staff in teaching PE and sport</w:t>
            </w:r>
          </w:p>
        </w:tc>
        <w:tc>
          <w:tcPr>
            <w:tcW w:w="307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7" w:lineRule="exact"/>
            </w:pPr>
            <w:r>
              <w:rPr>
                <w:color w:val="231F20"/>
                <w:sz w:val="24"/>
                <w:szCs w:val="24"/>
              </w:rPr>
              <w:t>Percentage of total allocation:</w:t>
            </w:r>
          </w:p>
        </w:tc>
      </w:tr>
      <w:tr w:rsidR="005F6B07">
        <w:tblPrEx>
          <w:tblCellMar>
            <w:top w:w="0" w:type="dxa"/>
            <w:bottom w:w="0" w:type="dxa"/>
          </w:tblCellMar>
        </w:tblPrEx>
        <w:trPr>
          <w:trHeight w:val="291"/>
        </w:trPr>
        <w:tc>
          <w:tcPr>
            <w:tcW w:w="12302" w:type="dxa"/>
            <w:gridSpan w:val="7"/>
            <w:vMerge/>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5F6B07">
            <w:pPr>
              <w:rPr>
                <w:sz w:val="24"/>
                <w:szCs w:val="24"/>
              </w:rPr>
            </w:pPr>
          </w:p>
        </w:tc>
        <w:tc>
          <w:tcPr>
            <w:tcW w:w="307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7" w:lineRule="exact"/>
              <w:ind w:left="20"/>
              <w:jc w:val="center"/>
            </w:pPr>
            <w:r>
              <w:rPr>
                <w:color w:val="231F20"/>
                <w:sz w:val="24"/>
                <w:szCs w:val="24"/>
              </w:rPr>
              <w:t>%</w:t>
            </w:r>
          </w:p>
        </w:tc>
      </w:tr>
      <w:tr w:rsidR="005F6B07">
        <w:tblPrEx>
          <w:tblCellMar>
            <w:top w:w="0" w:type="dxa"/>
            <w:bottom w:w="0" w:type="dxa"/>
          </w:tblCellMar>
        </w:tblPrEx>
        <w:trPr>
          <w:trHeight w:val="594"/>
        </w:trPr>
        <w:tc>
          <w:tcPr>
            <w:tcW w:w="378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5" w:lineRule="exact"/>
            </w:pPr>
            <w:r>
              <w:rPr>
                <w:color w:val="231F20"/>
                <w:sz w:val="24"/>
                <w:szCs w:val="24"/>
              </w:rPr>
              <w:t>School focus with clarity on intended</w:t>
            </w:r>
          </w:p>
          <w:p w:rsidR="005F6B07" w:rsidRDefault="0015210A">
            <w:pPr>
              <w:pStyle w:val="TableParagraph"/>
              <w:spacing w:line="290" w:lineRule="exact"/>
            </w:pPr>
            <w:r>
              <w:rPr>
                <w:b/>
                <w:color w:val="231F20"/>
                <w:sz w:val="24"/>
                <w:szCs w:val="24"/>
              </w:rPr>
              <w:t>impact on pupils</w:t>
            </w:r>
            <w:r>
              <w:rPr>
                <w:color w:val="231F20"/>
                <w:sz w:val="24"/>
                <w:szCs w:val="24"/>
              </w:rPr>
              <w:t>:</w:t>
            </w:r>
          </w:p>
        </w:tc>
        <w:tc>
          <w:tcPr>
            <w:tcW w:w="3430" w:type="dxa"/>
            <w:gridSpan w:val="2"/>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7" w:lineRule="exact"/>
            </w:pPr>
            <w:r>
              <w:rPr>
                <w:color w:val="231F20"/>
                <w:sz w:val="24"/>
                <w:szCs w:val="24"/>
              </w:rPr>
              <w:t>Actions to achieve:</w:t>
            </w:r>
          </w:p>
        </w:tc>
        <w:tc>
          <w:tcPr>
            <w:tcW w:w="1663"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5" w:lineRule="exact"/>
            </w:pPr>
            <w:r>
              <w:rPr>
                <w:color w:val="231F20"/>
                <w:sz w:val="24"/>
                <w:szCs w:val="24"/>
              </w:rPr>
              <w:t>Funding</w:t>
            </w:r>
          </w:p>
          <w:p w:rsidR="005F6B07" w:rsidRDefault="0015210A">
            <w:pPr>
              <w:pStyle w:val="TableParagraph"/>
              <w:spacing w:line="290" w:lineRule="exact"/>
            </w:pPr>
            <w:r>
              <w:rPr>
                <w:color w:val="231F20"/>
                <w:sz w:val="24"/>
                <w:szCs w:val="24"/>
              </w:rPr>
              <w:t>allocated:</w:t>
            </w:r>
          </w:p>
        </w:tc>
        <w:tc>
          <w:tcPr>
            <w:tcW w:w="3423" w:type="dxa"/>
            <w:gridSpan w:val="3"/>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7" w:lineRule="exact"/>
            </w:pPr>
            <w:r>
              <w:rPr>
                <w:color w:val="231F20"/>
                <w:sz w:val="24"/>
                <w:szCs w:val="24"/>
              </w:rPr>
              <w:t>Evidence and impact:</w:t>
            </w:r>
          </w:p>
        </w:tc>
        <w:tc>
          <w:tcPr>
            <w:tcW w:w="307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5" w:lineRule="exact"/>
            </w:pPr>
            <w:r>
              <w:rPr>
                <w:color w:val="231F20"/>
                <w:sz w:val="24"/>
                <w:szCs w:val="24"/>
              </w:rPr>
              <w:t>Sustainability and suggested</w:t>
            </w:r>
          </w:p>
          <w:p w:rsidR="005F6B07" w:rsidRDefault="0015210A">
            <w:pPr>
              <w:pStyle w:val="TableParagraph"/>
              <w:spacing w:line="290" w:lineRule="exact"/>
            </w:pPr>
            <w:r>
              <w:rPr>
                <w:color w:val="231F20"/>
                <w:sz w:val="24"/>
                <w:szCs w:val="24"/>
              </w:rPr>
              <w:t>next steps:</w:t>
            </w:r>
          </w:p>
        </w:tc>
      </w:tr>
      <w:tr w:rsidR="005F6B07">
        <w:tblPrEx>
          <w:tblCellMar>
            <w:top w:w="0" w:type="dxa"/>
            <w:bottom w:w="0" w:type="dxa"/>
          </w:tblCellMar>
        </w:tblPrEx>
        <w:trPr>
          <w:trHeight w:val="831"/>
        </w:trPr>
        <w:tc>
          <w:tcPr>
            <w:tcW w:w="378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rPr>
                <w:sz w:val="24"/>
                <w:szCs w:val="24"/>
              </w:rPr>
            </w:pPr>
            <w:r>
              <w:rPr>
                <w:sz w:val="24"/>
                <w:szCs w:val="24"/>
              </w:rPr>
              <w:t>Class teachers were released each week so that they could observe sports coaches teach PE to their classes (EYFS-6) and team teach with them in order to increase their own skills so as to confidently deliver their own PE sessions.</w:t>
            </w:r>
          </w:p>
          <w:p w:rsidR="005F6B07" w:rsidRDefault="0015210A">
            <w:pPr>
              <w:rPr>
                <w:sz w:val="24"/>
                <w:szCs w:val="24"/>
              </w:rPr>
            </w:pPr>
            <w:r>
              <w:rPr>
                <w:sz w:val="24"/>
                <w:szCs w:val="24"/>
              </w:rPr>
              <w:t xml:space="preserve"> </w:t>
            </w:r>
          </w:p>
          <w:p w:rsidR="005F6B07" w:rsidRDefault="0015210A">
            <w:pPr>
              <w:rPr>
                <w:sz w:val="24"/>
                <w:szCs w:val="24"/>
              </w:rPr>
            </w:pPr>
            <w:r>
              <w:rPr>
                <w:sz w:val="24"/>
                <w:szCs w:val="24"/>
              </w:rPr>
              <w:t>PE co-ordinator attende</w:t>
            </w:r>
            <w:r>
              <w:rPr>
                <w:sz w:val="24"/>
                <w:szCs w:val="24"/>
              </w:rPr>
              <w:t>d local authority PE training and meetings so that they could advise staff and monitor provision and pupil progress in school.</w:t>
            </w:r>
          </w:p>
          <w:p w:rsidR="005F6B07" w:rsidRDefault="005F6B07">
            <w:pPr>
              <w:rPr>
                <w:sz w:val="24"/>
                <w:szCs w:val="24"/>
              </w:rPr>
            </w:pPr>
          </w:p>
          <w:p w:rsidR="005F6B07" w:rsidRDefault="0015210A">
            <w:pPr>
              <w:rPr>
                <w:sz w:val="24"/>
                <w:szCs w:val="24"/>
              </w:rPr>
            </w:pPr>
            <w:r>
              <w:rPr>
                <w:sz w:val="24"/>
                <w:szCs w:val="24"/>
              </w:rPr>
              <w:t>Assessment system put in place where teachers and coaches recorded children’s ability and progress in different areas of PE to a</w:t>
            </w:r>
            <w:r>
              <w:rPr>
                <w:sz w:val="24"/>
                <w:szCs w:val="24"/>
              </w:rPr>
              <w:t>nalyse groups.</w:t>
            </w:r>
          </w:p>
          <w:p w:rsidR="005F6B07" w:rsidRDefault="005F6B07">
            <w:pPr>
              <w:pStyle w:val="TableParagraph"/>
              <w:ind w:left="0"/>
              <w:rPr>
                <w:sz w:val="24"/>
                <w:szCs w:val="24"/>
              </w:rPr>
            </w:pPr>
          </w:p>
        </w:tc>
        <w:tc>
          <w:tcPr>
            <w:tcW w:w="3430" w:type="dxa"/>
            <w:gridSpan w:val="2"/>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ind w:left="0"/>
              <w:rPr>
                <w:sz w:val="24"/>
                <w:szCs w:val="24"/>
              </w:rPr>
            </w:pPr>
            <w:r>
              <w:rPr>
                <w:sz w:val="24"/>
                <w:szCs w:val="24"/>
              </w:rPr>
              <w:t>To renew contract with Non -Stop Action for the school year 2018/19.</w:t>
            </w: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15210A">
            <w:pPr>
              <w:pStyle w:val="TableParagraph"/>
              <w:ind w:left="0"/>
              <w:rPr>
                <w:sz w:val="24"/>
                <w:szCs w:val="24"/>
              </w:rPr>
            </w:pPr>
            <w:r>
              <w:rPr>
                <w:sz w:val="24"/>
                <w:szCs w:val="24"/>
              </w:rPr>
              <w:t>PE co-ordinator signed up to different meetings/training sessions.</w:t>
            </w: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15210A">
            <w:pPr>
              <w:pStyle w:val="TableParagraph"/>
              <w:ind w:left="0"/>
              <w:rPr>
                <w:sz w:val="24"/>
                <w:szCs w:val="24"/>
              </w:rPr>
            </w:pPr>
            <w:r>
              <w:rPr>
                <w:sz w:val="24"/>
                <w:szCs w:val="24"/>
              </w:rPr>
              <w:t xml:space="preserve">Assessment system </w:t>
            </w:r>
            <w:proofErr w:type="spellStart"/>
            <w:r>
              <w:rPr>
                <w:sz w:val="24"/>
                <w:szCs w:val="24"/>
              </w:rPr>
              <w:t>iTrack</w:t>
            </w:r>
            <w:proofErr w:type="spellEnd"/>
            <w:r>
              <w:rPr>
                <w:sz w:val="24"/>
                <w:szCs w:val="24"/>
              </w:rPr>
              <w:t xml:space="preserve"> available to all teachers. All teachers to put tracking for each term </w:t>
            </w:r>
            <w:r>
              <w:rPr>
                <w:sz w:val="24"/>
                <w:szCs w:val="24"/>
              </w:rPr>
              <w:t>on.</w:t>
            </w:r>
          </w:p>
        </w:tc>
        <w:tc>
          <w:tcPr>
            <w:tcW w:w="1663"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ind w:left="0"/>
              <w:rPr>
                <w:sz w:val="24"/>
                <w:szCs w:val="24"/>
              </w:rPr>
            </w:pPr>
            <w:r>
              <w:rPr>
                <w:sz w:val="24"/>
                <w:szCs w:val="24"/>
              </w:rPr>
              <w:t>£19,500 (£5000.00 for new teachers to observe and work alongside the coaches)</w:t>
            </w: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15210A">
            <w:pPr>
              <w:pStyle w:val="TableParagraph"/>
              <w:ind w:left="0"/>
              <w:rPr>
                <w:sz w:val="24"/>
                <w:szCs w:val="24"/>
              </w:rPr>
            </w:pPr>
            <w:r>
              <w:rPr>
                <w:sz w:val="24"/>
                <w:szCs w:val="24"/>
              </w:rPr>
              <w:t>£300.00</w:t>
            </w: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p w:rsidR="005F6B07" w:rsidRDefault="005F6B07">
            <w:pPr>
              <w:pStyle w:val="TableParagraph"/>
              <w:ind w:left="0"/>
              <w:rPr>
                <w:sz w:val="24"/>
                <w:szCs w:val="24"/>
              </w:rPr>
            </w:pPr>
          </w:p>
        </w:tc>
        <w:tc>
          <w:tcPr>
            <w:tcW w:w="3423" w:type="dxa"/>
            <w:gridSpan w:val="3"/>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NormalWeb"/>
              <w:numPr>
                <w:ilvl w:val="0"/>
                <w:numId w:val="5"/>
              </w:numPr>
              <w:spacing w:after="0"/>
              <w:rPr>
                <w:rFonts w:ascii="Calibri" w:hAnsi="Calibri" w:cs="Calibri"/>
                <w:sz w:val="24"/>
                <w:szCs w:val="24"/>
                <w:lang w:eastAsia="en-US"/>
              </w:rPr>
            </w:pPr>
            <w:r>
              <w:rPr>
                <w:rFonts w:ascii="Calibri" w:hAnsi="Calibri" w:cs="Calibri"/>
                <w:sz w:val="24"/>
                <w:szCs w:val="24"/>
                <w:lang w:eastAsia="en-US"/>
              </w:rPr>
              <w:t>Increased staff confidence, knowledge and understanding.</w:t>
            </w:r>
          </w:p>
          <w:p w:rsidR="005F6B07" w:rsidRDefault="0015210A">
            <w:pPr>
              <w:pStyle w:val="NormalWeb"/>
              <w:numPr>
                <w:ilvl w:val="0"/>
                <w:numId w:val="5"/>
              </w:numPr>
              <w:spacing w:after="0"/>
              <w:rPr>
                <w:rFonts w:ascii="Calibri" w:hAnsi="Calibri" w:cs="Calibri"/>
                <w:sz w:val="24"/>
                <w:szCs w:val="24"/>
                <w:lang w:eastAsia="en-US"/>
              </w:rPr>
            </w:pPr>
            <w:r>
              <w:rPr>
                <w:rFonts w:ascii="Calibri" w:hAnsi="Calibri" w:cs="Calibri"/>
                <w:sz w:val="24"/>
                <w:szCs w:val="24"/>
                <w:lang w:eastAsia="en-US"/>
              </w:rPr>
              <w:t>Enhanced quality of provision.</w:t>
            </w:r>
          </w:p>
          <w:p w:rsidR="005F6B07" w:rsidRDefault="0015210A">
            <w:pPr>
              <w:pStyle w:val="NormalWeb"/>
              <w:numPr>
                <w:ilvl w:val="0"/>
                <w:numId w:val="5"/>
              </w:numPr>
              <w:spacing w:after="0"/>
              <w:rPr>
                <w:rFonts w:ascii="Calibri" w:hAnsi="Calibri" w:cs="Calibri"/>
                <w:sz w:val="24"/>
                <w:szCs w:val="24"/>
                <w:lang w:eastAsia="en-US"/>
              </w:rPr>
            </w:pPr>
            <w:r>
              <w:rPr>
                <w:rFonts w:ascii="Calibri" w:hAnsi="Calibri" w:cs="Calibri"/>
                <w:sz w:val="24"/>
                <w:szCs w:val="24"/>
                <w:lang w:eastAsia="en-US"/>
              </w:rPr>
              <w:t>Increased range of opportunities.</w:t>
            </w:r>
          </w:p>
          <w:p w:rsidR="005F6B07" w:rsidRDefault="0015210A">
            <w:pPr>
              <w:pStyle w:val="NormalWeb"/>
              <w:numPr>
                <w:ilvl w:val="0"/>
                <w:numId w:val="5"/>
              </w:numPr>
              <w:spacing w:after="0"/>
              <w:rPr>
                <w:rFonts w:ascii="Calibri" w:hAnsi="Calibri" w:cs="Calibri"/>
                <w:sz w:val="24"/>
                <w:szCs w:val="24"/>
                <w:lang w:eastAsia="en-US"/>
              </w:rPr>
            </w:pPr>
            <w:r>
              <w:rPr>
                <w:rFonts w:ascii="Calibri" w:hAnsi="Calibri" w:cs="Calibri"/>
                <w:sz w:val="24"/>
                <w:szCs w:val="24"/>
                <w:lang w:eastAsia="en-US"/>
              </w:rPr>
              <w:t>The sharing of best practice.</w:t>
            </w:r>
          </w:p>
          <w:p w:rsidR="005F6B07" w:rsidRDefault="0015210A">
            <w:pPr>
              <w:pStyle w:val="ListParagraph"/>
              <w:numPr>
                <w:ilvl w:val="0"/>
                <w:numId w:val="5"/>
              </w:numPr>
              <w:spacing w:after="0" w:line="240" w:lineRule="auto"/>
              <w:rPr>
                <w:rFonts w:cs="Calibri"/>
                <w:sz w:val="24"/>
                <w:szCs w:val="24"/>
              </w:rPr>
            </w:pPr>
            <w:r>
              <w:rPr>
                <w:rFonts w:cs="Calibri"/>
                <w:sz w:val="24"/>
                <w:szCs w:val="24"/>
              </w:rPr>
              <w:t>Increased school-community links.</w:t>
            </w:r>
          </w:p>
          <w:p w:rsidR="005F6B07" w:rsidRDefault="0015210A">
            <w:pPr>
              <w:pStyle w:val="ListParagraph"/>
              <w:numPr>
                <w:ilvl w:val="0"/>
                <w:numId w:val="6"/>
              </w:numPr>
              <w:spacing w:after="0" w:line="240" w:lineRule="auto"/>
              <w:rPr>
                <w:rFonts w:cs="Calibri"/>
                <w:sz w:val="24"/>
                <w:szCs w:val="24"/>
                <w:lang w:val="en"/>
              </w:rPr>
            </w:pPr>
            <w:r>
              <w:rPr>
                <w:rFonts w:cs="Calibri"/>
                <w:sz w:val="24"/>
                <w:szCs w:val="24"/>
                <w:lang w:val="en"/>
              </w:rPr>
              <w:t xml:space="preserve">Upskilling of class teachers </w:t>
            </w:r>
          </w:p>
          <w:p w:rsidR="005F6B07" w:rsidRDefault="0015210A">
            <w:pPr>
              <w:pStyle w:val="ListParagraph"/>
              <w:numPr>
                <w:ilvl w:val="0"/>
                <w:numId w:val="6"/>
              </w:numPr>
              <w:spacing w:after="0" w:line="240" w:lineRule="auto"/>
              <w:rPr>
                <w:rFonts w:cs="Calibri"/>
                <w:bCs/>
                <w:sz w:val="24"/>
                <w:szCs w:val="24"/>
                <w:lang w:eastAsia="en-GB"/>
              </w:rPr>
            </w:pPr>
            <w:r>
              <w:rPr>
                <w:rFonts w:cs="Calibri"/>
                <w:bCs/>
                <w:sz w:val="24"/>
                <w:szCs w:val="24"/>
                <w:lang w:eastAsia="en-GB"/>
              </w:rPr>
              <w:t>Children will be receiving higher quality lessons where their needs are being met and they are becoming physically literate.</w:t>
            </w:r>
          </w:p>
          <w:p w:rsidR="005F6B07" w:rsidRDefault="0015210A">
            <w:pPr>
              <w:pStyle w:val="ListParagraph"/>
              <w:numPr>
                <w:ilvl w:val="0"/>
                <w:numId w:val="6"/>
              </w:numPr>
              <w:spacing w:after="0" w:line="240" w:lineRule="auto"/>
            </w:pPr>
            <w:r>
              <w:rPr>
                <w:rFonts w:cs="Calibri"/>
                <w:bCs/>
                <w:sz w:val="24"/>
                <w:szCs w:val="24"/>
                <w:lang w:eastAsia="en-GB"/>
              </w:rPr>
              <w:t xml:space="preserve">Will be able to see trends across the school – PP, boys, girls, </w:t>
            </w:r>
            <w:r>
              <w:rPr>
                <w:rFonts w:cs="Calibri"/>
                <w:bCs/>
                <w:sz w:val="24"/>
                <w:szCs w:val="24"/>
                <w:lang w:eastAsia="en-GB"/>
              </w:rPr>
              <w:t>ethnicity etc. As a result will be able to have more accurate idea of the achievement in our school and be able to fill gaps and ensure that each child’s needs are being met.</w:t>
            </w:r>
          </w:p>
          <w:p w:rsidR="005F6B07" w:rsidRDefault="0015210A">
            <w:pPr>
              <w:pStyle w:val="ListParagraph"/>
              <w:numPr>
                <w:ilvl w:val="0"/>
                <w:numId w:val="7"/>
              </w:numPr>
              <w:spacing w:after="0" w:line="240" w:lineRule="auto"/>
            </w:pPr>
            <w:r>
              <w:rPr>
                <w:rFonts w:cs="Calibri"/>
                <w:bCs/>
                <w:sz w:val="24"/>
                <w:szCs w:val="24"/>
                <w:lang w:eastAsia="en-GB"/>
              </w:rPr>
              <w:t>Better quality lessons will be taught therefore more children engaged and excelli</w:t>
            </w:r>
            <w:r>
              <w:rPr>
                <w:rFonts w:cs="Calibri"/>
                <w:bCs/>
                <w:sz w:val="24"/>
                <w:szCs w:val="24"/>
                <w:lang w:eastAsia="en-GB"/>
              </w:rPr>
              <w:t xml:space="preserve">ng in the subject. In addition, children will be </w:t>
            </w:r>
            <w:r>
              <w:rPr>
                <w:rFonts w:cs="Calibri"/>
                <w:bCs/>
                <w:sz w:val="24"/>
                <w:szCs w:val="24"/>
                <w:lang w:eastAsia="en-GB"/>
              </w:rPr>
              <w:lastRenderedPageBreak/>
              <w:t>healthier and fitter.</w:t>
            </w:r>
          </w:p>
          <w:p w:rsidR="005F6B07" w:rsidRDefault="005F6B07">
            <w:pPr>
              <w:pStyle w:val="TableParagraph"/>
              <w:ind w:left="0"/>
              <w:rPr>
                <w:sz w:val="24"/>
                <w:szCs w:val="24"/>
              </w:rPr>
            </w:pPr>
          </w:p>
        </w:tc>
        <w:tc>
          <w:tcPr>
            <w:tcW w:w="307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numPr>
                <w:ilvl w:val="0"/>
                <w:numId w:val="7"/>
              </w:numPr>
              <w:rPr>
                <w:sz w:val="24"/>
                <w:szCs w:val="24"/>
              </w:rPr>
            </w:pPr>
            <w:r>
              <w:rPr>
                <w:sz w:val="24"/>
                <w:szCs w:val="24"/>
              </w:rPr>
              <w:lastRenderedPageBreak/>
              <w:t>PE co-ordinator to sign up to meetings/training sessions for the new school year.</w:t>
            </w:r>
          </w:p>
          <w:p w:rsidR="005F6B07" w:rsidRDefault="0015210A">
            <w:pPr>
              <w:pStyle w:val="TableParagraph"/>
              <w:numPr>
                <w:ilvl w:val="0"/>
                <w:numId w:val="7"/>
              </w:numPr>
              <w:rPr>
                <w:sz w:val="24"/>
                <w:szCs w:val="24"/>
              </w:rPr>
            </w:pPr>
            <w:r>
              <w:rPr>
                <w:sz w:val="24"/>
                <w:szCs w:val="24"/>
              </w:rPr>
              <w:t>PE co-ordinator to meet with Non-Stop action about next year’s contract and provisions.</w:t>
            </w:r>
          </w:p>
          <w:p w:rsidR="005F6B07" w:rsidRDefault="005F6B07">
            <w:pPr>
              <w:pStyle w:val="TableParagraph"/>
              <w:ind w:left="0"/>
              <w:rPr>
                <w:sz w:val="24"/>
                <w:szCs w:val="24"/>
              </w:rPr>
            </w:pPr>
          </w:p>
        </w:tc>
      </w:tr>
      <w:tr w:rsidR="005F6B07">
        <w:tblPrEx>
          <w:tblCellMar>
            <w:top w:w="0" w:type="dxa"/>
            <w:bottom w:w="0" w:type="dxa"/>
          </w:tblCellMar>
        </w:tblPrEx>
        <w:trPr>
          <w:trHeight w:val="305"/>
        </w:trPr>
        <w:tc>
          <w:tcPr>
            <w:tcW w:w="12302" w:type="dxa"/>
            <w:gridSpan w:val="7"/>
            <w:vMerge w:val="restart"/>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7" w:lineRule="exact"/>
            </w:pPr>
            <w:r>
              <w:rPr>
                <w:b/>
                <w:color w:val="0E5F22"/>
                <w:sz w:val="24"/>
                <w:szCs w:val="24"/>
              </w:rPr>
              <w:lastRenderedPageBreak/>
              <w:t xml:space="preserve">Key </w:t>
            </w:r>
            <w:r>
              <w:rPr>
                <w:b/>
                <w:color w:val="0E5F22"/>
                <w:sz w:val="24"/>
                <w:szCs w:val="24"/>
              </w:rPr>
              <w:t xml:space="preserve">indicator 4: </w:t>
            </w:r>
            <w:r>
              <w:rPr>
                <w:color w:val="0E5F22"/>
                <w:sz w:val="24"/>
                <w:szCs w:val="24"/>
              </w:rPr>
              <w:t>Broader experience of a range of sports and activities offered to all pupils</w:t>
            </w:r>
          </w:p>
        </w:tc>
        <w:tc>
          <w:tcPr>
            <w:tcW w:w="307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7" w:lineRule="exact"/>
            </w:pPr>
            <w:r>
              <w:rPr>
                <w:color w:val="231F20"/>
                <w:sz w:val="24"/>
                <w:szCs w:val="24"/>
              </w:rPr>
              <w:t>Percentage of total allocation:</w:t>
            </w:r>
          </w:p>
        </w:tc>
      </w:tr>
      <w:tr w:rsidR="005F6B07">
        <w:tblPrEx>
          <w:tblCellMar>
            <w:top w:w="0" w:type="dxa"/>
            <w:bottom w:w="0" w:type="dxa"/>
          </w:tblCellMar>
        </w:tblPrEx>
        <w:trPr>
          <w:trHeight w:val="305"/>
        </w:trPr>
        <w:tc>
          <w:tcPr>
            <w:tcW w:w="12302" w:type="dxa"/>
            <w:gridSpan w:val="7"/>
            <w:vMerge/>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5F6B07">
            <w:pPr>
              <w:rPr>
                <w:sz w:val="24"/>
                <w:szCs w:val="24"/>
              </w:rPr>
            </w:pPr>
          </w:p>
        </w:tc>
        <w:tc>
          <w:tcPr>
            <w:tcW w:w="307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7" w:lineRule="exact"/>
              <w:ind w:left="20"/>
              <w:jc w:val="center"/>
            </w:pPr>
            <w:r>
              <w:rPr>
                <w:color w:val="231F20"/>
                <w:sz w:val="24"/>
                <w:szCs w:val="24"/>
              </w:rPr>
              <w:t>%</w:t>
            </w:r>
          </w:p>
        </w:tc>
      </w:tr>
      <w:tr w:rsidR="005F6B07">
        <w:tblPrEx>
          <w:tblCellMar>
            <w:top w:w="0" w:type="dxa"/>
            <w:bottom w:w="0" w:type="dxa"/>
          </w:tblCellMar>
        </w:tblPrEx>
        <w:trPr>
          <w:trHeight w:val="595"/>
        </w:trPr>
        <w:tc>
          <w:tcPr>
            <w:tcW w:w="378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5" w:lineRule="exact"/>
            </w:pPr>
            <w:r>
              <w:rPr>
                <w:color w:val="231F20"/>
                <w:sz w:val="24"/>
                <w:szCs w:val="24"/>
              </w:rPr>
              <w:t>School focus with clarity on intended</w:t>
            </w:r>
          </w:p>
          <w:p w:rsidR="005F6B07" w:rsidRDefault="0015210A">
            <w:pPr>
              <w:pStyle w:val="TableParagraph"/>
              <w:spacing w:line="290" w:lineRule="exact"/>
            </w:pPr>
            <w:r>
              <w:rPr>
                <w:b/>
                <w:color w:val="231F20"/>
                <w:sz w:val="24"/>
                <w:szCs w:val="24"/>
              </w:rPr>
              <w:t>impact on pupils:</w:t>
            </w:r>
          </w:p>
        </w:tc>
        <w:tc>
          <w:tcPr>
            <w:tcW w:w="3430" w:type="dxa"/>
            <w:gridSpan w:val="2"/>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7" w:lineRule="exact"/>
            </w:pPr>
            <w:r>
              <w:rPr>
                <w:color w:val="231F20"/>
                <w:sz w:val="24"/>
                <w:szCs w:val="24"/>
              </w:rPr>
              <w:t>Actions to achieve:</w:t>
            </w:r>
          </w:p>
        </w:tc>
        <w:tc>
          <w:tcPr>
            <w:tcW w:w="1663"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5" w:lineRule="exact"/>
            </w:pPr>
            <w:r>
              <w:rPr>
                <w:color w:val="231F20"/>
                <w:sz w:val="24"/>
                <w:szCs w:val="24"/>
              </w:rPr>
              <w:t>Funding</w:t>
            </w:r>
          </w:p>
          <w:p w:rsidR="005F6B07" w:rsidRDefault="0015210A">
            <w:pPr>
              <w:pStyle w:val="TableParagraph"/>
              <w:spacing w:line="290" w:lineRule="exact"/>
            </w:pPr>
            <w:r>
              <w:rPr>
                <w:color w:val="231F20"/>
                <w:sz w:val="24"/>
                <w:szCs w:val="24"/>
              </w:rPr>
              <w:t>allocated:</w:t>
            </w:r>
          </w:p>
        </w:tc>
        <w:tc>
          <w:tcPr>
            <w:tcW w:w="3423" w:type="dxa"/>
            <w:gridSpan w:val="3"/>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7" w:lineRule="exact"/>
            </w:pPr>
            <w:r>
              <w:rPr>
                <w:color w:val="231F20"/>
                <w:sz w:val="24"/>
                <w:szCs w:val="24"/>
              </w:rPr>
              <w:t>Evidence and impact:</w:t>
            </w:r>
          </w:p>
        </w:tc>
        <w:tc>
          <w:tcPr>
            <w:tcW w:w="307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5" w:lineRule="exact"/>
            </w:pPr>
            <w:r>
              <w:rPr>
                <w:color w:val="231F20"/>
                <w:sz w:val="24"/>
                <w:szCs w:val="24"/>
              </w:rPr>
              <w:t>Sustainability and suggested</w:t>
            </w:r>
          </w:p>
          <w:p w:rsidR="005F6B07" w:rsidRDefault="0015210A">
            <w:pPr>
              <w:pStyle w:val="TableParagraph"/>
              <w:spacing w:line="290" w:lineRule="exact"/>
            </w:pPr>
            <w:r>
              <w:rPr>
                <w:color w:val="231F20"/>
                <w:sz w:val="24"/>
                <w:szCs w:val="24"/>
              </w:rPr>
              <w:t>next steps:</w:t>
            </w:r>
          </w:p>
        </w:tc>
      </w:tr>
      <w:tr w:rsidR="005F6B07">
        <w:tblPrEx>
          <w:tblCellMar>
            <w:top w:w="0" w:type="dxa"/>
            <w:bottom w:w="0" w:type="dxa"/>
          </w:tblCellMar>
        </w:tblPrEx>
        <w:trPr>
          <w:trHeight w:val="1839"/>
        </w:trPr>
        <w:tc>
          <w:tcPr>
            <w:tcW w:w="378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7" w:lineRule="exact"/>
              <w:rPr>
                <w:color w:val="231F20"/>
                <w:sz w:val="24"/>
                <w:szCs w:val="24"/>
              </w:rPr>
            </w:pPr>
            <w:r>
              <w:rPr>
                <w:color w:val="231F20"/>
                <w:sz w:val="24"/>
                <w:szCs w:val="24"/>
              </w:rPr>
              <w:t>After school clubs delivered by PE Leader and Sports Coaches on a regular basis.</w:t>
            </w:r>
          </w:p>
          <w:p w:rsidR="005F6B07" w:rsidRDefault="005F6B07">
            <w:pPr>
              <w:pStyle w:val="TableParagraph"/>
              <w:spacing w:line="257" w:lineRule="exact"/>
              <w:rPr>
                <w:color w:val="231F20"/>
                <w:sz w:val="24"/>
                <w:szCs w:val="24"/>
              </w:rPr>
            </w:pPr>
          </w:p>
          <w:p w:rsidR="005F6B07" w:rsidRDefault="005F6B07">
            <w:pPr>
              <w:pStyle w:val="TableParagraph"/>
              <w:spacing w:line="257" w:lineRule="exact"/>
              <w:rPr>
                <w:sz w:val="24"/>
                <w:szCs w:val="24"/>
              </w:rPr>
            </w:pPr>
          </w:p>
        </w:tc>
        <w:tc>
          <w:tcPr>
            <w:tcW w:w="3430" w:type="dxa"/>
            <w:gridSpan w:val="2"/>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ind w:left="0"/>
              <w:rPr>
                <w:sz w:val="24"/>
                <w:szCs w:val="24"/>
              </w:rPr>
            </w:pPr>
            <w:r>
              <w:rPr>
                <w:sz w:val="24"/>
                <w:szCs w:val="24"/>
              </w:rPr>
              <w:t>Sports coach delivered Multi-Skills sessions and Football Club.</w:t>
            </w:r>
          </w:p>
          <w:p w:rsidR="005F6B07" w:rsidRDefault="0015210A">
            <w:pPr>
              <w:pStyle w:val="TableParagraph"/>
              <w:ind w:left="0"/>
              <w:rPr>
                <w:sz w:val="24"/>
                <w:szCs w:val="24"/>
              </w:rPr>
            </w:pPr>
            <w:r>
              <w:rPr>
                <w:sz w:val="24"/>
                <w:szCs w:val="24"/>
              </w:rPr>
              <w:t>PE coach delivered football sessions weekly.</w:t>
            </w:r>
          </w:p>
        </w:tc>
        <w:tc>
          <w:tcPr>
            <w:tcW w:w="1663"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ind w:left="0"/>
              <w:rPr>
                <w:sz w:val="24"/>
                <w:szCs w:val="24"/>
              </w:rPr>
            </w:pPr>
            <w:r>
              <w:rPr>
                <w:sz w:val="24"/>
                <w:szCs w:val="24"/>
              </w:rPr>
              <w:t>£3097.50 (after school</w:t>
            </w:r>
            <w:r>
              <w:rPr>
                <w:sz w:val="24"/>
                <w:szCs w:val="24"/>
              </w:rPr>
              <w:t xml:space="preserve"> Multi-skills)</w:t>
            </w:r>
          </w:p>
          <w:p w:rsidR="005F6B07" w:rsidRDefault="0015210A">
            <w:pPr>
              <w:pStyle w:val="TableParagraph"/>
              <w:ind w:left="0"/>
              <w:rPr>
                <w:sz w:val="24"/>
                <w:szCs w:val="24"/>
              </w:rPr>
            </w:pPr>
            <w:r>
              <w:rPr>
                <w:sz w:val="24"/>
                <w:szCs w:val="24"/>
              </w:rPr>
              <w:t>£1183.00 (Football)</w:t>
            </w:r>
          </w:p>
          <w:p w:rsidR="005F6B07" w:rsidRDefault="0015210A">
            <w:pPr>
              <w:pStyle w:val="TableParagraph"/>
              <w:ind w:left="0"/>
              <w:rPr>
                <w:sz w:val="24"/>
                <w:szCs w:val="24"/>
              </w:rPr>
            </w:pPr>
            <w:r>
              <w:rPr>
                <w:sz w:val="24"/>
                <w:szCs w:val="24"/>
              </w:rPr>
              <w:t>£101.00 (Gym Equipment)</w:t>
            </w:r>
          </w:p>
        </w:tc>
        <w:tc>
          <w:tcPr>
            <w:tcW w:w="3423" w:type="dxa"/>
            <w:gridSpan w:val="3"/>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ListParagraph"/>
              <w:numPr>
                <w:ilvl w:val="0"/>
                <w:numId w:val="8"/>
              </w:numPr>
              <w:spacing w:after="0" w:line="240" w:lineRule="auto"/>
              <w:rPr>
                <w:rFonts w:cs="Calibri"/>
                <w:sz w:val="24"/>
                <w:szCs w:val="24"/>
              </w:rPr>
            </w:pPr>
            <w:r>
              <w:rPr>
                <w:rFonts w:cs="Calibri"/>
                <w:sz w:val="24"/>
                <w:szCs w:val="24"/>
              </w:rPr>
              <w:t>Increased child participation leading to improved fitness and learning of new skills</w:t>
            </w:r>
          </w:p>
          <w:p w:rsidR="005F6B07" w:rsidRDefault="0015210A">
            <w:pPr>
              <w:pStyle w:val="ListParagraph"/>
              <w:numPr>
                <w:ilvl w:val="0"/>
                <w:numId w:val="8"/>
              </w:numPr>
              <w:spacing w:after="0" w:line="240" w:lineRule="auto"/>
              <w:rPr>
                <w:rFonts w:cs="Calibri"/>
                <w:sz w:val="24"/>
                <w:szCs w:val="24"/>
              </w:rPr>
            </w:pPr>
            <w:r>
              <w:rPr>
                <w:rFonts w:cs="Calibri"/>
                <w:sz w:val="24"/>
                <w:szCs w:val="24"/>
              </w:rPr>
              <w:t xml:space="preserve">Providing high quality professional learning. </w:t>
            </w:r>
          </w:p>
          <w:p w:rsidR="005F6B07" w:rsidRDefault="0015210A">
            <w:pPr>
              <w:pStyle w:val="ListParagraph"/>
              <w:numPr>
                <w:ilvl w:val="0"/>
                <w:numId w:val="8"/>
              </w:numPr>
              <w:spacing w:after="0" w:line="240" w:lineRule="auto"/>
              <w:rPr>
                <w:rFonts w:cs="Calibri"/>
                <w:sz w:val="24"/>
                <w:szCs w:val="24"/>
              </w:rPr>
            </w:pPr>
            <w:r>
              <w:rPr>
                <w:rFonts w:cs="Calibri"/>
                <w:sz w:val="24"/>
                <w:szCs w:val="24"/>
              </w:rPr>
              <w:t xml:space="preserve">Children recognise the broader benefits of taking part in sport </w:t>
            </w:r>
            <w:r>
              <w:rPr>
                <w:rFonts w:cs="Calibri"/>
                <w:sz w:val="24"/>
                <w:szCs w:val="24"/>
              </w:rPr>
              <w:t>and consider it a significant part of their development.</w:t>
            </w:r>
          </w:p>
          <w:p w:rsidR="005F6B07" w:rsidRDefault="0015210A">
            <w:pPr>
              <w:pStyle w:val="ListParagraph"/>
              <w:numPr>
                <w:ilvl w:val="0"/>
                <w:numId w:val="8"/>
              </w:numPr>
              <w:spacing w:after="0" w:line="240" w:lineRule="auto"/>
              <w:rPr>
                <w:rFonts w:cs="Calibri"/>
                <w:sz w:val="24"/>
                <w:szCs w:val="24"/>
              </w:rPr>
            </w:pPr>
            <w:r>
              <w:rPr>
                <w:rFonts w:cs="Calibri"/>
                <w:sz w:val="24"/>
                <w:szCs w:val="24"/>
              </w:rPr>
              <w:t xml:space="preserve">Enhance sports’ skills. </w:t>
            </w:r>
          </w:p>
          <w:p w:rsidR="005F6B07" w:rsidRDefault="0015210A">
            <w:pPr>
              <w:pStyle w:val="ListParagraph"/>
              <w:numPr>
                <w:ilvl w:val="0"/>
                <w:numId w:val="8"/>
              </w:numPr>
              <w:spacing w:after="0" w:line="240" w:lineRule="auto"/>
              <w:rPr>
                <w:rFonts w:cs="Calibri"/>
                <w:sz w:val="24"/>
                <w:szCs w:val="24"/>
              </w:rPr>
            </w:pPr>
            <w:r>
              <w:rPr>
                <w:rFonts w:cs="Calibri"/>
                <w:sz w:val="24"/>
                <w:szCs w:val="24"/>
              </w:rPr>
              <w:t xml:space="preserve">Improved pupil voice and peer training. </w:t>
            </w:r>
          </w:p>
          <w:p w:rsidR="005F6B07" w:rsidRDefault="0015210A">
            <w:pPr>
              <w:pStyle w:val="ListParagraph"/>
              <w:numPr>
                <w:ilvl w:val="0"/>
                <w:numId w:val="8"/>
              </w:numPr>
              <w:spacing w:line="240" w:lineRule="auto"/>
              <w:rPr>
                <w:rFonts w:cs="Calibri"/>
                <w:sz w:val="24"/>
                <w:szCs w:val="24"/>
              </w:rPr>
            </w:pPr>
            <w:r>
              <w:rPr>
                <w:rFonts w:cs="Calibri"/>
                <w:sz w:val="24"/>
                <w:szCs w:val="24"/>
              </w:rPr>
              <w:t>Giving children a ‘sports voice’</w:t>
            </w:r>
          </w:p>
          <w:p w:rsidR="005F6B07" w:rsidRDefault="005F6B07">
            <w:pPr>
              <w:pStyle w:val="TableParagraph"/>
              <w:ind w:left="0"/>
              <w:rPr>
                <w:sz w:val="24"/>
                <w:szCs w:val="24"/>
              </w:rPr>
            </w:pPr>
          </w:p>
        </w:tc>
        <w:tc>
          <w:tcPr>
            <w:tcW w:w="307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ind w:left="0"/>
              <w:rPr>
                <w:sz w:val="24"/>
                <w:szCs w:val="24"/>
              </w:rPr>
            </w:pPr>
            <w:r>
              <w:rPr>
                <w:sz w:val="24"/>
                <w:szCs w:val="24"/>
              </w:rPr>
              <w:t>To put a plan in place for the 2019/20 school year and allocate times and dates for PE and Sports c</w:t>
            </w:r>
            <w:r>
              <w:rPr>
                <w:sz w:val="24"/>
                <w:szCs w:val="24"/>
              </w:rPr>
              <w:t>oaches to take after school clubs.</w:t>
            </w:r>
          </w:p>
        </w:tc>
      </w:tr>
      <w:tr w:rsidR="005F6B07">
        <w:tblPrEx>
          <w:tblCellMar>
            <w:top w:w="0" w:type="dxa"/>
            <w:bottom w:w="0" w:type="dxa"/>
          </w:tblCellMar>
        </w:tblPrEx>
        <w:trPr>
          <w:trHeight w:val="1839"/>
        </w:trPr>
        <w:tc>
          <w:tcPr>
            <w:tcW w:w="378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7" w:lineRule="exact"/>
              <w:rPr>
                <w:color w:val="231F20"/>
                <w:sz w:val="24"/>
                <w:szCs w:val="24"/>
              </w:rPr>
            </w:pPr>
            <w:r>
              <w:rPr>
                <w:color w:val="231F20"/>
                <w:sz w:val="24"/>
                <w:szCs w:val="24"/>
              </w:rPr>
              <w:t>Lunch time clubs/activities provided</w:t>
            </w:r>
          </w:p>
        </w:tc>
        <w:tc>
          <w:tcPr>
            <w:tcW w:w="3430" w:type="dxa"/>
            <w:gridSpan w:val="2"/>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ind w:left="0"/>
              <w:rPr>
                <w:sz w:val="24"/>
                <w:szCs w:val="24"/>
              </w:rPr>
            </w:pPr>
            <w:r>
              <w:rPr>
                <w:sz w:val="24"/>
                <w:szCs w:val="24"/>
              </w:rPr>
              <w:t>Range of resources made available to children daily during lunchtime.</w:t>
            </w:r>
          </w:p>
          <w:p w:rsidR="005F6B07" w:rsidRDefault="0015210A">
            <w:pPr>
              <w:pStyle w:val="TableParagraph"/>
              <w:ind w:left="0"/>
              <w:rPr>
                <w:sz w:val="24"/>
                <w:szCs w:val="24"/>
              </w:rPr>
            </w:pPr>
            <w:r>
              <w:rPr>
                <w:sz w:val="24"/>
                <w:szCs w:val="24"/>
              </w:rPr>
              <w:t>Sports coach to set up activity area during lunch times.</w:t>
            </w:r>
          </w:p>
          <w:p w:rsidR="005F6B07" w:rsidRDefault="0015210A">
            <w:pPr>
              <w:pStyle w:val="TableParagraph"/>
              <w:ind w:left="0"/>
              <w:rPr>
                <w:sz w:val="24"/>
                <w:szCs w:val="24"/>
              </w:rPr>
            </w:pPr>
            <w:r>
              <w:rPr>
                <w:sz w:val="24"/>
                <w:szCs w:val="24"/>
              </w:rPr>
              <w:t>PE coordinator led sports clubs.</w:t>
            </w:r>
          </w:p>
        </w:tc>
        <w:tc>
          <w:tcPr>
            <w:tcW w:w="1663"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ind w:left="0"/>
              <w:rPr>
                <w:sz w:val="24"/>
                <w:szCs w:val="24"/>
              </w:rPr>
            </w:pPr>
            <w:r>
              <w:rPr>
                <w:sz w:val="24"/>
                <w:szCs w:val="24"/>
              </w:rPr>
              <w:t xml:space="preserve">£12,567.50 (lunchtime </w:t>
            </w:r>
            <w:r>
              <w:rPr>
                <w:sz w:val="24"/>
                <w:szCs w:val="24"/>
              </w:rPr>
              <w:t>coaching)</w:t>
            </w:r>
          </w:p>
          <w:p w:rsidR="005F6B07" w:rsidRDefault="0015210A">
            <w:pPr>
              <w:pStyle w:val="TableParagraph"/>
              <w:ind w:left="0"/>
              <w:rPr>
                <w:sz w:val="24"/>
                <w:szCs w:val="24"/>
              </w:rPr>
            </w:pPr>
            <w:r>
              <w:rPr>
                <w:sz w:val="24"/>
                <w:szCs w:val="24"/>
              </w:rPr>
              <w:t>£2057.34 (resources)</w:t>
            </w:r>
          </w:p>
          <w:p w:rsidR="005F6B07" w:rsidRDefault="0015210A">
            <w:pPr>
              <w:pStyle w:val="TableParagraph"/>
              <w:ind w:left="0"/>
              <w:rPr>
                <w:sz w:val="24"/>
                <w:szCs w:val="24"/>
              </w:rPr>
            </w:pPr>
            <w:r>
              <w:rPr>
                <w:sz w:val="24"/>
                <w:szCs w:val="24"/>
              </w:rPr>
              <w:t>(8397.57 (Play Leader)</w:t>
            </w:r>
          </w:p>
          <w:p w:rsidR="005F6B07" w:rsidRDefault="0015210A">
            <w:pPr>
              <w:pStyle w:val="TableParagraph"/>
              <w:ind w:left="0"/>
              <w:rPr>
                <w:sz w:val="24"/>
                <w:szCs w:val="24"/>
              </w:rPr>
            </w:pPr>
            <w:r>
              <w:rPr>
                <w:sz w:val="24"/>
                <w:szCs w:val="24"/>
              </w:rPr>
              <w:t>3318.79 (Playground/Lunchtime Games)</w:t>
            </w:r>
          </w:p>
          <w:p w:rsidR="005F6B07" w:rsidRDefault="0015210A">
            <w:pPr>
              <w:pStyle w:val="TableParagraph"/>
              <w:ind w:left="0"/>
              <w:rPr>
                <w:sz w:val="24"/>
                <w:szCs w:val="24"/>
              </w:rPr>
            </w:pPr>
            <w:r>
              <w:rPr>
                <w:sz w:val="24"/>
                <w:szCs w:val="24"/>
              </w:rPr>
              <w:t>£12156.50 (PGL participation)</w:t>
            </w:r>
          </w:p>
        </w:tc>
        <w:tc>
          <w:tcPr>
            <w:tcW w:w="3423" w:type="dxa"/>
            <w:gridSpan w:val="3"/>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ListParagraph"/>
              <w:numPr>
                <w:ilvl w:val="0"/>
                <w:numId w:val="8"/>
              </w:numPr>
              <w:spacing w:after="0" w:line="240" w:lineRule="auto"/>
              <w:rPr>
                <w:rFonts w:cs="Calibri"/>
                <w:sz w:val="24"/>
                <w:szCs w:val="24"/>
              </w:rPr>
            </w:pPr>
            <w:r>
              <w:rPr>
                <w:rFonts w:cs="Calibri"/>
                <w:sz w:val="24"/>
                <w:szCs w:val="24"/>
              </w:rPr>
              <w:t>Increased child participation leading to improved fitness and learning of new skills</w:t>
            </w:r>
          </w:p>
          <w:p w:rsidR="005F6B07" w:rsidRDefault="0015210A">
            <w:pPr>
              <w:pStyle w:val="ListParagraph"/>
              <w:numPr>
                <w:ilvl w:val="0"/>
                <w:numId w:val="8"/>
              </w:numPr>
              <w:spacing w:after="0" w:line="240" w:lineRule="auto"/>
              <w:rPr>
                <w:rFonts w:cs="Calibri"/>
                <w:sz w:val="24"/>
                <w:szCs w:val="24"/>
              </w:rPr>
            </w:pPr>
            <w:r>
              <w:rPr>
                <w:rFonts w:cs="Calibri"/>
                <w:sz w:val="24"/>
                <w:szCs w:val="24"/>
              </w:rPr>
              <w:t xml:space="preserve">Providing high quality professional learning. </w:t>
            </w:r>
          </w:p>
          <w:p w:rsidR="005F6B07" w:rsidRDefault="0015210A">
            <w:pPr>
              <w:pStyle w:val="ListParagraph"/>
              <w:numPr>
                <w:ilvl w:val="0"/>
                <w:numId w:val="8"/>
              </w:numPr>
              <w:spacing w:after="0" w:line="240" w:lineRule="auto"/>
              <w:rPr>
                <w:rFonts w:cs="Calibri"/>
                <w:sz w:val="24"/>
                <w:szCs w:val="24"/>
              </w:rPr>
            </w:pPr>
            <w:r>
              <w:rPr>
                <w:rFonts w:cs="Calibri"/>
                <w:sz w:val="24"/>
                <w:szCs w:val="24"/>
              </w:rPr>
              <w:t>Chi</w:t>
            </w:r>
            <w:r>
              <w:rPr>
                <w:rFonts w:cs="Calibri"/>
                <w:sz w:val="24"/>
                <w:szCs w:val="24"/>
              </w:rPr>
              <w:t>ldren recognise the broader benefits of taking part in sport and consider it a significant part of their development.</w:t>
            </w:r>
          </w:p>
          <w:p w:rsidR="005F6B07" w:rsidRDefault="0015210A">
            <w:pPr>
              <w:pStyle w:val="ListParagraph"/>
              <w:numPr>
                <w:ilvl w:val="0"/>
                <w:numId w:val="8"/>
              </w:numPr>
              <w:spacing w:after="0" w:line="240" w:lineRule="auto"/>
              <w:rPr>
                <w:rFonts w:cs="Calibri"/>
                <w:sz w:val="24"/>
                <w:szCs w:val="24"/>
              </w:rPr>
            </w:pPr>
            <w:r>
              <w:rPr>
                <w:rFonts w:cs="Calibri"/>
                <w:sz w:val="24"/>
                <w:szCs w:val="24"/>
              </w:rPr>
              <w:lastRenderedPageBreak/>
              <w:t xml:space="preserve">Enhance sports’ skills. </w:t>
            </w:r>
          </w:p>
          <w:p w:rsidR="005F6B07" w:rsidRDefault="0015210A">
            <w:pPr>
              <w:pStyle w:val="ListParagraph"/>
              <w:numPr>
                <w:ilvl w:val="0"/>
                <w:numId w:val="8"/>
              </w:numPr>
              <w:spacing w:after="0" w:line="240" w:lineRule="auto"/>
              <w:rPr>
                <w:rFonts w:cs="Calibri"/>
                <w:sz w:val="24"/>
                <w:szCs w:val="24"/>
              </w:rPr>
            </w:pPr>
            <w:r>
              <w:rPr>
                <w:rFonts w:cs="Calibri"/>
                <w:sz w:val="24"/>
                <w:szCs w:val="24"/>
              </w:rPr>
              <w:t xml:space="preserve">Improved pupil voice and peer training. </w:t>
            </w:r>
          </w:p>
          <w:p w:rsidR="005F6B07" w:rsidRDefault="0015210A">
            <w:pPr>
              <w:pStyle w:val="ListParagraph"/>
              <w:numPr>
                <w:ilvl w:val="0"/>
                <w:numId w:val="8"/>
              </w:numPr>
              <w:spacing w:line="240" w:lineRule="auto"/>
              <w:rPr>
                <w:rFonts w:cs="Calibri"/>
                <w:sz w:val="24"/>
                <w:szCs w:val="24"/>
              </w:rPr>
            </w:pPr>
            <w:r>
              <w:rPr>
                <w:rFonts w:cs="Calibri"/>
                <w:sz w:val="24"/>
                <w:szCs w:val="24"/>
              </w:rPr>
              <w:t>Giving children a ‘sports voice’</w:t>
            </w:r>
          </w:p>
          <w:p w:rsidR="005F6B07" w:rsidRDefault="005F6B07">
            <w:pPr>
              <w:pStyle w:val="TableParagraph"/>
              <w:ind w:left="0"/>
              <w:rPr>
                <w:sz w:val="24"/>
                <w:szCs w:val="24"/>
              </w:rPr>
            </w:pPr>
          </w:p>
        </w:tc>
        <w:tc>
          <w:tcPr>
            <w:tcW w:w="307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ind w:left="0"/>
              <w:rPr>
                <w:sz w:val="24"/>
                <w:szCs w:val="24"/>
              </w:rPr>
            </w:pPr>
            <w:r>
              <w:rPr>
                <w:sz w:val="24"/>
                <w:szCs w:val="24"/>
              </w:rPr>
              <w:lastRenderedPageBreak/>
              <w:t xml:space="preserve">PE coordinator to attend a school </w:t>
            </w:r>
            <w:r>
              <w:rPr>
                <w:sz w:val="24"/>
                <w:szCs w:val="24"/>
              </w:rPr>
              <w:t>council meeting to gain an insight into the activities/after school clubs children would like to have the opportunity to part take in.</w:t>
            </w:r>
          </w:p>
          <w:p w:rsidR="005F6B07" w:rsidRDefault="005F6B07">
            <w:pPr>
              <w:pStyle w:val="TableParagraph"/>
              <w:ind w:left="0"/>
              <w:rPr>
                <w:sz w:val="24"/>
                <w:szCs w:val="24"/>
              </w:rPr>
            </w:pPr>
          </w:p>
          <w:p w:rsidR="005F6B07" w:rsidRDefault="0015210A">
            <w:pPr>
              <w:pStyle w:val="TableParagraph"/>
              <w:ind w:left="0"/>
              <w:rPr>
                <w:sz w:val="24"/>
                <w:szCs w:val="24"/>
              </w:rPr>
            </w:pPr>
            <w:r>
              <w:rPr>
                <w:sz w:val="24"/>
                <w:szCs w:val="24"/>
              </w:rPr>
              <w:t>PE co-ordinator to attend training sessions in order to enhance their skills and understanding of how to provide high qu</w:t>
            </w:r>
            <w:r>
              <w:rPr>
                <w:sz w:val="24"/>
                <w:szCs w:val="24"/>
              </w:rPr>
              <w:t>ality sessions.</w:t>
            </w:r>
          </w:p>
        </w:tc>
      </w:tr>
      <w:tr w:rsidR="005F6B07">
        <w:tblPrEx>
          <w:tblCellMar>
            <w:top w:w="0" w:type="dxa"/>
            <w:bottom w:w="0" w:type="dxa"/>
          </w:tblCellMar>
        </w:tblPrEx>
        <w:trPr>
          <w:trHeight w:val="2939"/>
        </w:trPr>
        <w:tc>
          <w:tcPr>
            <w:tcW w:w="3786" w:type="dxa"/>
            <w:tcBorders>
              <w:top w:val="single" w:sz="8" w:space="0" w:color="231F20"/>
              <w:left w:val="single" w:sz="8" w:space="0" w:color="231F20"/>
              <w:bottom w:val="single" w:sz="4" w:space="0" w:color="000000"/>
              <w:right w:val="single" w:sz="8" w:space="0" w:color="231F20"/>
            </w:tcBorders>
            <w:shd w:val="clear" w:color="auto" w:fill="auto"/>
            <w:tcMar>
              <w:top w:w="0" w:type="dxa"/>
              <w:left w:w="0" w:type="dxa"/>
              <w:bottom w:w="0" w:type="dxa"/>
              <w:right w:w="0" w:type="dxa"/>
            </w:tcMar>
          </w:tcPr>
          <w:p w:rsidR="005F6B07" w:rsidRDefault="0015210A">
            <w:pPr>
              <w:pStyle w:val="TableParagraph"/>
              <w:ind w:left="0"/>
              <w:rPr>
                <w:sz w:val="24"/>
                <w:szCs w:val="24"/>
              </w:rPr>
            </w:pPr>
            <w:r>
              <w:rPr>
                <w:sz w:val="24"/>
                <w:szCs w:val="24"/>
              </w:rPr>
              <w:lastRenderedPageBreak/>
              <w:t xml:space="preserve">Year 4 and 5 attended swimming sessions to increase children’s engagement in physical activity. </w:t>
            </w:r>
          </w:p>
        </w:tc>
        <w:tc>
          <w:tcPr>
            <w:tcW w:w="3402" w:type="dxa"/>
            <w:tcBorders>
              <w:top w:val="single" w:sz="8" w:space="0" w:color="231F20"/>
              <w:left w:val="single" w:sz="8" w:space="0" w:color="231F20"/>
              <w:bottom w:val="single" w:sz="12"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numPr>
                <w:ilvl w:val="0"/>
                <w:numId w:val="2"/>
              </w:numPr>
              <w:rPr>
                <w:sz w:val="24"/>
                <w:szCs w:val="24"/>
              </w:rPr>
            </w:pPr>
            <w:r>
              <w:rPr>
                <w:sz w:val="24"/>
                <w:szCs w:val="24"/>
              </w:rPr>
              <w:t>PE Leader to organise swimming sessions.</w:t>
            </w:r>
          </w:p>
          <w:p w:rsidR="005F6B07" w:rsidRDefault="0015210A">
            <w:pPr>
              <w:pStyle w:val="TableParagraph"/>
              <w:numPr>
                <w:ilvl w:val="0"/>
                <w:numId w:val="2"/>
              </w:numPr>
              <w:rPr>
                <w:sz w:val="24"/>
                <w:szCs w:val="24"/>
              </w:rPr>
            </w:pPr>
            <w:r>
              <w:rPr>
                <w:sz w:val="24"/>
                <w:szCs w:val="24"/>
              </w:rPr>
              <w:t>Class t</w:t>
            </w:r>
            <w:r>
              <w:rPr>
                <w:sz w:val="24"/>
                <w:szCs w:val="24"/>
              </w:rPr>
              <w:softHyphen/>
              <w:t>eachers to attend swimming sessions.</w:t>
            </w:r>
          </w:p>
        </w:tc>
        <w:tc>
          <w:tcPr>
            <w:tcW w:w="1701" w:type="dxa"/>
            <w:gridSpan w:val="3"/>
            <w:tcBorders>
              <w:top w:val="single" w:sz="8" w:space="0" w:color="231F20"/>
              <w:left w:val="single" w:sz="8" w:space="0" w:color="231F20"/>
              <w:bottom w:val="single" w:sz="12"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ind w:left="0"/>
              <w:rPr>
                <w:sz w:val="24"/>
                <w:szCs w:val="24"/>
              </w:rPr>
            </w:pPr>
            <w:r>
              <w:rPr>
                <w:sz w:val="24"/>
                <w:szCs w:val="24"/>
              </w:rPr>
              <w:t>£14400.00</w:t>
            </w:r>
          </w:p>
        </w:tc>
        <w:tc>
          <w:tcPr>
            <w:tcW w:w="3402" w:type="dxa"/>
            <w:tcBorders>
              <w:top w:val="single" w:sz="8" w:space="0" w:color="231F20"/>
              <w:left w:val="single" w:sz="8" w:space="0" w:color="231F20"/>
              <w:bottom w:val="single" w:sz="12"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numPr>
                <w:ilvl w:val="0"/>
                <w:numId w:val="3"/>
              </w:numPr>
              <w:rPr>
                <w:sz w:val="24"/>
                <w:szCs w:val="24"/>
              </w:rPr>
            </w:pPr>
            <w:r>
              <w:rPr>
                <w:sz w:val="24"/>
                <w:szCs w:val="24"/>
              </w:rPr>
              <w:t xml:space="preserve">All children were given the opportunity to </w:t>
            </w:r>
            <w:r>
              <w:rPr>
                <w:sz w:val="24"/>
                <w:szCs w:val="24"/>
              </w:rPr>
              <w:t>participate in regular physical activity.</w:t>
            </w:r>
          </w:p>
          <w:p w:rsidR="005F6B07" w:rsidRDefault="0015210A">
            <w:pPr>
              <w:pStyle w:val="TableParagraph"/>
              <w:numPr>
                <w:ilvl w:val="0"/>
                <w:numId w:val="3"/>
              </w:numPr>
              <w:rPr>
                <w:sz w:val="24"/>
                <w:szCs w:val="24"/>
              </w:rPr>
            </w:pPr>
            <w:r>
              <w:rPr>
                <w:sz w:val="24"/>
                <w:szCs w:val="24"/>
              </w:rPr>
              <w:t>Increase children’s confidence in water.</w:t>
            </w:r>
          </w:p>
          <w:p w:rsidR="005F6B07" w:rsidRDefault="0015210A">
            <w:pPr>
              <w:pStyle w:val="TableParagraph"/>
              <w:numPr>
                <w:ilvl w:val="0"/>
                <w:numId w:val="3"/>
              </w:numPr>
              <w:rPr>
                <w:sz w:val="24"/>
                <w:szCs w:val="24"/>
              </w:rPr>
            </w:pPr>
            <w:r>
              <w:rPr>
                <w:sz w:val="24"/>
                <w:szCs w:val="24"/>
              </w:rPr>
              <w:t>Children receiving high quality sessions.</w:t>
            </w:r>
          </w:p>
          <w:p w:rsidR="005F6B07" w:rsidRDefault="005F6B07">
            <w:pPr>
              <w:pStyle w:val="TableParagraph"/>
              <w:rPr>
                <w:sz w:val="24"/>
                <w:szCs w:val="24"/>
              </w:rPr>
            </w:pPr>
          </w:p>
          <w:p w:rsidR="005F6B07" w:rsidRDefault="005F6B07">
            <w:pPr>
              <w:pStyle w:val="TableParagraph"/>
              <w:rPr>
                <w:sz w:val="24"/>
                <w:szCs w:val="24"/>
              </w:rPr>
            </w:pPr>
          </w:p>
          <w:p w:rsidR="005F6B07" w:rsidRDefault="005F6B07">
            <w:pPr>
              <w:pStyle w:val="TableParagraph"/>
              <w:rPr>
                <w:sz w:val="24"/>
                <w:szCs w:val="24"/>
              </w:rPr>
            </w:pPr>
          </w:p>
        </w:tc>
        <w:tc>
          <w:tcPr>
            <w:tcW w:w="3087" w:type="dxa"/>
            <w:gridSpan w:val="2"/>
            <w:tcBorders>
              <w:top w:val="single" w:sz="8" w:space="0" w:color="231F20"/>
              <w:left w:val="single" w:sz="8" w:space="0" w:color="231F20"/>
              <w:bottom w:val="single" w:sz="12"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ind w:left="0"/>
              <w:rPr>
                <w:sz w:val="24"/>
                <w:szCs w:val="24"/>
              </w:rPr>
            </w:pPr>
            <w:r>
              <w:rPr>
                <w:sz w:val="24"/>
                <w:szCs w:val="24"/>
              </w:rPr>
              <w:t xml:space="preserve">PE Leader to sign up for swimming sessions for the new school year and to update staff of this and provide them with any </w:t>
            </w:r>
            <w:r>
              <w:rPr>
                <w:sz w:val="24"/>
                <w:szCs w:val="24"/>
              </w:rPr>
              <w:t>material/support needed.</w:t>
            </w:r>
          </w:p>
        </w:tc>
      </w:tr>
      <w:tr w:rsidR="005F6B07">
        <w:tblPrEx>
          <w:tblCellMar>
            <w:top w:w="0" w:type="dxa"/>
            <w:bottom w:w="0" w:type="dxa"/>
          </w:tblCellMar>
        </w:tblPrEx>
        <w:trPr>
          <w:trHeight w:val="352"/>
        </w:trPr>
        <w:tc>
          <w:tcPr>
            <w:tcW w:w="12302" w:type="dxa"/>
            <w:gridSpan w:val="7"/>
            <w:vMerge w:val="restart"/>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7" w:lineRule="exact"/>
            </w:pPr>
            <w:r>
              <w:rPr>
                <w:b/>
                <w:color w:val="0E5F22"/>
                <w:sz w:val="24"/>
                <w:szCs w:val="24"/>
              </w:rPr>
              <w:t xml:space="preserve">Key indicator 5: </w:t>
            </w:r>
            <w:r>
              <w:rPr>
                <w:color w:val="0E5F22"/>
                <w:sz w:val="24"/>
                <w:szCs w:val="24"/>
              </w:rPr>
              <w:t>Increased participation in competitive sport</w:t>
            </w:r>
          </w:p>
        </w:tc>
        <w:tc>
          <w:tcPr>
            <w:tcW w:w="307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7" w:lineRule="exact"/>
            </w:pPr>
            <w:r>
              <w:rPr>
                <w:color w:val="231F20"/>
                <w:sz w:val="24"/>
                <w:szCs w:val="24"/>
              </w:rPr>
              <w:t>Percentage of total allocation:</w:t>
            </w:r>
          </w:p>
        </w:tc>
      </w:tr>
      <w:tr w:rsidR="005F6B07">
        <w:tblPrEx>
          <w:tblCellMar>
            <w:top w:w="0" w:type="dxa"/>
            <w:bottom w:w="0" w:type="dxa"/>
          </w:tblCellMar>
        </w:tblPrEx>
        <w:trPr>
          <w:trHeight w:val="296"/>
        </w:trPr>
        <w:tc>
          <w:tcPr>
            <w:tcW w:w="12302" w:type="dxa"/>
            <w:gridSpan w:val="7"/>
            <w:vMerge/>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5F6B07">
            <w:pPr>
              <w:rPr>
                <w:sz w:val="24"/>
                <w:szCs w:val="24"/>
              </w:rPr>
            </w:pPr>
          </w:p>
        </w:tc>
        <w:tc>
          <w:tcPr>
            <w:tcW w:w="307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7" w:lineRule="exact"/>
              <w:ind w:left="20"/>
              <w:jc w:val="center"/>
            </w:pPr>
            <w:r>
              <w:rPr>
                <w:color w:val="231F20"/>
                <w:sz w:val="24"/>
                <w:szCs w:val="24"/>
              </w:rPr>
              <w:t>%</w:t>
            </w:r>
          </w:p>
        </w:tc>
      </w:tr>
      <w:tr w:rsidR="005F6B07">
        <w:tblPrEx>
          <w:tblCellMar>
            <w:top w:w="0" w:type="dxa"/>
            <w:bottom w:w="0" w:type="dxa"/>
          </w:tblCellMar>
        </w:tblPrEx>
        <w:trPr>
          <w:trHeight w:val="603"/>
        </w:trPr>
        <w:tc>
          <w:tcPr>
            <w:tcW w:w="378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5" w:lineRule="exact"/>
            </w:pPr>
            <w:r>
              <w:rPr>
                <w:color w:val="231F20"/>
                <w:sz w:val="24"/>
                <w:szCs w:val="24"/>
              </w:rPr>
              <w:t>School focus with clarity on intended</w:t>
            </w:r>
          </w:p>
          <w:p w:rsidR="005F6B07" w:rsidRDefault="0015210A">
            <w:pPr>
              <w:pStyle w:val="TableParagraph"/>
              <w:spacing w:line="290" w:lineRule="exact"/>
            </w:pPr>
            <w:r>
              <w:rPr>
                <w:b/>
                <w:color w:val="231F20"/>
                <w:sz w:val="24"/>
                <w:szCs w:val="24"/>
              </w:rPr>
              <w:t>impact on pupils</w:t>
            </w:r>
            <w:r>
              <w:rPr>
                <w:color w:val="231F20"/>
                <w:sz w:val="24"/>
                <w:szCs w:val="24"/>
              </w:rPr>
              <w:t>:</w:t>
            </w:r>
          </w:p>
        </w:tc>
        <w:tc>
          <w:tcPr>
            <w:tcW w:w="3430" w:type="dxa"/>
            <w:gridSpan w:val="2"/>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7" w:lineRule="exact"/>
            </w:pPr>
            <w:r>
              <w:rPr>
                <w:color w:val="231F20"/>
                <w:sz w:val="24"/>
                <w:szCs w:val="24"/>
              </w:rPr>
              <w:t>Actions to achieve:</w:t>
            </w:r>
          </w:p>
        </w:tc>
        <w:tc>
          <w:tcPr>
            <w:tcW w:w="1663"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5" w:lineRule="exact"/>
            </w:pPr>
            <w:r>
              <w:rPr>
                <w:color w:val="231F20"/>
                <w:sz w:val="24"/>
                <w:szCs w:val="24"/>
              </w:rPr>
              <w:t>Funding</w:t>
            </w:r>
          </w:p>
          <w:p w:rsidR="005F6B07" w:rsidRDefault="0015210A">
            <w:pPr>
              <w:pStyle w:val="TableParagraph"/>
              <w:spacing w:line="290" w:lineRule="exact"/>
            </w:pPr>
            <w:r>
              <w:rPr>
                <w:color w:val="231F20"/>
                <w:sz w:val="24"/>
                <w:szCs w:val="24"/>
              </w:rPr>
              <w:t>allocated:</w:t>
            </w:r>
          </w:p>
        </w:tc>
        <w:tc>
          <w:tcPr>
            <w:tcW w:w="3423" w:type="dxa"/>
            <w:gridSpan w:val="3"/>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7" w:lineRule="exact"/>
            </w:pPr>
            <w:r>
              <w:rPr>
                <w:color w:val="231F20"/>
                <w:sz w:val="24"/>
                <w:szCs w:val="24"/>
              </w:rPr>
              <w:t>Evidence and impact:</w:t>
            </w:r>
          </w:p>
        </w:tc>
        <w:tc>
          <w:tcPr>
            <w:tcW w:w="307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spacing w:line="255" w:lineRule="exact"/>
            </w:pPr>
            <w:r>
              <w:rPr>
                <w:color w:val="231F20"/>
                <w:sz w:val="24"/>
                <w:szCs w:val="24"/>
              </w:rPr>
              <w:t xml:space="preserve">Sustainability </w:t>
            </w:r>
            <w:r>
              <w:rPr>
                <w:color w:val="231F20"/>
                <w:sz w:val="24"/>
                <w:szCs w:val="24"/>
              </w:rPr>
              <w:t>and suggested</w:t>
            </w:r>
          </w:p>
          <w:p w:rsidR="005F6B07" w:rsidRDefault="0015210A">
            <w:pPr>
              <w:pStyle w:val="TableParagraph"/>
              <w:spacing w:line="290" w:lineRule="exact"/>
            </w:pPr>
            <w:r>
              <w:rPr>
                <w:color w:val="231F20"/>
                <w:sz w:val="24"/>
                <w:szCs w:val="24"/>
              </w:rPr>
              <w:t>next steps:</w:t>
            </w:r>
          </w:p>
        </w:tc>
      </w:tr>
      <w:tr w:rsidR="005F6B07">
        <w:tblPrEx>
          <w:tblCellMar>
            <w:top w:w="0" w:type="dxa"/>
            <w:bottom w:w="0" w:type="dxa"/>
          </w:tblCellMar>
        </w:tblPrEx>
        <w:trPr>
          <w:trHeight w:val="1929"/>
        </w:trPr>
        <w:tc>
          <w:tcPr>
            <w:tcW w:w="378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rPr>
                <w:bCs/>
                <w:sz w:val="24"/>
                <w:szCs w:val="24"/>
              </w:rPr>
            </w:pPr>
            <w:r>
              <w:rPr>
                <w:bCs/>
                <w:sz w:val="24"/>
                <w:szCs w:val="24"/>
              </w:rPr>
              <w:t xml:space="preserve">Children competed in a range of local borough competitions to build confidence and resilience to competing at a high level </w:t>
            </w:r>
          </w:p>
          <w:p w:rsidR="005F6B07" w:rsidRDefault="0015210A">
            <w:pPr>
              <w:rPr>
                <w:sz w:val="24"/>
                <w:szCs w:val="24"/>
              </w:rPr>
            </w:pPr>
            <w:r>
              <w:rPr>
                <w:sz w:val="24"/>
                <w:szCs w:val="24"/>
              </w:rPr>
              <w:t xml:space="preserve"> </w:t>
            </w:r>
          </w:p>
          <w:p w:rsidR="005F6B07" w:rsidRDefault="005F6B07">
            <w:pPr>
              <w:rPr>
                <w:sz w:val="24"/>
                <w:szCs w:val="24"/>
              </w:rPr>
            </w:pPr>
          </w:p>
          <w:p w:rsidR="005F6B07" w:rsidRDefault="005F6B07">
            <w:pPr>
              <w:pStyle w:val="TableParagraph"/>
              <w:ind w:left="0"/>
              <w:rPr>
                <w:sz w:val="24"/>
                <w:szCs w:val="24"/>
              </w:rPr>
            </w:pPr>
          </w:p>
        </w:tc>
        <w:tc>
          <w:tcPr>
            <w:tcW w:w="3430" w:type="dxa"/>
            <w:gridSpan w:val="2"/>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rPr>
                <w:sz w:val="24"/>
                <w:szCs w:val="24"/>
              </w:rPr>
            </w:pPr>
            <w:r>
              <w:rPr>
                <w:sz w:val="24"/>
                <w:szCs w:val="24"/>
              </w:rPr>
              <w:t>Release time of staff to take sports teams to compete with other schools in the borough.</w:t>
            </w:r>
          </w:p>
          <w:p w:rsidR="005F6B07" w:rsidRDefault="005F6B07">
            <w:pPr>
              <w:rPr>
                <w:sz w:val="24"/>
                <w:szCs w:val="24"/>
              </w:rPr>
            </w:pPr>
          </w:p>
          <w:p w:rsidR="005F6B07" w:rsidRDefault="0015210A">
            <w:pPr>
              <w:rPr>
                <w:sz w:val="24"/>
                <w:szCs w:val="24"/>
              </w:rPr>
            </w:pPr>
            <w:r>
              <w:rPr>
                <w:sz w:val="24"/>
                <w:szCs w:val="24"/>
              </w:rPr>
              <w:t xml:space="preserve">To release </w:t>
            </w:r>
            <w:r>
              <w:rPr>
                <w:sz w:val="24"/>
                <w:szCs w:val="24"/>
              </w:rPr>
              <w:t xml:space="preserve">staff in order to support regular sport tournaments, </w:t>
            </w:r>
            <w:r>
              <w:rPr>
                <w:sz w:val="24"/>
                <w:szCs w:val="24"/>
              </w:rPr>
              <w:br/>
            </w:r>
            <w:r>
              <w:rPr>
                <w:sz w:val="24"/>
                <w:szCs w:val="24"/>
              </w:rPr>
              <w:t>festivals and competitions</w:t>
            </w:r>
            <w:proofErr w:type="gramStart"/>
            <w:r>
              <w:rPr>
                <w:sz w:val="24"/>
                <w:szCs w:val="24"/>
              </w:rPr>
              <w:t>  for</w:t>
            </w:r>
            <w:proofErr w:type="gramEnd"/>
            <w:r>
              <w:rPr>
                <w:sz w:val="24"/>
                <w:szCs w:val="24"/>
              </w:rPr>
              <w:t xml:space="preserve"> pupils of all ages.</w:t>
            </w:r>
          </w:p>
          <w:p w:rsidR="005F6B07" w:rsidRDefault="005F6B07">
            <w:pPr>
              <w:rPr>
                <w:sz w:val="24"/>
                <w:szCs w:val="24"/>
              </w:rPr>
            </w:pPr>
          </w:p>
        </w:tc>
        <w:tc>
          <w:tcPr>
            <w:tcW w:w="1663"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ind w:left="0"/>
              <w:rPr>
                <w:sz w:val="24"/>
                <w:szCs w:val="24"/>
              </w:rPr>
            </w:pPr>
            <w:r>
              <w:rPr>
                <w:sz w:val="24"/>
                <w:szCs w:val="24"/>
              </w:rPr>
              <w:t>£300.00</w:t>
            </w:r>
          </w:p>
          <w:p w:rsidR="005F6B07" w:rsidRDefault="0015210A">
            <w:pPr>
              <w:pStyle w:val="TableParagraph"/>
              <w:ind w:left="0"/>
              <w:rPr>
                <w:sz w:val="24"/>
                <w:szCs w:val="24"/>
              </w:rPr>
            </w:pPr>
            <w:r>
              <w:rPr>
                <w:sz w:val="24"/>
                <w:szCs w:val="24"/>
              </w:rPr>
              <w:t>£114.00 (Dance Festival)</w:t>
            </w:r>
          </w:p>
        </w:tc>
        <w:tc>
          <w:tcPr>
            <w:tcW w:w="3423" w:type="dxa"/>
            <w:gridSpan w:val="3"/>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ListParagraph"/>
              <w:numPr>
                <w:ilvl w:val="0"/>
                <w:numId w:val="9"/>
              </w:numPr>
              <w:spacing w:after="0" w:line="240" w:lineRule="auto"/>
              <w:rPr>
                <w:rFonts w:cs="Calibri"/>
                <w:sz w:val="24"/>
                <w:szCs w:val="24"/>
              </w:rPr>
            </w:pPr>
            <w:r>
              <w:rPr>
                <w:rFonts w:cs="Calibri"/>
                <w:sz w:val="24"/>
                <w:szCs w:val="24"/>
              </w:rPr>
              <w:t>Took part in Football, Tennis, Netball, Dance and Borough Sports competitions/festivals.</w:t>
            </w:r>
          </w:p>
          <w:p w:rsidR="005F6B07" w:rsidRDefault="0015210A">
            <w:pPr>
              <w:pStyle w:val="ListParagraph"/>
              <w:numPr>
                <w:ilvl w:val="0"/>
                <w:numId w:val="9"/>
              </w:numPr>
              <w:spacing w:after="0" w:line="240" w:lineRule="auto"/>
              <w:rPr>
                <w:rFonts w:cs="Calibri"/>
                <w:sz w:val="24"/>
                <w:szCs w:val="24"/>
              </w:rPr>
            </w:pPr>
            <w:r>
              <w:rPr>
                <w:rFonts w:cs="Calibri"/>
                <w:sz w:val="24"/>
                <w:szCs w:val="24"/>
              </w:rPr>
              <w:t>Increased ‘competitive spor</w:t>
            </w:r>
            <w:r>
              <w:rPr>
                <w:rFonts w:cs="Calibri"/>
                <w:sz w:val="24"/>
                <w:szCs w:val="24"/>
              </w:rPr>
              <w:t>ts feeling’ within the school</w:t>
            </w:r>
          </w:p>
          <w:p w:rsidR="005F6B07" w:rsidRDefault="0015210A">
            <w:pPr>
              <w:pStyle w:val="ListParagraph"/>
              <w:numPr>
                <w:ilvl w:val="0"/>
                <w:numId w:val="9"/>
              </w:numPr>
              <w:spacing w:after="0" w:line="240" w:lineRule="auto"/>
              <w:rPr>
                <w:rFonts w:cs="Calibri"/>
                <w:sz w:val="24"/>
                <w:szCs w:val="24"/>
              </w:rPr>
            </w:pPr>
            <w:r>
              <w:rPr>
                <w:rFonts w:cs="Calibri"/>
                <w:sz w:val="24"/>
                <w:szCs w:val="24"/>
              </w:rPr>
              <w:t xml:space="preserve">Improved behaviour at lunchtime </w:t>
            </w:r>
          </w:p>
          <w:p w:rsidR="005F6B07" w:rsidRDefault="0015210A">
            <w:pPr>
              <w:pStyle w:val="ListParagraph"/>
              <w:numPr>
                <w:ilvl w:val="0"/>
                <w:numId w:val="9"/>
              </w:numPr>
              <w:spacing w:after="0" w:line="240" w:lineRule="auto"/>
              <w:rPr>
                <w:rFonts w:cs="Calibri"/>
                <w:sz w:val="24"/>
                <w:szCs w:val="24"/>
              </w:rPr>
            </w:pPr>
            <w:r>
              <w:rPr>
                <w:rFonts w:cs="Calibri"/>
                <w:sz w:val="24"/>
                <w:szCs w:val="24"/>
              </w:rPr>
              <w:t>Increased confidence to perform</w:t>
            </w:r>
          </w:p>
          <w:p w:rsidR="005F6B07" w:rsidRDefault="0015210A">
            <w:pPr>
              <w:pStyle w:val="ListParagraph"/>
              <w:numPr>
                <w:ilvl w:val="0"/>
                <w:numId w:val="9"/>
              </w:numPr>
              <w:spacing w:after="0" w:line="240" w:lineRule="auto"/>
              <w:rPr>
                <w:rFonts w:cs="Calibri"/>
                <w:sz w:val="24"/>
                <w:szCs w:val="24"/>
              </w:rPr>
            </w:pPr>
            <w:r>
              <w:rPr>
                <w:rFonts w:cs="Calibri"/>
                <w:sz w:val="24"/>
                <w:szCs w:val="24"/>
              </w:rPr>
              <w:t>Improve dance skills including balance and techniques which will improve memory</w:t>
            </w:r>
          </w:p>
          <w:p w:rsidR="005F6B07" w:rsidRDefault="0015210A">
            <w:pPr>
              <w:pStyle w:val="ListParagraph"/>
              <w:numPr>
                <w:ilvl w:val="0"/>
                <w:numId w:val="9"/>
              </w:numPr>
              <w:spacing w:after="0" w:line="240" w:lineRule="auto"/>
              <w:rPr>
                <w:rFonts w:cs="Calibri"/>
                <w:sz w:val="24"/>
                <w:szCs w:val="24"/>
              </w:rPr>
            </w:pPr>
            <w:r>
              <w:rPr>
                <w:rFonts w:cs="Calibri"/>
                <w:sz w:val="24"/>
                <w:szCs w:val="24"/>
              </w:rPr>
              <w:lastRenderedPageBreak/>
              <w:t xml:space="preserve">Increased child participation. </w:t>
            </w:r>
          </w:p>
          <w:p w:rsidR="005F6B07" w:rsidRDefault="0015210A">
            <w:pPr>
              <w:pStyle w:val="ListParagraph"/>
              <w:numPr>
                <w:ilvl w:val="0"/>
                <w:numId w:val="9"/>
              </w:numPr>
              <w:spacing w:after="0" w:line="240" w:lineRule="auto"/>
              <w:rPr>
                <w:rFonts w:cs="Calibri"/>
                <w:sz w:val="24"/>
                <w:szCs w:val="24"/>
              </w:rPr>
            </w:pPr>
            <w:r>
              <w:rPr>
                <w:rFonts w:cs="Calibri"/>
                <w:sz w:val="24"/>
                <w:szCs w:val="24"/>
              </w:rPr>
              <w:t xml:space="preserve">Opportunities for children to explore/develop </w:t>
            </w:r>
            <w:r>
              <w:rPr>
                <w:rFonts w:cs="Calibri"/>
                <w:sz w:val="24"/>
                <w:szCs w:val="24"/>
              </w:rPr>
              <w:t>their hidden talents</w:t>
            </w:r>
          </w:p>
          <w:p w:rsidR="005F6B07" w:rsidRDefault="0015210A">
            <w:pPr>
              <w:pStyle w:val="ListParagraph"/>
              <w:numPr>
                <w:ilvl w:val="0"/>
                <w:numId w:val="9"/>
              </w:numPr>
              <w:spacing w:after="0" w:line="240" w:lineRule="auto"/>
              <w:rPr>
                <w:rFonts w:cs="Calibri"/>
                <w:sz w:val="24"/>
                <w:szCs w:val="24"/>
              </w:rPr>
            </w:pPr>
            <w:r>
              <w:rPr>
                <w:rFonts w:cs="Calibri"/>
                <w:sz w:val="24"/>
                <w:szCs w:val="24"/>
              </w:rPr>
              <w:t>Increased opportunities for children to compete in Borough wide competitions and improved links with Borough Primary Schools leading to better experiences for all children.</w:t>
            </w:r>
          </w:p>
          <w:p w:rsidR="005F6B07" w:rsidRDefault="0015210A">
            <w:pPr>
              <w:pStyle w:val="ListParagraph"/>
              <w:numPr>
                <w:ilvl w:val="0"/>
                <w:numId w:val="9"/>
              </w:numPr>
              <w:spacing w:after="0" w:line="240" w:lineRule="auto"/>
              <w:rPr>
                <w:rFonts w:cs="Calibri"/>
                <w:sz w:val="24"/>
                <w:szCs w:val="24"/>
              </w:rPr>
            </w:pPr>
            <w:r>
              <w:rPr>
                <w:rFonts w:cs="Calibri"/>
                <w:sz w:val="24"/>
                <w:szCs w:val="24"/>
              </w:rPr>
              <w:t>The sharing of best practice.</w:t>
            </w:r>
          </w:p>
          <w:p w:rsidR="005F6B07" w:rsidRDefault="0015210A">
            <w:pPr>
              <w:pStyle w:val="ListParagraph"/>
              <w:numPr>
                <w:ilvl w:val="0"/>
                <w:numId w:val="9"/>
              </w:numPr>
              <w:spacing w:after="0" w:line="240" w:lineRule="auto"/>
              <w:rPr>
                <w:rFonts w:cs="Calibri"/>
                <w:sz w:val="24"/>
                <w:szCs w:val="24"/>
              </w:rPr>
            </w:pPr>
            <w:r>
              <w:rPr>
                <w:rFonts w:cs="Calibri"/>
                <w:sz w:val="24"/>
                <w:szCs w:val="24"/>
              </w:rPr>
              <w:t>Increased children/parent awaren</w:t>
            </w:r>
            <w:r>
              <w:rPr>
                <w:rFonts w:cs="Calibri"/>
                <w:sz w:val="24"/>
                <w:szCs w:val="24"/>
              </w:rPr>
              <w:t>ess of opportunities available in the community.</w:t>
            </w:r>
          </w:p>
          <w:p w:rsidR="005F6B07" w:rsidRDefault="0015210A">
            <w:pPr>
              <w:pStyle w:val="ListParagraph"/>
              <w:numPr>
                <w:ilvl w:val="0"/>
                <w:numId w:val="9"/>
              </w:numPr>
              <w:spacing w:line="240" w:lineRule="auto"/>
              <w:rPr>
                <w:rFonts w:cs="Calibri"/>
                <w:sz w:val="24"/>
                <w:szCs w:val="24"/>
              </w:rPr>
            </w:pPr>
            <w:r>
              <w:rPr>
                <w:rFonts w:cs="Calibri"/>
                <w:sz w:val="24"/>
                <w:szCs w:val="24"/>
              </w:rPr>
              <w:t xml:space="preserve">Children recognise the broader benefits of taking part in sport and consider it a significant part of their development. </w:t>
            </w:r>
          </w:p>
          <w:p w:rsidR="005F6B07" w:rsidRDefault="0015210A">
            <w:pPr>
              <w:pStyle w:val="ListParagraph"/>
              <w:numPr>
                <w:ilvl w:val="0"/>
                <w:numId w:val="9"/>
              </w:numPr>
              <w:spacing w:after="0" w:line="240" w:lineRule="auto"/>
              <w:rPr>
                <w:rFonts w:cs="Calibri"/>
                <w:sz w:val="24"/>
                <w:szCs w:val="24"/>
              </w:rPr>
            </w:pPr>
            <w:r>
              <w:rPr>
                <w:rFonts w:cs="Calibri"/>
                <w:sz w:val="24"/>
                <w:szCs w:val="24"/>
              </w:rPr>
              <w:t>Children will have a more improved knowledge and understanding of team games and will</w:t>
            </w:r>
            <w:r>
              <w:rPr>
                <w:rFonts w:cs="Calibri"/>
                <w:sz w:val="24"/>
                <w:szCs w:val="24"/>
              </w:rPr>
              <w:t xml:space="preserve"> have advanced their skills in different areas of sport. </w:t>
            </w:r>
          </w:p>
          <w:p w:rsidR="005F6B07" w:rsidRDefault="0015210A">
            <w:pPr>
              <w:pStyle w:val="ListParagraph"/>
              <w:numPr>
                <w:ilvl w:val="0"/>
                <w:numId w:val="9"/>
              </w:numPr>
              <w:spacing w:after="0" w:line="240" w:lineRule="auto"/>
              <w:rPr>
                <w:rFonts w:cs="Calibri"/>
                <w:sz w:val="24"/>
                <w:szCs w:val="24"/>
              </w:rPr>
            </w:pPr>
            <w:r>
              <w:rPr>
                <w:rFonts w:cs="Calibri"/>
                <w:sz w:val="24"/>
                <w:szCs w:val="24"/>
              </w:rPr>
              <w:t>Raise morale in the school.</w:t>
            </w:r>
          </w:p>
          <w:p w:rsidR="005F6B07" w:rsidRDefault="0015210A">
            <w:pPr>
              <w:pStyle w:val="ListParagraph"/>
              <w:numPr>
                <w:ilvl w:val="0"/>
                <w:numId w:val="9"/>
              </w:numPr>
              <w:spacing w:after="0" w:line="240" w:lineRule="auto"/>
              <w:rPr>
                <w:rFonts w:cs="Calibri"/>
                <w:sz w:val="24"/>
                <w:szCs w:val="24"/>
              </w:rPr>
            </w:pPr>
            <w:r>
              <w:rPr>
                <w:rFonts w:cs="Calibri"/>
                <w:sz w:val="24"/>
                <w:szCs w:val="24"/>
              </w:rPr>
              <w:t xml:space="preserve">Children will have a sense of loyalty and pride for their school developing their self-esteem. </w:t>
            </w:r>
          </w:p>
          <w:p w:rsidR="005F6B07" w:rsidRDefault="0015210A">
            <w:pPr>
              <w:pStyle w:val="ListParagraph"/>
              <w:numPr>
                <w:ilvl w:val="0"/>
                <w:numId w:val="9"/>
              </w:numPr>
              <w:spacing w:line="240" w:lineRule="auto"/>
              <w:rPr>
                <w:rFonts w:cs="Calibri"/>
                <w:sz w:val="24"/>
                <w:szCs w:val="24"/>
              </w:rPr>
            </w:pPr>
            <w:r>
              <w:rPr>
                <w:rFonts w:cs="Calibri"/>
                <w:sz w:val="24"/>
                <w:szCs w:val="24"/>
              </w:rPr>
              <w:lastRenderedPageBreak/>
              <w:t xml:space="preserve">Children will have a more improved knowledge and understanding of team </w:t>
            </w:r>
            <w:r>
              <w:rPr>
                <w:rFonts w:cs="Calibri"/>
                <w:sz w:val="24"/>
                <w:szCs w:val="24"/>
              </w:rPr>
              <w:t>games and will have advanced their skills in different areas of sport.</w:t>
            </w:r>
          </w:p>
          <w:p w:rsidR="005F6B07" w:rsidRDefault="0015210A">
            <w:pPr>
              <w:pStyle w:val="ListParagraph"/>
              <w:numPr>
                <w:ilvl w:val="0"/>
                <w:numId w:val="9"/>
              </w:numPr>
              <w:spacing w:line="240" w:lineRule="auto"/>
              <w:rPr>
                <w:rFonts w:cs="Calibri"/>
                <w:sz w:val="24"/>
                <w:szCs w:val="24"/>
              </w:rPr>
            </w:pPr>
            <w:r>
              <w:rPr>
                <w:rFonts w:cs="Calibri"/>
                <w:sz w:val="24"/>
                <w:szCs w:val="24"/>
              </w:rPr>
              <w:t>Children will be able to identify the benefits of taking part in sport and recognise it as a significant part of their development.</w:t>
            </w:r>
          </w:p>
          <w:p w:rsidR="005F6B07" w:rsidRDefault="0015210A">
            <w:pPr>
              <w:pStyle w:val="ListParagraph"/>
              <w:numPr>
                <w:ilvl w:val="0"/>
                <w:numId w:val="9"/>
              </w:numPr>
              <w:autoSpaceDE w:val="0"/>
              <w:spacing w:after="0" w:line="240" w:lineRule="auto"/>
              <w:rPr>
                <w:rFonts w:cs="Calibri"/>
                <w:sz w:val="24"/>
                <w:szCs w:val="24"/>
              </w:rPr>
            </w:pPr>
            <w:r>
              <w:rPr>
                <w:rFonts w:cs="Calibri"/>
                <w:sz w:val="24"/>
                <w:szCs w:val="24"/>
              </w:rPr>
              <w:t xml:space="preserve">Increased number of children taking part in sporting </w:t>
            </w:r>
            <w:r>
              <w:rPr>
                <w:rFonts w:cs="Calibri"/>
                <w:sz w:val="24"/>
                <w:szCs w:val="24"/>
              </w:rPr>
              <w:t>activities.</w:t>
            </w:r>
          </w:p>
          <w:p w:rsidR="005F6B07" w:rsidRDefault="0015210A">
            <w:pPr>
              <w:pStyle w:val="ListParagraph"/>
              <w:numPr>
                <w:ilvl w:val="0"/>
                <w:numId w:val="9"/>
              </w:numPr>
              <w:autoSpaceDE w:val="0"/>
              <w:spacing w:after="0" w:line="240" w:lineRule="auto"/>
              <w:rPr>
                <w:rFonts w:cs="Calibri"/>
                <w:sz w:val="24"/>
                <w:szCs w:val="24"/>
              </w:rPr>
            </w:pPr>
            <w:r>
              <w:rPr>
                <w:rFonts w:cs="Calibri"/>
                <w:sz w:val="24"/>
                <w:szCs w:val="24"/>
              </w:rPr>
              <w:t xml:space="preserve">Improved behaviour and attendance </w:t>
            </w:r>
          </w:p>
          <w:p w:rsidR="005F6B07" w:rsidRDefault="0015210A">
            <w:pPr>
              <w:pStyle w:val="ListParagraph"/>
              <w:numPr>
                <w:ilvl w:val="0"/>
                <w:numId w:val="9"/>
              </w:numPr>
              <w:autoSpaceDE w:val="0"/>
              <w:spacing w:after="0" w:line="240" w:lineRule="auto"/>
              <w:rPr>
                <w:rFonts w:cs="Calibri"/>
                <w:sz w:val="24"/>
                <w:szCs w:val="24"/>
              </w:rPr>
            </w:pPr>
            <w:r>
              <w:rPr>
                <w:rFonts w:cs="Calibri"/>
                <w:sz w:val="24"/>
                <w:szCs w:val="24"/>
              </w:rPr>
              <w:t>High quality professional learning.</w:t>
            </w:r>
          </w:p>
          <w:p w:rsidR="005F6B07" w:rsidRDefault="0015210A">
            <w:pPr>
              <w:pStyle w:val="ListParagraph"/>
              <w:numPr>
                <w:ilvl w:val="0"/>
                <w:numId w:val="9"/>
              </w:numPr>
              <w:autoSpaceDE w:val="0"/>
              <w:spacing w:line="240" w:lineRule="auto"/>
              <w:rPr>
                <w:rFonts w:cs="Calibri"/>
                <w:sz w:val="24"/>
                <w:szCs w:val="24"/>
              </w:rPr>
            </w:pPr>
            <w:r>
              <w:rPr>
                <w:rFonts w:cs="Calibri"/>
                <w:sz w:val="24"/>
                <w:szCs w:val="24"/>
              </w:rPr>
              <w:t xml:space="preserve">Enhanced quality of delivery of activities </w:t>
            </w:r>
          </w:p>
          <w:p w:rsidR="005F6B07" w:rsidRDefault="0015210A">
            <w:pPr>
              <w:pStyle w:val="ListParagraph"/>
              <w:numPr>
                <w:ilvl w:val="0"/>
                <w:numId w:val="9"/>
              </w:numPr>
              <w:autoSpaceDE w:val="0"/>
              <w:spacing w:after="0" w:line="240" w:lineRule="auto"/>
              <w:rPr>
                <w:rFonts w:cs="Calibri"/>
                <w:sz w:val="24"/>
                <w:szCs w:val="24"/>
              </w:rPr>
            </w:pPr>
            <w:r>
              <w:rPr>
                <w:rFonts w:cs="Calibri"/>
                <w:sz w:val="24"/>
                <w:szCs w:val="24"/>
              </w:rPr>
              <w:t>Increased range of opportunities.</w:t>
            </w:r>
          </w:p>
          <w:p w:rsidR="005F6B07" w:rsidRDefault="0015210A">
            <w:pPr>
              <w:pStyle w:val="ListParagraph"/>
              <w:numPr>
                <w:ilvl w:val="0"/>
                <w:numId w:val="9"/>
              </w:numPr>
              <w:autoSpaceDE w:val="0"/>
              <w:spacing w:line="240" w:lineRule="auto"/>
              <w:rPr>
                <w:rFonts w:cs="Calibri"/>
                <w:sz w:val="24"/>
                <w:szCs w:val="24"/>
              </w:rPr>
            </w:pPr>
            <w:r>
              <w:rPr>
                <w:rFonts w:cs="Calibri"/>
                <w:sz w:val="24"/>
                <w:szCs w:val="24"/>
              </w:rPr>
              <w:t>Children recognise the broader benefits of taking part in sport and consider it a significant p</w:t>
            </w:r>
            <w:r>
              <w:rPr>
                <w:rFonts w:cs="Calibri"/>
                <w:sz w:val="24"/>
                <w:szCs w:val="24"/>
              </w:rPr>
              <w:t>art of their development.</w:t>
            </w:r>
          </w:p>
          <w:p w:rsidR="005F6B07" w:rsidRDefault="0015210A">
            <w:pPr>
              <w:pStyle w:val="ListParagraph"/>
              <w:numPr>
                <w:ilvl w:val="0"/>
                <w:numId w:val="9"/>
              </w:numPr>
              <w:autoSpaceDE w:val="0"/>
              <w:spacing w:line="240" w:lineRule="auto"/>
              <w:rPr>
                <w:rFonts w:cs="Calibri"/>
                <w:sz w:val="24"/>
                <w:szCs w:val="24"/>
              </w:rPr>
            </w:pPr>
            <w:r>
              <w:rPr>
                <w:rFonts w:cs="Calibri"/>
                <w:sz w:val="24"/>
                <w:szCs w:val="24"/>
              </w:rPr>
              <w:t>Increased love of sport inclusive of all children.</w:t>
            </w:r>
          </w:p>
        </w:tc>
        <w:tc>
          <w:tcPr>
            <w:tcW w:w="3076" w:type="dxa"/>
            <w:tcBorders>
              <w:top w:val="single" w:sz="8" w:space="0" w:color="231F20"/>
              <w:left w:val="single" w:sz="8" w:space="0" w:color="231F20"/>
              <w:bottom w:val="single" w:sz="8" w:space="0" w:color="231F20"/>
              <w:right w:val="single" w:sz="8" w:space="0" w:color="231F20"/>
            </w:tcBorders>
            <w:shd w:val="clear" w:color="auto" w:fill="auto"/>
            <w:tcMar>
              <w:top w:w="0" w:type="dxa"/>
              <w:left w:w="0" w:type="dxa"/>
              <w:bottom w:w="0" w:type="dxa"/>
              <w:right w:w="0" w:type="dxa"/>
            </w:tcMar>
          </w:tcPr>
          <w:p w:rsidR="005F6B07" w:rsidRDefault="0015210A">
            <w:pPr>
              <w:pStyle w:val="TableParagraph"/>
              <w:ind w:left="0"/>
              <w:rPr>
                <w:sz w:val="24"/>
                <w:szCs w:val="24"/>
              </w:rPr>
            </w:pPr>
            <w:r>
              <w:rPr>
                <w:sz w:val="24"/>
                <w:szCs w:val="24"/>
              </w:rPr>
              <w:lastRenderedPageBreak/>
              <w:t>PE coordinator to sign up to local borough competitions for the new school year. Again to laisse with school council members and get an idea of any new activities/ competitions ch</w:t>
            </w:r>
            <w:r>
              <w:rPr>
                <w:sz w:val="24"/>
                <w:szCs w:val="24"/>
              </w:rPr>
              <w:t>ildren would like to take part in and compete in.</w:t>
            </w:r>
          </w:p>
        </w:tc>
      </w:tr>
    </w:tbl>
    <w:p w:rsidR="005F6B07" w:rsidRDefault="005F6B07">
      <w:pPr>
        <w:tabs>
          <w:tab w:val="left" w:pos="12450"/>
        </w:tabs>
        <w:rPr>
          <w:sz w:val="24"/>
          <w:szCs w:val="24"/>
        </w:rPr>
      </w:pPr>
    </w:p>
    <w:p w:rsidR="005F6B07" w:rsidRDefault="005F6B07">
      <w:pPr>
        <w:rPr>
          <w:sz w:val="24"/>
          <w:szCs w:val="24"/>
        </w:rPr>
      </w:pPr>
    </w:p>
    <w:sectPr w:rsidR="005F6B07">
      <w:pgSz w:w="16840" w:h="11910" w:orient="landscape"/>
      <w:pgMar w:top="720" w:right="0" w:bottom="28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10A" w:rsidRDefault="0015210A">
      <w:r>
        <w:separator/>
      </w:r>
    </w:p>
  </w:endnote>
  <w:endnote w:type="continuationSeparator" w:id="0">
    <w:p w:rsidR="0015210A" w:rsidRDefault="0015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10A" w:rsidRDefault="0015210A">
      <w:r>
        <w:rPr>
          <w:color w:val="000000"/>
        </w:rPr>
        <w:separator/>
      </w:r>
    </w:p>
  </w:footnote>
  <w:footnote w:type="continuationSeparator" w:id="0">
    <w:p w:rsidR="0015210A" w:rsidRDefault="00152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4210"/>
    <w:multiLevelType w:val="multilevel"/>
    <w:tmpl w:val="4EB25C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21810C92"/>
    <w:multiLevelType w:val="multilevel"/>
    <w:tmpl w:val="FCE46A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43345B86"/>
    <w:multiLevelType w:val="multilevel"/>
    <w:tmpl w:val="DB88B0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44DC78BD"/>
    <w:multiLevelType w:val="multilevel"/>
    <w:tmpl w:val="5CD49E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4AB70EE4"/>
    <w:multiLevelType w:val="multilevel"/>
    <w:tmpl w:val="0C300A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4CE408D5"/>
    <w:multiLevelType w:val="multilevel"/>
    <w:tmpl w:val="0A3860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55CF328E"/>
    <w:multiLevelType w:val="multilevel"/>
    <w:tmpl w:val="65608E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69CA34CD"/>
    <w:multiLevelType w:val="multilevel"/>
    <w:tmpl w:val="CEBE04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72B264A9"/>
    <w:multiLevelType w:val="multilevel"/>
    <w:tmpl w:val="E6B412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8"/>
  </w:num>
  <w:num w:numId="3">
    <w:abstractNumId w:val="4"/>
  </w:num>
  <w:num w:numId="4">
    <w:abstractNumId w:val="2"/>
  </w:num>
  <w:num w:numId="5">
    <w:abstractNumId w:val="7"/>
  </w:num>
  <w:num w:numId="6">
    <w:abstractNumId w:val="1"/>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F6B07"/>
    <w:rsid w:val="0015210A"/>
    <w:rsid w:val="005F6B07"/>
    <w:rsid w:val="00C95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E w:val="0"/>
      <w:spacing w:after="0" w:line="240" w:lineRule="auto"/>
    </w:pPr>
    <w:rPr>
      <w:rFonts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szCs w:val="24"/>
    </w:rPr>
  </w:style>
  <w:style w:type="character" w:customStyle="1" w:styleId="BodyTextChar">
    <w:name w:val="Body Text Char"/>
    <w:basedOn w:val="DefaultParagraphFont"/>
    <w:rPr>
      <w:rFonts w:ascii="Calibri" w:eastAsia="Calibri" w:hAnsi="Calibri" w:cs="Calibri"/>
      <w:sz w:val="24"/>
      <w:szCs w:val="24"/>
      <w:lang w:eastAsia="en-GB" w:bidi="en-GB"/>
    </w:rPr>
  </w:style>
  <w:style w:type="paragraph" w:customStyle="1" w:styleId="TableParagraph">
    <w:name w:val="Table Paragraph"/>
    <w:basedOn w:val="Normal"/>
    <w:pPr>
      <w:ind w:left="28"/>
    </w:pPr>
  </w:style>
  <w:style w:type="paragraph" w:styleId="ListParagraph">
    <w:name w:val="List Paragraph"/>
    <w:basedOn w:val="Normal"/>
    <w:pPr>
      <w:widowControl/>
      <w:autoSpaceDE/>
      <w:spacing w:after="160" w:line="244" w:lineRule="auto"/>
      <w:ind w:left="720"/>
    </w:pPr>
    <w:rPr>
      <w:rFonts w:cs="Times New Roman"/>
      <w:lang w:eastAsia="en-US" w:bidi="ar-SA"/>
    </w:rPr>
  </w:style>
  <w:style w:type="paragraph" w:styleId="NormalWeb">
    <w:name w:val="Normal (Web)"/>
    <w:basedOn w:val="Normal"/>
    <w:pPr>
      <w:widowControl/>
      <w:autoSpaceDE/>
      <w:spacing w:after="135"/>
    </w:pPr>
    <w:rPr>
      <w:rFonts w:ascii="Times New Roman" w:eastAsia="Times New Roman" w:hAnsi="Times New Roman"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E w:val="0"/>
      <w:spacing w:after="0" w:line="240" w:lineRule="auto"/>
    </w:pPr>
    <w:rPr>
      <w:rFonts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szCs w:val="24"/>
    </w:rPr>
  </w:style>
  <w:style w:type="character" w:customStyle="1" w:styleId="BodyTextChar">
    <w:name w:val="Body Text Char"/>
    <w:basedOn w:val="DefaultParagraphFont"/>
    <w:rPr>
      <w:rFonts w:ascii="Calibri" w:eastAsia="Calibri" w:hAnsi="Calibri" w:cs="Calibri"/>
      <w:sz w:val="24"/>
      <w:szCs w:val="24"/>
      <w:lang w:eastAsia="en-GB" w:bidi="en-GB"/>
    </w:rPr>
  </w:style>
  <w:style w:type="paragraph" w:customStyle="1" w:styleId="TableParagraph">
    <w:name w:val="Table Paragraph"/>
    <w:basedOn w:val="Normal"/>
    <w:pPr>
      <w:ind w:left="28"/>
    </w:pPr>
  </w:style>
  <w:style w:type="paragraph" w:styleId="ListParagraph">
    <w:name w:val="List Paragraph"/>
    <w:basedOn w:val="Normal"/>
    <w:pPr>
      <w:widowControl/>
      <w:autoSpaceDE/>
      <w:spacing w:after="160" w:line="244" w:lineRule="auto"/>
      <w:ind w:left="720"/>
    </w:pPr>
    <w:rPr>
      <w:rFonts w:cs="Times New Roman"/>
      <w:lang w:eastAsia="en-US" w:bidi="ar-SA"/>
    </w:rPr>
  </w:style>
  <w:style w:type="paragraph" w:styleId="NormalWeb">
    <w:name w:val="Normal (Web)"/>
    <w:basedOn w:val="Normal"/>
    <w:pPr>
      <w:widowControl/>
      <w:autoSpaceDE/>
      <w:spacing w:after="135"/>
    </w:pPr>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conroy</dc:creator>
  <cp:lastModifiedBy>Staff</cp:lastModifiedBy>
  <cp:revision>2</cp:revision>
  <dcterms:created xsi:type="dcterms:W3CDTF">2019-08-01T15:56:00Z</dcterms:created>
  <dcterms:modified xsi:type="dcterms:W3CDTF">2019-08-01T15:56:00Z</dcterms:modified>
</cp:coreProperties>
</file>