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36E" w:rsidRDefault="00C8136E" w:rsidP="00C8136E">
      <w:pPr>
        <w:jc w:val="center"/>
        <w:rPr>
          <w:rFonts w:cs="Arial"/>
          <w:b/>
          <w:sz w:val="28"/>
          <w:szCs w:val="28"/>
        </w:rPr>
      </w:pPr>
      <w:bookmarkStart w:id="0" w:name="_GoBack"/>
      <w:bookmarkEnd w:id="0"/>
      <w:r w:rsidRPr="00C8136E">
        <w:rPr>
          <w:rFonts w:cs="Arial"/>
          <w:b/>
          <w:sz w:val="28"/>
          <w:szCs w:val="28"/>
        </w:rPr>
        <w:t xml:space="preserve">St. Mary’s Catholic Primary School </w:t>
      </w:r>
    </w:p>
    <w:p w:rsidR="00C8136E" w:rsidRPr="00C8136E" w:rsidRDefault="00C8136E" w:rsidP="00C8136E">
      <w:pPr>
        <w:jc w:val="center"/>
        <w:rPr>
          <w:rFonts w:cs="Arial"/>
          <w:b/>
          <w:sz w:val="28"/>
          <w:szCs w:val="28"/>
        </w:rPr>
      </w:pPr>
      <w:r w:rsidRPr="00C8136E">
        <w:rPr>
          <w:rFonts w:cs="Arial"/>
          <w:b/>
          <w:sz w:val="28"/>
          <w:szCs w:val="28"/>
        </w:rPr>
        <w:t xml:space="preserve">School Uniform Policy  </w:t>
      </w:r>
    </w:p>
    <w:p w:rsidR="00C8136E" w:rsidRPr="00C8136E" w:rsidRDefault="00C8136E" w:rsidP="00C8136E">
      <w:pPr>
        <w:rPr>
          <w:rFonts w:cs="Arial"/>
          <w:b/>
          <w:sz w:val="28"/>
          <w:szCs w:val="28"/>
        </w:rPr>
      </w:pPr>
      <w:r w:rsidRPr="00C8136E">
        <w:rPr>
          <w:rFonts w:cs="Arial"/>
          <w:b/>
          <w:sz w:val="28"/>
          <w:szCs w:val="28"/>
        </w:rPr>
        <w:t xml:space="preserve">                                              </w:t>
      </w:r>
    </w:p>
    <w:p w:rsidR="00C8136E" w:rsidRPr="00C8136E" w:rsidRDefault="00C8136E" w:rsidP="00C8136E">
      <w:pPr>
        <w:rPr>
          <w:rFonts w:cs="Arial"/>
          <w:b/>
          <w:sz w:val="28"/>
          <w:szCs w:val="28"/>
        </w:rPr>
      </w:pPr>
      <w:r w:rsidRPr="00C8136E">
        <w:rPr>
          <w:rFonts w:cs="Arial"/>
          <w:b/>
          <w:sz w:val="28"/>
          <w:szCs w:val="28"/>
        </w:rPr>
        <w:t xml:space="preserve">                                             January 202</w:t>
      </w:r>
      <w:r w:rsidR="00E03184">
        <w:rPr>
          <w:rFonts w:cs="Arial"/>
          <w:b/>
          <w:sz w:val="28"/>
          <w:szCs w:val="28"/>
        </w:rPr>
        <w:t>3</w:t>
      </w:r>
    </w:p>
    <w:p w:rsidR="00C8136E" w:rsidRPr="00C8136E" w:rsidRDefault="00C8136E" w:rsidP="00C8136E">
      <w:pPr>
        <w:jc w:val="center"/>
        <w:rPr>
          <w:rFonts w:cs="Arial"/>
          <w:b/>
          <w:sz w:val="28"/>
          <w:szCs w:val="28"/>
        </w:rPr>
      </w:pPr>
    </w:p>
    <w:p w:rsidR="00C8136E" w:rsidRPr="00C8136E" w:rsidRDefault="00C8136E" w:rsidP="00C8136E">
      <w:pPr>
        <w:rPr>
          <w:rFonts w:cs="Arial"/>
          <w:b/>
          <w:sz w:val="28"/>
          <w:szCs w:val="28"/>
        </w:rPr>
      </w:pPr>
      <w:r>
        <w:rPr>
          <w:rFonts w:cs="Arial"/>
          <w:b/>
          <w:sz w:val="28"/>
          <w:szCs w:val="28"/>
        </w:rPr>
        <w:t xml:space="preserve">                                                 </w:t>
      </w:r>
      <w:r w:rsidRPr="00C8136E">
        <w:rPr>
          <w:rFonts w:cs="Arial"/>
          <w:noProof/>
          <w:lang w:eastAsia="en-GB"/>
        </w:rPr>
        <w:drawing>
          <wp:inline distT="0" distB="0" distL="0" distR="0">
            <wp:extent cx="695325" cy="962025"/>
            <wp:effectExtent l="0" t="0" r="9525" b="9525"/>
            <wp:docPr id="1" name="Picture 1"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tw9_temp0"/>
                    <pic:cNvPicPr>
                      <a:picLocks noChangeAspect="1" noChangeArrowheads="1"/>
                    </pic:cNvPicPr>
                  </pic:nvPicPr>
                  <pic:blipFill>
                    <a:blip r:embed="rId5" cstate="print">
                      <a:lum contrast="48000"/>
                      <a:grayscl/>
                      <a:biLevel thresh="50000"/>
                      <a:extLst>
                        <a:ext uri="{28A0092B-C50C-407E-A947-70E740481C1C}">
                          <a14:useLocalDpi xmlns:a14="http://schemas.microsoft.com/office/drawing/2010/main" val="0"/>
                        </a:ext>
                      </a:extLst>
                    </a:blip>
                    <a:srcRect/>
                    <a:stretch>
                      <a:fillRect/>
                    </a:stretch>
                  </pic:blipFill>
                  <pic:spPr bwMode="auto">
                    <a:xfrm>
                      <a:off x="0" y="0"/>
                      <a:ext cx="695325" cy="962025"/>
                    </a:xfrm>
                    <a:prstGeom prst="rect">
                      <a:avLst/>
                    </a:prstGeom>
                    <a:noFill/>
                    <a:ln>
                      <a:noFill/>
                    </a:ln>
                  </pic:spPr>
                </pic:pic>
              </a:graphicData>
            </a:graphic>
          </wp:inline>
        </w:drawing>
      </w:r>
    </w:p>
    <w:p w:rsidR="00C8136E" w:rsidRPr="00C8136E" w:rsidRDefault="00C8136E" w:rsidP="00C8136E">
      <w:pPr>
        <w:jc w:val="center"/>
        <w:rPr>
          <w:rFonts w:cs="Arial"/>
          <w:b/>
          <w:sz w:val="28"/>
          <w:szCs w:val="28"/>
        </w:rPr>
      </w:pPr>
    </w:p>
    <w:p w:rsidR="00C8136E" w:rsidRPr="00C8136E" w:rsidRDefault="00C8136E" w:rsidP="00C8136E">
      <w:pPr>
        <w:pStyle w:val="Title"/>
        <w:jc w:val="left"/>
        <w:rPr>
          <w:rFonts w:cs="Arial"/>
          <w:b/>
          <w:sz w:val="24"/>
          <w:szCs w:val="24"/>
        </w:rPr>
      </w:pPr>
      <w:r w:rsidRPr="00C8136E">
        <w:rPr>
          <w:rFonts w:cs="Arial"/>
          <w:b/>
          <w:sz w:val="24"/>
          <w:szCs w:val="24"/>
        </w:rPr>
        <w:t>Mission Statement</w:t>
      </w:r>
    </w:p>
    <w:p w:rsidR="00C8136E" w:rsidRPr="00C8136E" w:rsidRDefault="00C8136E" w:rsidP="00C8136E">
      <w:pPr>
        <w:pStyle w:val="Title"/>
        <w:jc w:val="left"/>
        <w:rPr>
          <w:rFonts w:cs="Arial"/>
          <w:sz w:val="24"/>
          <w:szCs w:val="24"/>
        </w:rPr>
      </w:pPr>
    </w:p>
    <w:p w:rsidR="00C8136E" w:rsidRPr="00C8136E" w:rsidRDefault="00C8136E" w:rsidP="00C8136E">
      <w:pPr>
        <w:pStyle w:val="BodyText"/>
        <w:rPr>
          <w:rFonts w:cs="Arial"/>
          <w:szCs w:val="20"/>
        </w:rPr>
      </w:pPr>
      <w:r w:rsidRPr="00C8136E">
        <w:rPr>
          <w:rFonts w:cs="Arial"/>
          <w:szCs w:val="20"/>
        </w:rPr>
        <w:t>St. Mary’s school community follows the teachings of Jesus Christ, working together to develop the whole child, in a spiritual, moral, academic, physical, social and emotional way, within a caring and supportive environment.</w:t>
      </w:r>
    </w:p>
    <w:p w:rsidR="00C8136E" w:rsidRPr="00C8136E" w:rsidRDefault="00C8136E" w:rsidP="00C8136E">
      <w:pPr>
        <w:rPr>
          <w:rFonts w:cs="Arial"/>
          <w:b/>
        </w:rPr>
      </w:pPr>
    </w:p>
    <w:p w:rsidR="00C8136E" w:rsidRPr="00C8136E" w:rsidRDefault="00C8136E" w:rsidP="00C8136E">
      <w:pPr>
        <w:rPr>
          <w:rFonts w:cs="Arial"/>
          <w:b/>
        </w:rPr>
      </w:pPr>
    </w:p>
    <w:p w:rsidR="00C8136E" w:rsidRPr="00C8136E" w:rsidRDefault="00C8136E" w:rsidP="00C8136E">
      <w:pPr>
        <w:rPr>
          <w:rFonts w:cs="Arial"/>
          <w:b/>
          <w:sz w:val="24"/>
        </w:rPr>
      </w:pPr>
      <w:r w:rsidRPr="00C8136E">
        <w:rPr>
          <w:rFonts w:cs="Arial"/>
          <w:b/>
          <w:sz w:val="24"/>
        </w:rPr>
        <w:t>Ethos</w:t>
      </w:r>
    </w:p>
    <w:p w:rsidR="00C8136E" w:rsidRPr="00C8136E" w:rsidRDefault="00C8136E" w:rsidP="00C8136E">
      <w:pPr>
        <w:rPr>
          <w:rFonts w:cs="Arial"/>
          <w:b/>
        </w:rPr>
      </w:pPr>
    </w:p>
    <w:p w:rsidR="00C8136E" w:rsidRPr="00C8136E" w:rsidRDefault="00C8136E" w:rsidP="00C8136E">
      <w:pPr>
        <w:rPr>
          <w:rFonts w:cs="Arial"/>
        </w:rPr>
      </w:pPr>
      <w:r w:rsidRPr="00C8136E">
        <w:rPr>
          <w:rFonts w:cs="Arial"/>
        </w:rPr>
        <w:t xml:space="preserve">We </w:t>
      </w:r>
      <w:proofErr w:type="spellStart"/>
      <w:r w:rsidRPr="00C8136E">
        <w:rPr>
          <w:rFonts w:cs="Arial"/>
        </w:rPr>
        <w:t>recognise</w:t>
      </w:r>
      <w:proofErr w:type="spellEnd"/>
      <w:r w:rsidRPr="00C8136E">
        <w:rPr>
          <w:rFonts w:cs="Arial"/>
        </w:rPr>
        <w:t xml:space="preserve"> that there is a challenge in creating an enriching environment for all those involved at every level of school life.   We take our lead and inspiration from Christ with regard to the Gospel values: the belief that all human beings are uniquely created and loved by God and worthy of respect.   This challenge manifests itself in the way that we treat and value:</w:t>
      </w:r>
    </w:p>
    <w:p w:rsidR="00C8136E" w:rsidRPr="00C8136E" w:rsidRDefault="00C8136E" w:rsidP="00C8136E">
      <w:pPr>
        <w:rPr>
          <w:rFonts w:cs="Arial"/>
        </w:rPr>
      </w:pPr>
    </w:p>
    <w:p w:rsidR="00C8136E" w:rsidRPr="00C8136E" w:rsidRDefault="00C8136E" w:rsidP="00C8136E">
      <w:pPr>
        <w:numPr>
          <w:ilvl w:val="0"/>
          <w:numId w:val="3"/>
        </w:numPr>
        <w:spacing w:after="0"/>
        <w:rPr>
          <w:rFonts w:cs="Arial"/>
        </w:rPr>
      </w:pPr>
      <w:r w:rsidRPr="00C8136E">
        <w:rPr>
          <w:rFonts w:cs="Arial"/>
        </w:rPr>
        <w:t>Our relationships with each other and the wider community;</w:t>
      </w:r>
    </w:p>
    <w:p w:rsidR="00C8136E" w:rsidRPr="00C8136E" w:rsidRDefault="00C8136E" w:rsidP="00C8136E">
      <w:pPr>
        <w:rPr>
          <w:rFonts w:cs="Arial"/>
        </w:rPr>
      </w:pPr>
    </w:p>
    <w:p w:rsidR="00C8136E" w:rsidRPr="00C8136E" w:rsidRDefault="00C8136E" w:rsidP="00C8136E">
      <w:pPr>
        <w:numPr>
          <w:ilvl w:val="0"/>
          <w:numId w:val="3"/>
        </w:numPr>
        <w:spacing w:after="0"/>
        <w:rPr>
          <w:rFonts w:cs="Arial"/>
        </w:rPr>
      </w:pPr>
      <w:r w:rsidRPr="00C8136E">
        <w:rPr>
          <w:rFonts w:cs="Arial"/>
        </w:rPr>
        <w:t>Our respect for one another;</w:t>
      </w:r>
    </w:p>
    <w:p w:rsidR="00C8136E" w:rsidRPr="00C8136E" w:rsidRDefault="00C8136E" w:rsidP="00C8136E">
      <w:pPr>
        <w:rPr>
          <w:rFonts w:cs="Arial"/>
        </w:rPr>
      </w:pPr>
    </w:p>
    <w:p w:rsidR="00C8136E" w:rsidRPr="00C8136E" w:rsidRDefault="00C8136E" w:rsidP="00C8136E">
      <w:pPr>
        <w:numPr>
          <w:ilvl w:val="0"/>
          <w:numId w:val="3"/>
        </w:numPr>
        <w:spacing w:after="0"/>
        <w:rPr>
          <w:rFonts w:cs="Arial"/>
        </w:rPr>
      </w:pPr>
      <w:r w:rsidRPr="00C8136E">
        <w:rPr>
          <w:rFonts w:cs="Arial"/>
        </w:rPr>
        <w:t>Our welcome to and interest in all those who visit our school;</w:t>
      </w:r>
    </w:p>
    <w:p w:rsidR="00C8136E" w:rsidRPr="00C8136E" w:rsidRDefault="00C8136E" w:rsidP="00C8136E">
      <w:pPr>
        <w:rPr>
          <w:rFonts w:cs="Arial"/>
        </w:rPr>
      </w:pPr>
    </w:p>
    <w:p w:rsidR="00C8136E" w:rsidRPr="00C8136E" w:rsidRDefault="00C8136E" w:rsidP="00C8136E">
      <w:pPr>
        <w:numPr>
          <w:ilvl w:val="0"/>
          <w:numId w:val="3"/>
        </w:numPr>
        <w:spacing w:after="0"/>
        <w:rPr>
          <w:rFonts w:cs="Arial"/>
        </w:rPr>
      </w:pPr>
      <w:r w:rsidRPr="00C8136E">
        <w:rPr>
          <w:rFonts w:cs="Arial"/>
        </w:rPr>
        <w:t>Discipline inspired by forgiveness, healing and reconciliation;</w:t>
      </w:r>
    </w:p>
    <w:p w:rsidR="00C8136E" w:rsidRPr="00C8136E" w:rsidRDefault="00C8136E" w:rsidP="00C8136E">
      <w:pPr>
        <w:rPr>
          <w:rFonts w:cs="Arial"/>
        </w:rPr>
      </w:pPr>
    </w:p>
    <w:p w:rsidR="00C8136E" w:rsidRPr="00C8136E" w:rsidRDefault="00C8136E" w:rsidP="00C8136E">
      <w:pPr>
        <w:numPr>
          <w:ilvl w:val="0"/>
          <w:numId w:val="3"/>
        </w:numPr>
        <w:spacing w:after="0"/>
        <w:rPr>
          <w:rFonts w:cs="Arial"/>
        </w:rPr>
      </w:pPr>
      <w:r w:rsidRPr="00C8136E">
        <w:rPr>
          <w:rFonts w:cs="Arial"/>
        </w:rPr>
        <w:t>Our school environment.</w:t>
      </w:r>
    </w:p>
    <w:p w:rsidR="00C8136E" w:rsidRPr="00C8136E" w:rsidRDefault="00C8136E" w:rsidP="00C8136E">
      <w:pPr>
        <w:rPr>
          <w:rFonts w:cs="Arial"/>
        </w:rPr>
      </w:pPr>
    </w:p>
    <w:p w:rsidR="00C8136E" w:rsidRPr="00C8136E" w:rsidRDefault="00C8136E" w:rsidP="00C8136E">
      <w:pPr>
        <w:rPr>
          <w:rFonts w:cs="Arial"/>
        </w:rPr>
      </w:pPr>
      <w:r w:rsidRPr="00C8136E">
        <w:rPr>
          <w:rFonts w:cs="Arial"/>
        </w:rPr>
        <w:t>Through rising to this challenge we aim to create an awareness of a sense of belonging to and being part of the life of St Mary’s.</w:t>
      </w:r>
    </w:p>
    <w:p w:rsidR="00C8136E" w:rsidRPr="00C8136E" w:rsidRDefault="00C8136E" w:rsidP="00C8136E">
      <w:pPr>
        <w:rPr>
          <w:rFonts w:cs="Arial"/>
        </w:rPr>
      </w:pPr>
    </w:p>
    <w:p w:rsidR="00C8136E" w:rsidRPr="00C8136E" w:rsidRDefault="00C8136E" w:rsidP="00C8136E">
      <w:pPr>
        <w:rPr>
          <w:rFonts w:cs="Arial"/>
        </w:rPr>
      </w:pPr>
    </w:p>
    <w:p w:rsidR="00C8136E" w:rsidRPr="00C8136E" w:rsidRDefault="00C8136E" w:rsidP="00C8136E">
      <w:pPr>
        <w:rPr>
          <w:rFonts w:cs="Arial"/>
        </w:rPr>
      </w:pPr>
    </w:p>
    <w:p w:rsidR="00C8136E" w:rsidRDefault="00C8136E" w:rsidP="00C8136E">
      <w:pPr>
        <w:rPr>
          <w:rFonts w:cs="Arial"/>
        </w:rPr>
      </w:pPr>
    </w:p>
    <w:p w:rsidR="000F01B2" w:rsidRPr="00C8136E" w:rsidRDefault="000F01B2" w:rsidP="00C8136E">
      <w:pPr>
        <w:rPr>
          <w:rFonts w:cs="Arial"/>
        </w:rPr>
      </w:pPr>
    </w:p>
    <w:p w:rsidR="00C8136E" w:rsidRPr="00C8136E" w:rsidRDefault="00C8136E" w:rsidP="00C8136E">
      <w:pPr>
        <w:pStyle w:val="Heading4"/>
        <w:rPr>
          <w:rFonts w:ascii="Arial" w:hAnsi="Arial" w:cs="Arial"/>
          <w:b/>
          <w:i w:val="0"/>
          <w:color w:val="auto"/>
          <w:sz w:val="24"/>
        </w:rPr>
      </w:pPr>
      <w:r w:rsidRPr="00C8136E">
        <w:rPr>
          <w:rFonts w:ascii="Arial" w:hAnsi="Arial" w:cs="Arial"/>
          <w:b/>
          <w:i w:val="0"/>
          <w:color w:val="auto"/>
          <w:sz w:val="24"/>
        </w:rPr>
        <w:lastRenderedPageBreak/>
        <w:t>The Aims of our School</w:t>
      </w:r>
    </w:p>
    <w:p w:rsidR="00C8136E" w:rsidRPr="00C8136E" w:rsidRDefault="00C8136E" w:rsidP="00C8136E">
      <w:pPr>
        <w:rPr>
          <w:rFonts w:cs="Arial"/>
        </w:rPr>
      </w:pPr>
    </w:p>
    <w:p w:rsidR="00C8136E" w:rsidRPr="00C8136E" w:rsidRDefault="00C8136E" w:rsidP="00C8136E">
      <w:pPr>
        <w:rPr>
          <w:rFonts w:cs="Arial"/>
          <w:szCs w:val="20"/>
        </w:rPr>
      </w:pPr>
      <w:r w:rsidRPr="00C8136E">
        <w:rPr>
          <w:rFonts w:cs="Arial"/>
          <w:szCs w:val="20"/>
        </w:rPr>
        <w:t xml:space="preserve">We will </w:t>
      </w:r>
      <w:proofErr w:type="spellStart"/>
      <w:r w:rsidRPr="00C8136E">
        <w:rPr>
          <w:rFonts w:cs="Arial"/>
          <w:szCs w:val="20"/>
        </w:rPr>
        <w:t>endeavour</w:t>
      </w:r>
      <w:proofErr w:type="spellEnd"/>
      <w:r w:rsidRPr="00C8136E">
        <w:rPr>
          <w:rFonts w:cs="Arial"/>
          <w:szCs w:val="20"/>
        </w:rPr>
        <w:t xml:space="preserve"> to create a Catholic Ethos in our school, which reflects the Gospel values, through the love, care and respect we show to each other and to all who come to our school.   We will teach the beliefs, traditions and practices of the Catholic Faith.</w:t>
      </w:r>
    </w:p>
    <w:p w:rsidR="00C8136E" w:rsidRPr="00C8136E" w:rsidRDefault="00C8136E" w:rsidP="00C8136E">
      <w:pPr>
        <w:jc w:val="both"/>
        <w:rPr>
          <w:rFonts w:cs="Arial"/>
          <w:szCs w:val="20"/>
        </w:rPr>
      </w:pPr>
    </w:p>
    <w:p w:rsidR="00C8136E" w:rsidRPr="00C8136E" w:rsidRDefault="00C8136E" w:rsidP="00C8136E">
      <w:pPr>
        <w:jc w:val="both"/>
        <w:rPr>
          <w:rFonts w:cs="Arial"/>
          <w:szCs w:val="20"/>
        </w:rPr>
      </w:pPr>
      <w:r w:rsidRPr="00C8136E">
        <w:rPr>
          <w:rFonts w:cs="Arial"/>
          <w:szCs w:val="20"/>
        </w:rPr>
        <w:t>Through the prayer and worship in school we will try to be a living community of people celebrating their love for God and one another.</w:t>
      </w:r>
    </w:p>
    <w:p w:rsidR="00C8136E" w:rsidRPr="00C8136E" w:rsidRDefault="00C8136E" w:rsidP="00C8136E">
      <w:pPr>
        <w:jc w:val="both"/>
        <w:rPr>
          <w:rFonts w:cs="Arial"/>
          <w:szCs w:val="20"/>
        </w:rPr>
      </w:pPr>
    </w:p>
    <w:p w:rsidR="00C8136E" w:rsidRPr="00C8136E" w:rsidRDefault="00C8136E" w:rsidP="00C8136E">
      <w:pPr>
        <w:jc w:val="both"/>
        <w:rPr>
          <w:rFonts w:cs="Arial"/>
          <w:szCs w:val="20"/>
        </w:rPr>
      </w:pPr>
      <w:r w:rsidRPr="00C8136E">
        <w:rPr>
          <w:rFonts w:cs="Arial"/>
          <w:szCs w:val="20"/>
        </w:rPr>
        <w:t>We believe the quality of the curriculum, with Religious Education at its core, is of prime importance and will focus on the development of the whole child.   We will at all times try to make provision for children with special needs, so that all members of our school community achieve their potential.</w:t>
      </w:r>
    </w:p>
    <w:p w:rsidR="00C8136E" w:rsidRPr="00C8136E" w:rsidRDefault="00C8136E" w:rsidP="00C8136E">
      <w:pPr>
        <w:jc w:val="both"/>
        <w:rPr>
          <w:rFonts w:cs="Arial"/>
          <w:szCs w:val="20"/>
        </w:rPr>
      </w:pPr>
    </w:p>
    <w:p w:rsidR="00C8136E" w:rsidRPr="00C8136E" w:rsidRDefault="00C8136E" w:rsidP="00C8136E">
      <w:pPr>
        <w:jc w:val="both"/>
        <w:rPr>
          <w:rFonts w:cs="Arial"/>
          <w:szCs w:val="20"/>
        </w:rPr>
      </w:pPr>
      <w:r w:rsidRPr="00C8136E">
        <w:rPr>
          <w:rFonts w:cs="Arial"/>
          <w:szCs w:val="20"/>
        </w:rPr>
        <w:t>We will help the children to develop an awareness of and respect for other religions and cultural backgrounds, as we believe this to be an essential preparation for adult life.</w:t>
      </w:r>
    </w:p>
    <w:p w:rsidR="00C8136E" w:rsidRPr="00C8136E" w:rsidRDefault="00C8136E" w:rsidP="00C8136E">
      <w:pPr>
        <w:jc w:val="both"/>
        <w:rPr>
          <w:rFonts w:cs="Arial"/>
          <w:szCs w:val="20"/>
        </w:rPr>
      </w:pPr>
    </w:p>
    <w:p w:rsidR="00C8136E" w:rsidRPr="00C8136E" w:rsidRDefault="00C8136E" w:rsidP="00C8136E">
      <w:pPr>
        <w:pStyle w:val="BodyText3"/>
        <w:rPr>
          <w:rFonts w:cs="Arial"/>
          <w:sz w:val="20"/>
          <w:szCs w:val="20"/>
        </w:rPr>
      </w:pPr>
      <w:r w:rsidRPr="00C8136E">
        <w:rPr>
          <w:rFonts w:cs="Arial"/>
          <w:sz w:val="20"/>
          <w:szCs w:val="20"/>
        </w:rPr>
        <w:t>We believe that good communication between governors, staff, parents and children is important for the well-being of our school, and we will work in partnership with the wider community especially the home and parish in developing each child’s potential.</w:t>
      </w:r>
    </w:p>
    <w:p w:rsidR="00C8136E" w:rsidRPr="00C8136E" w:rsidRDefault="00C8136E" w:rsidP="00C8136E">
      <w:pPr>
        <w:pStyle w:val="BodyText3"/>
        <w:rPr>
          <w:rFonts w:cs="Arial"/>
          <w:sz w:val="24"/>
          <w:szCs w:val="24"/>
        </w:rPr>
      </w:pPr>
    </w:p>
    <w:p w:rsidR="00C8136E" w:rsidRPr="00C8136E" w:rsidRDefault="00C8136E" w:rsidP="00C8136E">
      <w:pPr>
        <w:pStyle w:val="Heading5"/>
        <w:rPr>
          <w:rFonts w:ascii="Arial" w:hAnsi="Arial" w:cs="Arial"/>
          <w:b/>
          <w:color w:val="auto"/>
          <w:sz w:val="24"/>
        </w:rPr>
      </w:pPr>
      <w:r w:rsidRPr="00C8136E">
        <w:rPr>
          <w:rFonts w:ascii="Arial" w:hAnsi="Arial" w:cs="Arial"/>
          <w:b/>
          <w:color w:val="auto"/>
          <w:sz w:val="24"/>
        </w:rPr>
        <w:t>Aims for each child at St Mary’s CPS</w:t>
      </w:r>
    </w:p>
    <w:p w:rsidR="00C8136E" w:rsidRPr="00C8136E" w:rsidRDefault="00C8136E" w:rsidP="00C8136E">
      <w:pPr>
        <w:rPr>
          <w:rFonts w:cs="Arial"/>
        </w:rPr>
      </w:pPr>
    </w:p>
    <w:p w:rsidR="00C8136E" w:rsidRPr="00C8136E" w:rsidRDefault="00C8136E" w:rsidP="00C8136E">
      <w:pPr>
        <w:numPr>
          <w:ilvl w:val="0"/>
          <w:numId w:val="4"/>
        </w:numPr>
        <w:spacing w:after="0"/>
        <w:jc w:val="both"/>
        <w:rPr>
          <w:rFonts w:cs="Arial"/>
        </w:rPr>
      </w:pPr>
      <w:r w:rsidRPr="00C8136E">
        <w:rPr>
          <w:rFonts w:cs="Arial"/>
        </w:rPr>
        <w:t>Whilst at St Mary’s School I will learn about being a Christian, I will experience the beliefs, traditions and practices of the Catholic Faith.</w:t>
      </w:r>
    </w:p>
    <w:p w:rsidR="00C8136E" w:rsidRPr="00C8136E" w:rsidRDefault="00C8136E" w:rsidP="00C8136E">
      <w:pPr>
        <w:jc w:val="both"/>
        <w:rPr>
          <w:rFonts w:cs="Arial"/>
        </w:rPr>
      </w:pPr>
    </w:p>
    <w:p w:rsidR="00C8136E" w:rsidRPr="00C8136E" w:rsidRDefault="00C8136E" w:rsidP="00C8136E">
      <w:pPr>
        <w:numPr>
          <w:ilvl w:val="0"/>
          <w:numId w:val="5"/>
        </w:numPr>
        <w:spacing w:after="0"/>
        <w:jc w:val="both"/>
        <w:rPr>
          <w:rFonts w:cs="Arial"/>
        </w:rPr>
      </w:pPr>
      <w:r w:rsidRPr="00C8136E">
        <w:rPr>
          <w:rFonts w:cs="Arial"/>
        </w:rPr>
        <w:t>I will achieve as much as I possibly can in each area of the National Curriculum.</w:t>
      </w:r>
    </w:p>
    <w:p w:rsidR="00C8136E" w:rsidRPr="00C8136E" w:rsidRDefault="00C8136E" w:rsidP="00C8136E">
      <w:pPr>
        <w:jc w:val="both"/>
        <w:rPr>
          <w:rFonts w:cs="Arial"/>
        </w:rPr>
      </w:pPr>
    </w:p>
    <w:p w:rsidR="00C8136E" w:rsidRPr="00C8136E" w:rsidRDefault="00C8136E" w:rsidP="00C8136E">
      <w:pPr>
        <w:numPr>
          <w:ilvl w:val="0"/>
          <w:numId w:val="6"/>
        </w:numPr>
        <w:spacing w:after="0"/>
        <w:jc w:val="both"/>
        <w:rPr>
          <w:rFonts w:cs="Arial"/>
        </w:rPr>
      </w:pPr>
      <w:r w:rsidRPr="00C8136E">
        <w:rPr>
          <w:rFonts w:cs="Arial"/>
        </w:rPr>
        <w:t>I will know how to learn and enjoy learning and will view work in a positive and conscientious manner.</w:t>
      </w:r>
    </w:p>
    <w:p w:rsidR="00C8136E" w:rsidRPr="00C8136E" w:rsidRDefault="00C8136E" w:rsidP="00C8136E">
      <w:pPr>
        <w:jc w:val="both"/>
        <w:rPr>
          <w:rFonts w:cs="Arial"/>
        </w:rPr>
      </w:pPr>
    </w:p>
    <w:p w:rsidR="00C8136E" w:rsidRPr="00C8136E" w:rsidRDefault="00C8136E" w:rsidP="00C8136E">
      <w:pPr>
        <w:numPr>
          <w:ilvl w:val="0"/>
          <w:numId w:val="7"/>
        </w:numPr>
        <w:spacing w:after="0"/>
        <w:jc w:val="both"/>
        <w:rPr>
          <w:rFonts w:cs="Arial"/>
        </w:rPr>
      </w:pPr>
      <w:r w:rsidRPr="00C8136E">
        <w:rPr>
          <w:rFonts w:cs="Arial"/>
        </w:rPr>
        <w:t>I will co-operate and communicate with others effectively, independently and in a group and try to win and lose graciously.</w:t>
      </w:r>
    </w:p>
    <w:p w:rsidR="00C8136E" w:rsidRPr="00C8136E" w:rsidRDefault="00C8136E" w:rsidP="00C8136E">
      <w:pPr>
        <w:jc w:val="both"/>
        <w:rPr>
          <w:rFonts w:cs="Arial"/>
        </w:rPr>
      </w:pPr>
    </w:p>
    <w:p w:rsidR="00C8136E" w:rsidRPr="00C8136E" w:rsidRDefault="00C8136E" w:rsidP="00C8136E">
      <w:pPr>
        <w:numPr>
          <w:ilvl w:val="0"/>
          <w:numId w:val="8"/>
        </w:numPr>
        <w:spacing w:after="0"/>
        <w:jc w:val="both"/>
        <w:rPr>
          <w:rFonts w:cs="Arial"/>
        </w:rPr>
      </w:pPr>
      <w:r w:rsidRPr="00C8136E">
        <w:rPr>
          <w:rFonts w:cs="Arial"/>
        </w:rPr>
        <w:t xml:space="preserve">I will tolerate and respect the religious beliefs, views and values of others, understand the need for good </w:t>
      </w:r>
      <w:proofErr w:type="spellStart"/>
      <w:r w:rsidRPr="00C8136E">
        <w:rPr>
          <w:rFonts w:cs="Arial"/>
        </w:rPr>
        <w:t>behaviour</w:t>
      </w:r>
      <w:proofErr w:type="spellEnd"/>
      <w:r w:rsidRPr="00C8136E">
        <w:rPr>
          <w:rFonts w:cs="Arial"/>
        </w:rPr>
        <w:t xml:space="preserve"> and moderate my </w:t>
      </w:r>
      <w:proofErr w:type="spellStart"/>
      <w:r w:rsidRPr="00C8136E">
        <w:rPr>
          <w:rFonts w:cs="Arial"/>
        </w:rPr>
        <w:t>behaviour</w:t>
      </w:r>
      <w:proofErr w:type="spellEnd"/>
      <w:r w:rsidRPr="00C8136E">
        <w:rPr>
          <w:rFonts w:cs="Arial"/>
        </w:rPr>
        <w:t xml:space="preserve"> accordingly.  I will respect the belongings and property of others.</w:t>
      </w:r>
    </w:p>
    <w:p w:rsidR="00C8136E" w:rsidRPr="00C8136E" w:rsidRDefault="00C8136E" w:rsidP="00C8136E">
      <w:pPr>
        <w:jc w:val="both"/>
        <w:rPr>
          <w:rFonts w:cs="Arial"/>
        </w:rPr>
      </w:pPr>
    </w:p>
    <w:p w:rsidR="00C8136E" w:rsidRPr="00C8136E" w:rsidRDefault="00C8136E" w:rsidP="00C8136E">
      <w:pPr>
        <w:numPr>
          <w:ilvl w:val="0"/>
          <w:numId w:val="9"/>
        </w:numPr>
        <w:spacing w:after="0"/>
        <w:jc w:val="both"/>
        <w:rPr>
          <w:rFonts w:cs="Arial"/>
        </w:rPr>
      </w:pPr>
      <w:r w:rsidRPr="00C8136E">
        <w:rPr>
          <w:rFonts w:cs="Arial"/>
        </w:rPr>
        <w:t>If I have a problem I know I can find someone who will discuss it with me.</w:t>
      </w:r>
    </w:p>
    <w:p w:rsidR="00C8136E" w:rsidRPr="00C8136E" w:rsidRDefault="00C8136E" w:rsidP="00C8136E">
      <w:pPr>
        <w:jc w:val="both"/>
        <w:rPr>
          <w:rFonts w:cs="Arial"/>
        </w:rPr>
      </w:pPr>
    </w:p>
    <w:p w:rsidR="00C8136E" w:rsidRDefault="00C8136E" w:rsidP="00F86E08">
      <w:pPr>
        <w:numPr>
          <w:ilvl w:val="0"/>
          <w:numId w:val="10"/>
        </w:numPr>
        <w:spacing w:after="0"/>
        <w:ind w:left="360"/>
        <w:jc w:val="both"/>
        <w:rPr>
          <w:rFonts w:cs="Arial"/>
        </w:rPr>
      </w:pPr>
      <w:r w:rsidRPr="00C8136E">
        <w:rPr>
          <w:rFonts w:cs="Arial"/>
        </w:rPr>
        <w:t>I will try to learn from mistakes and accept there is always room for improvement.</w:t>
      </w:r>
    </w:p>
    <w:p w:rsidR="00F86E08" w:rsidRDefault="00F86E08" w:rsidP="00F86E08">
      <w:pPr>
        <w:spacing w:after="0"/>
        <w:jc w:val="both"/>
        <w:rPr>
          <w:rFonts w:cs="Arial"/>
        </w:rPr>
      </w:pPr>
    </w:p>
    <w:p w:rsidR="00C8136E" w:rsidRPr="00F86E08" w:rsidRDefault="00C8136E" w:rsidP="00F86E08">
      <w:pPr>
        <w:pStyle w:val="ListParagraph"/>
        <w:numPr>
          <w:ilvl w:val="0"/>
          <w:numId w:val="10"/>
        </w:numPr>
        <w:spacing w:after="0"/>
        <w:ind w:left="360"/>
        <w:jc w:val="both"/>
        <w:rPr>
          <w:rFonts w:cs="Arial"/>
        </w:rPr>
      </w:pPr>
      <w:r w:rsidRPr="00F86E08">
        <w:rPr>
          <w:rFonts w:cs="Arial"/>
        </w:rPr>
        <w:t>I will share a sense of responsibility for my school, parish, local community and the wider environment.</w:t>
      </w:r>
    </w:p>
    <w:p w:rsidR="00C8136E" w:rsidRPr="00C8136E" w:rsidRDefault="00C8136E" w:rsidP="00C8136E">
      <w:pPr>
        <w:rPr>
          <w:rFonts w:cs="Arial"/>
        </w:rPr>
      </w:pPr>
    </w:p>
    <w:p w:rsidR="00C8136E" w:rsidRPr="00C8136E" w:rsidRDefault="00C8136E" w:rsidP="00C8136E">
      <w:pPr>
        <w:rPr>
          <w:rFonts w:cs="Arial"/>
        </w:rPr>
      </w:pPr>
      <w:r w:rsidRPr="00C8136E">
        <w:rPr>
          <w:rFonts w:cs="Arial"/>
        </w:rPr>
        <w:br w:type="page"/>
      </w:r>
    </w:p>
    <w:p w:rsidR="00C8136E" w:rsidRPr="00C8136E" w:rsidRDefault="00C8136E" w:rsidP="00C8136E">
      <w:pPr>
        <w:pStyle w:val="TOCHeading"/>
        <w:spacing w:before="0" w:after="120"/>
        <w:rPr>
          <w:rFonts w:ascii="Arial" w:hAnsi="Arial" w:cs="Arial"/>
          <w:b/>
          <w:color w:val="auto"/>
          <w:sz w:val="28"/>
          <w:szCs w:val="28"/>
        </w:rPr>
      </w:pPr>
      <w:r w:rsidRPr="00C8136E">
        <w:rPr>
          <w:rFonts w:ascii="Arial" w:hAnsi="Arial" w:cs="Arial"/>
          <w:b/>
          <w:color w:val="auto"/>
          <w:sz w:val="28"/>
          <w:szCs w:val="28"/>
        </w:rPr>
        <w:lastRenderedPageBreak/>
        <w:t>Contents</w:t>
      </w:r>
    </w:p>
    <w:p w:rsidR="00C8136E" w:rsidRPr="00C8136E" w:rsidRDefault="00C8136E" w:rsidP="00C8136E">
      <w:pPr>
        <w:pStyle w:val="TOC1"/>
        <w:tabs>
          <w:tab w:val="right" w:leader="dot" w:pos="9736"/>
        </w:tabs>
        <w:rPr>
          <w:rFonts w:eastAsiaTheme="minorEastAsia" w:cs="Arial"/>
          <w:noProof/>
          <w:sz w:val="22"/>
          <w:szCs w:val="22"/>
          <w:lang w:val="en-GB" w:eastAsia="en-GB"/>
        </w:rPr>
      </w:pPr>
      <w:r w:rsidRPr="00C8136E">
        <w:rPr>
          <w:rFonts w:cs="Arial"/>
          <w:bCs/>
          <w:noProof/>
          <w:szCs w:val="20"/>
        </w:rPr>
        <w:fldChar w:fldCharType="begin"/>
      </w:r>
      <w:r w:rsidRPr="00C8136E">
        <w:rPr>
          <w:rFonts w:cs="Arial"/>
          <w:bCs/>
          <w:noProof/>
          <w:szCs w:val="20"/>
        </w:rPr>
        <w:instrText xml:space="preserve"> TOC \o "1-3" \h \z \u </w:instrText>
      </w:r>
      <w:r w:rsidRPr="00C8136E">
        <w:rPr>
          <w:rFonts w:cs="Arial"/>
          <w:bCs/>
          <w:noProof/>
          <w:szCs w:val="20"/>
        </w:rPr>
        <w:fldChar w:fldCharType="separate"/>
      </w:r>
      <w:hyperlink r:id="rId6" w:anchor="_Toc92367326" w:history="1">
        <w:r w:rsidRPr="00C8136E">
          <w:rPr>
            <w:rStyle w:val="Hyperlink"/>
            <w:rFonts w:cs="Arial"/>
            <w:noProof/>
            <w:color w:val="auto"/>
          </w:rPr>
          <w:t>1. Aims</w:t>
        </w:r>
        <w:r w:rsidRPr="00C8136E">
          <w:rPr>
            <w:rStyle w:val="Hyperlink"/>
            <w:rFonts w:cs="Arial"/>
            <w:noProof/>
            <w:webHidden/>
            <w:color w:val="auto"/>
          </w:rPr>
          <w:tab/>
        </w:r>
        <w:r w:rsidRPr="00C8136E">
          <w:rPr>
            <w:rStyle w:val="Hyperlink"/>
            <w:rFonts w:cs="Arial"/>
            <w:noProof/>
            <w:webHidden/>
            <w:color w:val="auto"/>
          </w:rPr>
          <w:fldChar w:fldCharType="begin"/>
        </w:r>
        <w:r w:rsidRPr="00C8136E">
          <w:rPr>
            <w:rStyle w:val="Hyperlink"/>
            <w:rFonts w:cs="Arial"/>
            <w:noProof/>
            <w:webHidden/>
            <w:color w:val="auto"/>
          </w:rPr>
          <w:instrText xml:space="preserve"> PAGEREF _Toc92367326 \h </w:instrText>
        </w:r>
        <w:r w:rsidRPr="00C8136E">
          <w:rPr>
            <w:rStyle w:val="Hyperlink"/>
            <w:rFonts w:cs="Arial"/>
            <w:noProof/>
            <w:webHidden/>
            <w:color w:val="auto"/>
          </w:rPr>
        </w:r>
        <w:r w:rsidRPr="00C8136E">
          <w:rPr>
            <w:rStyle w:val="Hyperlink"/>
            <w:rFonts w:cs="Arial"/>
            <w:noProof/>
            <w:webHidden/>
            <w:color w:val="auto"/>
          </w:rPr>
          <w:fldChar w:fldCharType="separate"/>
        </w:r>
        <w:r w:rsidRPr="00C8136E">
          <w:rPr>
            <w:rStyle w:val="Hyperlink"/>
            <w:rFonts w:cs="Arial"/>
            <w:noProof/>
            <w:webHidden/>
            <w:color w:val="auto"/>
          </w:rPr>
          <w:t>3</w:t>
        </w:r>
        <w:r w:rsidRPr="00C8136E">
          <w:rPr>
            <w:rStyle w:val="Hyperlink"/>
            <w:rFonts w:cs="Arial"/>
            <w:noProof/>
            <w:webHidden/>
            <w:color w:val="auto"/>
          </w:rPr>
          <w:fldChar w:fldCharType="end"/>
        </w:r>
      </w:hyperlink>
    </w:p>
    <w:p w:rsidR="00C8136E" w:rsidRPr="00C8136E" w:rsidRDefault="00C956C5" w:rsidP="00C8136E">
      <w:pPr>
        <w:pStyle w:val="TOC1"/>
        <w:tabs>
          <w:tab w:val="right" w:leader="dot" w:pos="9736"/>
        </w:tabs>
        <w:rPr>
          <w:rFonts w:eastAsiaTheme="minorEastAsia" w:cs="Arial"/>
          <w:noProof/>
          <w:sz w:val="22"/>
          <w:szCs w:val="22"/>
          <w:lang w:val="en-GB" w:eastAsia="en-GB"/>
        </w:rPr>
      </w:pPr>
      <w:hyperlink r:id="rId7" w:anchor="_Toc92367327" w:history="1">
        <w:r w:rsidR="00C8136E" w:rsidRPr="00C8136E">
          <w:rPr>
            <w:rStyle w:val="Hyperlink"/>
            <w:rFonts w:cs="Arial"/>
            <w:noProof/>
            <w:color w:val="auto"/>
          </w:rPr>
          <w:t>2. Our school’s legal duties under the Equality Act 2010</w:t>
        </w:r>
        <w:r w:rsidR="00C8136E" w:rsidRPr="00C8136E">
          <w:rPr>
            <w:rStyle w:val="Hyperlink"/>
            <w:rFonts w:cs="Arial"/>
            <w:noProof/>
            <w:webHidden/>
            <w:color w:val="auto"/>
          </w:rPr>
          <w:tab/>
        </w:r>
        <w:r w:rsidR="00C8136E" w:rsidRPr="00C8136E">
          <w:rPr>
            <w:rStyle w:val="Hyperlink"/>
            <w:rFonts w:cs="Arial"/>
            <w:noProof/>
            <w:webHidden/>
            <w:color w:val="auto"/>
          </w:rPr>
          <w:fldChar w:fldCharType="begin"/>
        </w:r>
        <w:r w:rsidR="00C8136E" w:rsidRPr="00C8136E">
          <w:rPr>
            <w:rStyle w:val="Hyperlink"/>
            <w:rFonts w:cs="Arial"/>
            <w:noProof/>
            <w:webHidden/>
            <w:color w:val="auto"/>
          </w:rPr>
          <w:instrText xml:space="preserve"> PAGEREF _Toc92367327 \h </w:instrText>
        </w:r>
        <w:r w:rsidR="00C8136E" w:rsidRPr="00C8136E">
          <w:rPr>
            <w:rStyle w:val="Hyperlink"/>
            <w:rFonts w:cs="Arial"/>
            <w:noProof/>
            <w:webHidden/>
            <w:color w:val="auto"/>
          </w:rPr>
        </w:r>
        <w:r w:rsidR="00C8136E" w:rsidRPr="00C8136E">
          <w:rPr>
            <w:rStyle w:val="Hyperlink"/>
            <w:rFonts w:cs="Arial"/>
            <w:noProof/>
            <w:webHidden/>
            <w:color w:val="auto"/>
          </w:rPr>
          <w:fldChar w:fldCharType="separate"/>
        </w:r>
        <w:r w:rsidR="00C8136E" w:rsidRPr="00C8136E">
          <w:rPr>
            <w:rStyle w:val="Hyperlink"/>
            <w:rFonts w:cs="Arial"/>
            <w:noProof/>
            <w:webHidden/>
            <w:color w:val="auto"/>
          </w:rPr>
          <w:t>3</w:t>
        </w:r>
        <w:r w:rsidR="00C8136E" w:rsidRPr="00C8136E">
          <w:rPr>
            <w:rStyle w:val="Hyperlink"/>
            <w:rFonts w:cs="Arial"/>
            <w:noProof/>
            <w:webHidden/>
            <w:color w:val="auto"/>
          </w:rPr>
          <w:fldChar w:fldCharType="end"/>
        </w:r>
      </w:hyperlink>
    </w:p>
    <w:p w:rsidR="00C8136E" w:rsidRPr="00C8136E" w:rsidRDefault="00C956C5" w:rsidP="00C8136E">
      <w:pPr>
        <w:pStyle w:val="TOC1"/>
        <w:tabs>
          <w:tab w:val="right" w:leader="dot" w:pos="9736"/>
        </w:tabs>
        <w:rPr>
          <w:rFonts w:eastAsiaTheme="minorEastAsia" w:cs="Arial"/>
          <w:noProof/>
          <w:sz w:val="22"/>
          <w:szCs w:val="22"/>
          <w:lang w:val="en-GB" w:eastAsia="en-GB"/>
        </w:rPr>
      </w:pPr>
      <w:hyperlink r:id="rId8" w:anchor="_Toc92367328" w:history="1">
        <w:r w:rsidR="00C8136E" w:rsidRPr="00C8136E">
          <w:rPr>
            <w:rStyle w:val="Hyperlink"/>
            <w:rFonts w:cs="Arial"/>
            <w:noProof/>
            <w:color w:val="auto"/>
          </w:rPr>
          <w:t>3. Limiting the cost of school uniform</w:t>
        </w:r>
        <w:r w:rsidR="00C8136E" w:rsidRPr="00C8136E">
          <w:rPr>
            <w:rStyle w:val="Hyperlink"/>
            <w:rFonts w:cs="Arial"/>
            <w:noProof/>
            <w:webHidden/>
            <w:color w:val="auto"/>
          </w:rPr>
          <w:tab/>
        </w:r>
        <w:r w:rsidR="00C8136E" w:rsidRPr="00C8136E">
          <w:rPr>
            <w:rStyle w:val="Hyperlink"/>
            <w:rFonts w:cs="Arial"/>
            <w:noProof/>
            <w:webHidden/>
            <w:color w:val="auto"/>
          </w:rPr>
          <w:fldChar w:fldCharType="begin"/>
        </w:r>
        <w:r w:rsidR="00C8136E" w:rsidRPr="00C8136E">
          <w:rPr>
            <w:rStyle w:val="Hyperlink"/>
            <w:rFonts w:cs="Arial"/>
            <w:noProof/>
            <w:webHidden/>
            <w:color w:val="auto"/>
          </w:rPr>
          <w:instrText xml:space="preserve"> PAGEREF _Toc92367328 \h </w:instrText>
        </w:r>
        <w:r w:rsidR="00C8136E" w:rsidRPr="00C8136E">
          <w:rPr>
            <w:rStyle w:val="Hyperlink"/>
            <w:rFonts w:cs="Arial"/>
            <w:noProof/>
            <w:webHidden/>
            <w:color w:val="auto"/>
          </w:rPr>
        </w:r>
        <w:r w:rsidR="00C8136E" w:rsidRPr="00C8136E">
          <w:rPr>
            <w:rStyle w:val="Hyperlink"/>
            <w:rFonts w:cs="Arial"/>
            <w:noProof/>
            <w:webHidden/>
            <w:color w:val="auto"/>
          </w:rPr>
          <w:fldChar w:fldCharType="separate"/>
        </w:r>
        <w:r w:rsidR="00C8136E" w:rsidRPr="00C8136E">
          <w:rPr>
            <w:rStyle w:val="Hyperlink"/>
            <w:rFonts w:cs="Arial"/>
            <w:noProof/>
            <w:webHidden/>
            <w:color w:val="auto"/>
          </w:rPr>
          <w:t>3</w:t>
        </w:r>
        <w:r w:rsidR="00C8136E" w:rsidRPr="00C8136E">
          <w:rPr>
            <w:rStyle w:val="Hyperlink"/>
            <w:rFonts w:cs="Arial"/>
            <w:noProof/>
            <w:webHidden/>
            <w:color w:val="auto"/>
          </w:rPr>
          <w:fldChar w:fldCharType="end"/>
        </w:r>
      </w:hyperlink>
    </w:p>
    <w:p w:rsidR="00C8136E" w:rsidRPr="00C8136E" w:rsidRDefault="00C956C5" w:rsidP="00C8136E">
      <w:pPr>
        <w:pStyle w:val="TOC1"/>
        <w:tabs>
          <w:tab w:val="right" w:leader="dot" w:pos="9736"/>
        </w:tabs>
        <w:rPr>
          <w:rFonts w:eastAsiaTheme="minorEastAsia" w:cs="Arial"/>
          <w:noProof/>
          <w:sz w:val="22"/>
          <w:szCs w:val="22"/>
          <w:lang w:val="en-GB" w:eastAsia="en-GB"/>
        </w:rPr>
      </w:pPr>
      <w:hyperlink r:id="rId9" w:anchor="_Toc92367329" w:history="1">
        <w:r w:rsidR="00C8136E" w:rsidRPr="00C8136E">
          <w:rPr>
            <w:rStyle w:val="Hyperlink"/>
            <w:rFonts w:cs="Arial"/>
            <w:noProof/>
            <w:color w:val="auto"/>
          </w:rPr>
          <w:t>4. Expectations for school uniform</w:t>
        </w:r>
        <w:r w:rsidR="00C8136E" w:rsidRPr="00C8136E">
          <w:rPr>
            <w:rStyle w:val="Hyperlink"/>
            <w:rFonts w:cs="Arial"/>
            <w:noProof/>
            <w:webHidden/>
            <w:color w:val="auto"/>
          </w:rPr>
          <w:tab/>
        </w:r>
        <w:r w:rsidR="00C8136E" w:rsidRPr="00C8136E">
          <w:rPr>
            <w:rStyle w:val="Hyperlink"/>
            <w:rFonts w:cs="Arial"/>
            <w:noProof/>
            <w:webHidden/>
            <w:color w:val="auto"/>
          </w:rPr>
          <w:fldChar w:fldCharType="begin"/>
        </w:r>
        <w:r w:rsidR="00C8136E" w:rsidRPr="00C8136E">
          <w:rPr>
            <w:rStyle w:val="Hyperlink"/>
            <w:rFonts w:cs="Arial"/>
            <w:noProof/>
            <w:webHidden/>
            <w:color w:val="auto"/>
          </w:rPr>
          <w:instrText xml:space="preserve"> PAGEREF _Toc92367329 \h </w:instrText>
        </w:r>
        <w:r w:rsidR="00C8136E" w:rsidRPr="00C8136E">
          <w:rPr>
            <w:rStyle w:val="Hyperlink"/>
            <w:rFonts w:cs="Arial"/>
            <w:noProof/>
            <w:webHidden/>
            <w:color w:val="auto"/>
          </w:rPr>
        </w:r>
        <w:r w:rsidR="00C8136E" w:rsidRPr="00C8136E">
          <w:rPr>
            <w:rStyle w:val="Hyperlink"/>
            <w:rFonts w:cs="Arial"/>
            <w:noProof/>
            <w:webHidden/>
            <w:color w:val="auto"/>
          </w:rPr>
          <w:fldChar w:fldCharType="separate"/>
        </w:r>
        <w:r w:rsidR="00C8136E" w:rsidRPr="00C8136E">
          <w:rPr>
            <w:rStyle w:val="Hyperlink"/>
            <w:rFonts w:cs="Arial"/>
            <w:noProof/>
            <w:webHidden/>
            <w:color w:val="auto"/>
          </w:rPr>
          <w:t>4</w:t>
        </w:r>
        <w:r w:rsidR="00C8136E" w:rsidRPr="00C8136E">
          <w:rPr>
            <w:rStyle w:val="Hyperlink"/>
            <w:rFonts w:cs="Arial"/>
            <w:noProof/>
            <w:webHidden/>
            <w:color w:val="auto"/>
          </w:rPr>
          <w:fldChar w:fldCharType="end"/>
        </w:r>
      </w:hyperlink>
    </w:p>
    <w:p w:rsidR="00C8136E" w:rsidRPr="00C8136E" w:rsidRDefault="00C956C5" w:rsidP="00C8136E">
      <w:pPr>
        <w:pStyle w:val="TOC1"/>
        <w:tabs>
          <w:tab w:val="right" w:leader="dot" w:pos="9736"/>
        </w:tabs>
        <w:rPr>
          <w:rFonts w:eastAsiaTheme="minorEastAsia" w:cs="Arial"/>
          <w:noProof/>
          <w:sz w:val="22"/>
          <w:szCs w:val="22"/>
          <w:lang w:val="en-GB" w:eastAsia="en-GB"/>
        </w:rPr>
      </w:pPr>
      <w:hyperlink r:id="rId10" w:anchor="_Toc92367330" w:history="1">
        <w:r w:rsidR="00C8136E" w:rsidRPr="00C8136E">
          <w:rPr>
            <w:rStyle w:val="Hyperlink"/>
            <w:rFonts w:cs="Arial"/>
            <w:noProof/>
            <w:color w:val="auto"/>
          </w:rPr>
          <w:t>5. Expectations for our school community</w:t>
        </w:r>
        <w:r w:rsidR="00C8136E" w:rsidRPr="00C8136E">
          <w:rPr>
            <w:rStyle w:val="Hyperlink"/>
            <w:rFonts w:cs="Arial"/>
            <w:noProof/>
            <w:webHidden/>
            <w:color w:val="auto"/>
          </w:rPr>
          <w:tab/>
        </w:r>
        <w:r w:rsidR="00C8136E" w:rsidRPr="00C8136E">
          <w:rPr>
            <w:rStyle w:val="Hyperlink"/>
            <w:rFonts w:cs="Arial"/>
            <w:noProof/>
            <w:webHidden/>
            <w:color w:val="auto"/>
          </w:rPr>
          <w:fldChar w:fldCharType="begin"/>
        </w:r>
        <w:r w:rsidR="00C8136E" w:rsidRPr="00C8136E">
          <w:rPr>
            <w:rStyle w:val="Hyperlink"/>
            <w:rFonts w:cs="Arial"/>
            <w:noProof/>
            <w:webHidden/>
            <w:color w:val="auto"/>
          </w:rPr>
          <w:instrText xml:space="preserve"> PAGEREF _Toc92367330 \h </w:instrText>
        </w:r>
        <w:r w:rsidR="00C8136E" w:rsidRPr="00C8136E">
          <w:rPr>
            <w:rStyle w:val="Hyperlink"/>
            <w:rFonts w:cs="Arial"/>
            <w:noProof/>
            <w:webHidden/>
            <w:color w:val="auto"/>
          </w:rPr>
        </w:r>
        <w:r w:rsidR="00C8136E" w:rsidRPr="00C8136E">
          <w:rPr>
            <w:rStyle w:val="Hyperlink"/>
            <w:rFonts w:cs="Arial"/>
            <w:noProof/>
            <w:webHidden/>
            <w:color w:val="auto"/>
          </w:rPr>
          <w:fldChar w:fldCharType="separate"/>
        </w:r>
        <w:r w:rsidR="00C8136E" w:rsidRPr="00C8136E">
          <w:rPr>
            <w:rStyle w:val="Hyperlink"/>
            <w:rFonts w:cs="Arial"/>
            <w:noProof/>
            <w:webHidden/>
            <w:color w:val="auto"/>
          </w:rPr>
          <w:t>5</w:t>
        </w:r>
        <w:r w:rsidR="00C8136E" w:rsidRPr="00C8136E">
          <w:rPr>
            <w:rStyle w:val="Hyperlink"/>
            <w:rFonts w:cs="Arial"/>
            <w:noProof/>
            <w:webHidden/>
            <w:color w:val="auto"/>
          </w:rPr>
          <w:fldChar w:fldCharType="end"/>
        </w:r>
      </w:hyperlink>
    </w:p>
    <w:p w:rsidR="00C8136E" w:rsidRPr="00C8136E" w:rsidRDefault="00C956C5" w:rsidP="00C8136E">
      <w:pPr>
        <w:pStyle w:val="TOC1"/>
        <w:tabs>
          <w:tab w:val="right" w:leader="dot" w:pos="9736"/>
        </w:tabs>
        <w:rPr>
          <w:rFonts w:eastAsiaTheme="minorEastAsia" w:cs="Arial"/>
          <w:noProof/>
          <w:sz w:val="22"/>
          <w:szCs w:val="22"/>
          <w:lang w:val="en-GB" w:eastAsia="en-GB"/>
        </w:rPr>
      </w:pPr>
      <w:hyperlink r:id="rId11" w:anchor="_Toc92367331" w:history="1">
        <w:r w:rsidR="00C8136E" w:rsidRPr="00C8136E">
          <w:rPr>
            <w:rStyle w:val="Hyperlink"/>
            <w:rFonts w:cs="Arial"/>
            <w:noProof/>
            <w:color w:val="auto"/>
          </w:rPr>
          <w:t>6. Monitoring arrangements</w:t>
        </w:r>
        <w:r w:rsidR="00C8136E" w:rsidRPr="00C8136E">
          <w:rPr>
            <w:rStyle w:val="Hyperlink"/>
            <w:rFonts w:cs="Arial"/>
            <w:noProof/>
            <w:webHidden/>
            <w:color w:val="auto"/>
          </w:rPr>
          <w:tab/>
        </w:r>
        <w:r w:rsidR="00C8136E" w:rsidRPr="00C8136E">
          <w:rPr>
            <w:rStyle w:val="Hyperlink"/>
            <w:rFonts w:cs="Arial"/>
            <w:noProof/>
            <w:webHidden/>
            <w:color w:val="auto"/>
          </w:rPr>
          <w:fldChar w:fldCharType="begin"/>
        </w:r>
        <w:r w:rsidR="00C8136E" w:rsidRPr="00C8136E">
          <w:rPr>
            <w:rStyle w:val="Hyperlink"/>
            <w:rFonts w:cs="Arial"/>
            <w:noProof/>
            <w:webHidden/>
            <w:color w:val="auto"/>
          </w:rPr>
          <w:instrText xml:space="preserve"> PAGEREF _Toc92367331 \h </w:instrText>
        </w:r>
        <w:r w:rsidR="00C8136E" w:rsidRPr="00C8136E">
          <w:rPr>
            <w:rStyle w:val="Hyperlink"/>
            <w:rFonts w:cs="Arial"/>
            <w:noProof/>
            <w:webHidden/>
            <w:color w:val="auto"/>
          </w:rPr>
        </w:r>
        <w:r w:rsidR="00C8136E" w:rsidRPr="00C8136E">
          <w:rPr>
            <w:rStyle w:val="Hyperlink"/>
            <w:rFonts w:cs="Arial"/>
            <w:noProof/>
            <w:webHidden/>
            <w:color w:val="auto"/>
          </w:rPr>
          <w:fldChar w:fldCharType="separate"/>
        </w:r>
        <w:r w:rsidR="00C8136E" w:rsidRPr="00C8136E">
          <w:rPr>
            <w:rStyle w:val="Hyperlink"/>
            <w:rFonts w:cs="Arial"/>
            <w:noProof/>
            <w:webHidden/>
            <w:color w:val="auto"/>
          </w:rPr>
          <w:t>6</w:t>
        </w:r>
        <w:r w:rsidR="00C8136E" w:rsidRPr="00C8136E">
          <w:rPr>
            <w:rStyle w:val="Hyperlink"/>
            <w:rFonts w:cs="Arial"/>
            <w:noProof/>
            <w:webHidden/>
            <w:color w:val="auto"/>
          </w:rPr>
          <w:fldChar w:fldCharType="end"/>
        </w:r>
      </w:hyperlink>
    </w:p>
    <w:p w:rsidR="00C8136E" w:rsidRPr="00C8136E" w:rsidRDefault="00C8136E" w:rsidP="00F86E08">
      <w:pPr>
        <w:pStyle w:val="TOC1"/>
        <w:tabs>
          <w:tab w:val="right" w:leader="dot" w:pos="9736"/>
        </w:tabs>
        <w:rPr>
          <w:rFonts w:cs="Arial"/>
          <w:noProof/>
          <w:szCs w:val="20"/>
        </w:rPr>
      </w:pPr>
      <w:r w:rsidRPr="00C8136E">
        <w:rPr>
          <w:rFonts w:cs="Arial"/>
          <w:noProof/>
          <w:szCs w:val="20"/>
        </w:rPr>
        <w:fldChar w:fldCharType="end"/>
      </w:r>
      <w:r w:rsidRPr="00C8136E">
        <w:rPr>
          <w:rFonts w:cs="Arial"/>
        </w:rPr>
        <w:t xml:space="preserve"> </w:t>
      </w:r>
    </w:p>
    <w:p w:rsidR="00C8136E" w:rsidRPr="00C8136E" w:rsidRDefault="00C8136E" w:rsidP="00C8136E">
      <w:pPr>
        <w:pStyle w:val="Heading1"/>
        <w:rPr>
          <w:color w:val="auto"/>
        </w:rPr>
      </w:pPr>
      <w:bookmarkStart w:id="1" w:name="_Toc92367326"/>
      <w:r w:rsidRPr="00C8136E">
        <w:rPr>
          <w:color w:val="auto"/>
        </w:rPr>
        <w:t>1. Aims</w:t>
      </w:r>
      <w:bookmarkEnd w:id="1"/>
    </w:p>
    <w:p w:rsidR="00C8136E" w:rsidRPr="00C8136E" w:rsidRDefault="00C8136E" w:rsidP="00C8136E">
      <w:pPr>
        <w:pStyle w:val="1bodycopy10pt"/>
        <w:rPr>
          <w:rFonts w:ascii="Arial" w:hAnsi="Arial" w:cs="Arial"/>
        </w:rPr>
      </w:pPr>
      <w:r w:rsidRPr="00C8136E">
        <w:rPr>
          <w:rFonts w:ascii="Arial" w:hAnsi="Arial" w:cs="Arial"/>
        </w:rPr>
        <w:t xml:space="preserve">This policy aims to: </w:t>
      </w:r>
    </w:p>
    <w:p w:rsidR="00C8136E" w:rsidRPr="00C8136E" w:rsidRDefault="00C8136E" w:rsidP="00C8136E">
      <w:pPr>
        <w:pStyle w:val="4Bulletedcopyblue"/>
      </w:pPr>
      <w:r w:rsidRPr="00C8136E">
        <w:t xml:space="preserve">Set out our approach to requiring a uniform that is of reasonable cost and offers the best value for money for parents and </w:t>
      </w:r>
      <w:proofErr w:type="spellStart"/>
      <w:r w:rsidRPr="00C8136E">
        <w:t>carers</w:t>
      </w:r>
      <w:proofErr w:type="spellEnd"/>
    </w:p>
    <w:p w:rsidR="00C8136E" w:rsidRPr="00C8136E" w:rsidRDefault="00C8136E" w:rsidP="00C8136E">
      <w:pPr>
        <w:pStyle w:val="4Bulletedcopyblue"/>
      </w:pPr>
      <w:r w:rsidRPr="00C8136E">
        <w:t xml:space="preserve">Explain how we will avoid discrimination in line with our legal duties under the Equality Act 2010 </w:t>
      </w:r>
    </w:p>
    <w:p w:rsidR="00C8136E" w:rsidRPr="00C8136E" w:rsidRDefault="00C8136E" w:rsidP="00C8136E">
      <w:pPr>
        <w:pStyle w:val="4Bulletedcopyblue"/>
      </w:pPr>
      <w:r w:rsidRPr="00C8136E">
        <w:t xml:space="preserve">Clarify our expectations for school uniform </w:t>
      </w:r>
    </w:p>
    <w:p w:rsidR="00C8136E" w:rsidRPr="00C8136E" w:rsidRDefault="00C8136E" w:rsidP="00C8136E">
      <w:pPr>
        <w:pStyle w:val="1bodycopy10pt"/>
        <w:rPr>
          <w:rFonts w:ascii="Arial" w:hAnsi="Arial" w:cs="Arial"/>
        </w:rPr>
      </w:pPr>
    </w:p>
    <w:p w:rsidR="00C8136E" w:rsidRPr="00C8136E" w:rsidRDefault="00C8136E" w:rsidP="00C8136E">
      <w:pPr>
        <w:pStyle w:val="Heading1"/>
        <w:rPr>
          <w:color w:val="auto"/>
        </w:rPr>
      </w:pPr>
      <w:bookmarkStart w:id="2" w:name="_Toc92367327"/>
      <w:r w:rsidRPr="00C8136E">
        <w:rPr>
          <w:color w:val="auto"/>
        </w:rPr>
        <w:t>2. Our school’s legal duties under the Equality Act 2010</w:t>
      </w:r>
      <w:bookmarkEnd w:id="2"/>
    </w:p>
    <w:p w:rsidR="00C8136E" w:rsidRPr="00C8136E" w:rsidRDefault="00C8136E" w:rsidP="00C8136E">
      <w:pPr>
        <w:rPr>
          <w:rFonts w:cs="Arial"/>
        </w:rPr>
      </w:pPr>
      <w:r w:rsidRPr="00C8136E">
        <w:rPr>
          <w:rFonts w:cs="Arial"/>
        </w:rPr>
        <w:t xml:space="preserve">The </w:t>
      </w:r>
      <w:hyperlink r:id="rId12" w:history="1">
        <w:r w:rsidRPr="00C8136E">
          <w:rPr>
            <w:rStyle w:val="Hyperlink"/>
            <w:rFonts w:cs="Arial"/>
            <w:color w:val="auto"/>
          </w:rPr>
          <w:t>Equality Act 2010</w:t>
        </w:r>
      </w:hyperlink>
      <w:r w:rsidRPr="00C8136E">
        <w:rPr>
          <w:rFonts w:cs="Arial"/>
        </w:rPr>
        <w:t xml:space="preserve"> prohibits discrimination against an individual based on the protected characteristics, which include sex, race, religion or belief, and gender reassignment. </w:t>
      </w:r>
    </w:p>
    <w:p w:rsidR="00C8136E" w:rsidRPr="00C8136E" w:rsidRDefault="00C8136E" w:rsidP="00C8136E">
      <w:pPr>
        <w:rPr>
          <w:rFonts w:cs="Arial"/>
        </w:rPr>
      </w:pPr>
      <w:r w:rsidRPr="00C8136E">
        <w:rPr>
          <w:rFonts w:cs="Arial"/>
        </w:rPr>
        <w:t xml:space="preserve">To avoid discrimination, our school will: </w:t>
      </w:r>
    </w:p>
    <w:p w:rsidR="00C8136E" w:rsidRPr="00C8136E" w:rsidRDefault="00C8136E" w:rsidP="00C8136E">
      <w:pPr>
        <w:pStyle w:val="3Bulletedcopyblue"/>
      </w:pPr>
      <w:r w:rsidRPr="00C8136E">
        <w:t xml:space="preserve">Avoid listing uniform items based on sex, to give all pupils the opportunity to wear the uniform they feel most comfortable in or that most reflects their self-identified gender </w:t>
      </w:r>
    </w:p>
    <w:p w:rsidR="00C8136E" w:rsidRPr="00C8136E" w:rsidRDefault="00C8136E" w:rsidP="00C8136E">
      <w:pPr>
        <w:pStyle w:val="3Bulletedcopyblue"/>
      </w:pPr>
      <w:r w:rsidRPr="00C8136E">
        <w:t>Make sure that our uniform costs the same for all pupils</w:t>
      </w:r>
    </w:p>
    <w:p w:rsidR="00C8136E" w:rsidRPr="00C8136E" w:rsidRDefault="00C8136E" w:rsidP="00C8136E">
      <w:pPr>
        <w:pStyle w:val="3Bulletedcopyblue"/>
      </w:pPr>
      <w:r w:rsidRPr="00C8136E">
        <w:t xml:space="preserve">Allow all pupils to have long hair (though we reserve the right to ask for this to be tied back) </w:t>
      </w:r>
    </w:p>
    <w:p w:rsidR="00C8136E" w:rsidRPr="00C8136E" w:rsidRDefault="00C8136E" w:rsidP="00C8136E">
      <w:pPr>
        <w:pStyle w:val="3Bulletedcopyblue"/>
      </w:pPr>
      <w:r w:rsidRPr="00C8136E">
        <w:t xml:space="preserve">Allow all pupils to style their hair in the way that is appropriate for school yet makes them feel most comfortable </w:t>
      </w:r>
    </w:p>
    <w:p w:rsidR="00C8136E" w:rsidRPr="00C8136E" w:rsidRDefault="00C8136E" w:rsidP="00C8136E">
      <w:pPr>
        <w:pStyle w:val="3Bulletedcopyblue"/>
      </w:pPr>
      <w:r w:rsidRPr="00C8136E">
        <w:t xml:space="preserve">Allow pupils to request changes to swimwear for religious reasons </w:t>
      </w:r>
    </w:p>
    <w:p w:rsidR="00C8136E" w:rsidRPr="00C8136E" w:rsidRDefault="00C8136E" w:rsidP="00C8136E">
      <w:pPr>
        <w:pStyle w:val="3Bulletedcopyblue"/>
      </w:pPr>
      <w:r w:rsidRPr="00C8136E">
        <w:t xml:space="preserve">Allow pupils to wear headscarves and other religious or cultural symbols </w:t>
      </w:r>
    </w:p>
    <w:p w:rsidR="00C8136E" w:rsidRPr="00C8136E" w:rsidRDefault="00C8136E" w:rsidP="00C8136E">
      <w:pPr>
        <w:pStyle w:val="3Bulletedcopyblue"/>
      </w:pPr>
      <w:r w:rsidRPr="00C8136E">
        <w:t xml:space="preserve">Allow for adaptations to our policy on the grounds of equality by asking pupils or their parents to </w:t>
      </w:r>
      <w:r w:rsidR="000F01B2">
        <w:t xml:space="preserve">contact our office staff </w:t>
      </w:r>
      <w:r w:rsidRPr="00C8136E">
        <w:t xml:space="preserve">who </w:t>
      </w:r>
      <w:r w:rsidR="000F01B2">
        <w:t>will endeavor to</w:t>
      </w:r>
      <w:r w:rsidRPr="00C8136E">
        <w:t xml:space="preserve"> answer questions about the policy and respond to any requests  </w:t>
      </w:r>
    </w:p>
    <w:p w:rsidR="00C8136E" w:rsidRPr="00C8136E" w:rsidRDefault="00C8136E" w:rsidP="00C8136E">
      <w:pPr>
        <w:rPr>
          <w:rFonts w:cs="Arial"/>
        </w:rPr>
      </w:pPr>
    </w:p>
    <w:p w:rsidR="00C8136E" w:rsidRPr="00C8136E" w:rsidRDefault="00C8136E" w:rsidP="00C8136E">
      <w:pPr>
        <w:pStyle w:val="Heading1"/>
        <w:rPr>
          <w:color w:val="auto"/>
        </w:rPr>
      </w:pPr>
      <w:bookmarkStart w:id="3" w:name="_Toc92367328"/>
      <w:r w:rsidRPr="00C8136E">
        <w:rPr>
          <w:color w:val="auto"/>
        </w:rPr>
        <w:t>3. Limiting the cost of school uniform</w:t>
      </w:r>
      <w:bookmarkEnd w:id="3"/>
      <w:r w:rsidRPr="00C8136E">
        <w:rPr>
          <w:color w:val="auto"/>
        </w:rPr>
        <w:t xml:space="preserve"> </w:t>
      </w:r>
    </w:p>
    <w:p w:rsidR="00C8136E" w:rsidRPr="000F01B2" w:rsidRDefault="00C8136E" w:rsidP="00C8136E">
      <w:pPr>
        <w:pStyle w:val="1bodycopy10pt"/>
        <w:rPr>
          <w:rFonts w:ascii="Arial" w:hAnsi="Arial" w:cs="Arial"/>
          <w:sz w:val="20"/>
          <w:szCs w:val="20"/>
        </w:rPr>
      </w:pPr>
      <w:r w:rsidRPr="000F01B2">
        <w:rPr>
          <w:rFonts w:ascii="Arial" w:hAnsi="Arial" w:cs="Arial"/>
          <w:sz w:val="20"/>
          <w:szCs w:val="20"/>
        </w:rPr>
        <w:t xml:space="preserve">Our school has a duty to make sure that the uniform we require is affordable, in line with statutory </w:t>
      </w:r>
      <w:hyperlink r:id="rId13" w:history="1">
        <w:r w:rsidRPr="000F01B2">
          <w:rPr>
            <w:rStyle w:val="Hyperlink"/>
            <w:rFonts w:ascii="Arial" w:hAnsi="Arial" w:cs="Arial"/>
            <w:color w:val="auto"/>
            <w:sz w:val="20"/>
            <w:szCs w:val="20"/>
          </w:rPr>
          <w:t>guidance</w:t>
        </w:r>
      </w:hyperlink>
      <w:r w:rsidRPr="000F01B2">
        <w:rPr>
          <w:rFonts w:ascii="Arial" w:hAnsi="Arial" w:cs="Arial"/>
          <w:sz w:val="20"/>
          <w:szCs w:val="20"/>
        </w:rPr>
        <w:t xml:space="preserve"> from the Department for Education on the cost of school uniform. </w:t>
      </w:r>
    </w:p>
    <w:p w:rsidR="00C8136E" w:rsidRPr="000F01B2" w:rsidRDefault="00C8136E" w:rsidP="00C8136E">
      <w:pPr>
        <w:pStyle w:val="1bodycopy10pt"/>
        <w:rPr>
          <w:rFonts w:ascii="Arial" w:hAnsi="Arial" w:cs="Arial"/>
          <w:sz w:val="20"/>
          <w:szCs w:val="20"/>
        </w:rPr>
      </w:pPr>
      <w:r w:rsidRPr="000F01B2">
        <w:rPr>
          <w:rFonts w:ascii="Arial" w:hAnsi="Arial" w:cs="Arial"/>
          <w:sz w:val="20"/>
          <w:szCs w:val="20"/>
        </w:rPr>
        <w:t>We understand that items with distinctive characteristics (such as branded items, or items that have to have a school logo or a unique fabric/</w:t>
      </w:r>
      <w:proofErr w:type="spellStart"/>
      <w:r w:rsidRPr="000F01B2">
        <w:rPr>
          <w:rFonts w:ascii="Arial" w:hAnsi="Arial" w:cs="Arial"/>
          <w:sz w:val="20"/>
          <w:szCs w:val="20"/>
        </w:rPr>
        <w:t>colour</w:t>
      </w:r>
      <w:proofErr w:type="spellEnd"/>
      <w:r w:rsidRPr="000F01B2">
        <w:rPr>
          <w:rFonts w:ascii="Arial" w:hAnsi="Arial" w:cs="Arial"/>
          <w:sz w:val="20"/>
          <w:szCs w:val="20"/>
        </w:rPr>
        <w:t xml:space="preserve">/design) cannot be purchased from a wide range of retailers and that requiring many such items limits parents’ ability to ‘shop around’ for a low price.  </w:t>
      </w:r>
    </w:p>
    <w:p w:rsidR="00C8136E" w:rsidRPr="000F01B2" w:rsidRDefault="00C8136E" w:rsidP="00C8136E">
      <w:pPr>
        <w:pStyle w:val="1bodycopy10pt"/>
        <w:rPr>
          <w:rFonts w:ascii="Arial" w:hAnsi="Arial" w:cs="Arial"/>
          <w:sz w:val="20"/>
          <w:szCs w:val="20"/>
        </w:rPr>
      </w:pPr>
      <w:r w:rsidRPr="000F01B2">
        <w:rPr>
          <w:rFonts w:ascii="Arial" w:hAnsi="Arial" w:cs="Arial"/>
          <w:sz w:val="20"/>
          <w:szCs w:val="20"/>
        </w:rPr>
        <w:t>We will make sure our uniform:</w:t>
      </w:r>
    </w:p>
    <w:p w:rsidR="00C8136E" w:rsidRPr="000F01B2" w:rsidRDefault="00C8136E" w:rsidP="00C8136E">
      <w:pPr>
        <w:pStyle w:val="4Bulletedcopyblue"/>
      </w:pPr>
      <w:r w:rsidRPr="000F01B2">
        <w:t xml:space="preserve">Is available at a reasonable cost </w:t>
      </w:r>
    </w:p>
    <w:p w:rsidR="00C8136E" w:rsidRPr="00C8136E" w:rsidRDefault="00C8136E" w:rsidP="00C8136E">
      <w:pPr>
        <w:pStyle w:val="4Bulletedcopyblue"/>
      </w:pPr>
      <w:r w:rsidRPr="00C8136E">
        <w:t>Provides the best value for money for parents</w:t>
      </w:r>
      <w:r w:rsidR="006606D4">
        <w:t xml:space="preserve"> </w:t>
      </w:r>
      <w:r w:rsidRPr="00C8136E">
        <w:t>/</w:t>
      </w:r>
      <w:proofErr w:type="spellStart"/>
      <w:r w:rsidRPr="00C8136E">
        <w:t>carers</w:t>
      </w:r>
      <w:proofErr w:type="spellEnd"/>
    </w:p>
    <w:p w:rsidR="00C8136E" w:rsidRPr="00C8136E" w:rsidRDefault="00C8136E" w:rsidP="00C8136E">
      <w:pPr>
        <w:pStyle w:val="4Bulletedcopyblue"/>
        <w:numPr>
          <w:ilvl w:val="0"/>
          <w:numId w:val="0"/>
        </w:numPr>
      </w:pPr>
      <w:r w:rsidRPr="00C8136E">
        <w:t xml:space="preserve">We will do this by: </w:t>
      </w:r>
    </w:p>
    <w:p w:rsidR="00C8136E" w:rsidRPr="00C8136E" w:rsidRDefault="00C8136E" w:rsidP="00C8136E">
      <w:pPr>
        <w:pStyle w:val="4Bulletedcopyblue"/>
      </w:pPr>
      <w:r w:rsidRPr="00C8136E">
        <w:t>Carefully considering whether any items with distinctive characteristics are necessary</w:t>
      </w:r>
    </w:p>
    <w:p w:rsidR="00C8136E" w:rsidRPr="00C8136E" w:rsidRDefault="00C8136E" w:rsidP="00C8136E">
      <w:pPr>
        <w:pStyle w:val="4Bulletedcopyblue"/>
      </w:pPr>
      <w:r w:rsidRPr="00C8136E">
        <w:lastRenderedPageBreak/>
        <w:t xml:space="preserve">Limiting any items with distinctive characteristics where possible by only asking that the </w:t>
      </w:r>
      <w:r w:rsidR="000F01B2">
        <w:t>school sweatshirt</w:t>
      </w:r>
      <w:r w:rsidRPr="00C8136E">
        <w:t xml:space="preserve"> </w:t>
      </w:r>
      <w:r w:rsidR="000F01B2">
        <w:t>/ jumper</w:t>
      </w:r>
      <w:r w:rsidRPr="00C8136E">
        <w:t xml:space="preserve"> features the school logo </w:t>
      </w:r>
    </w:p>
    <w:p w:rsidR="00C8136E" w:rsidRPr="00C8136E" w:rsidRDefault="00C8136E" w:rsidP="00C8136E">
      <w:pPr>
        <w:pStyle w:val="4Bulletedcopyblue"/>
      </w:pPr>
      <w:r w:rsidRPr="00C8136E">
        <w:t>Avoiding specific requirements for items pupils could wear on non-school days, such as coats, bags</w:t>
      </w:r>
    </w:p>
    <w:p w:rsidR="00C8136E" w:rsidRPr="00C8136E" w:rsidRDefault="00C8136E" w:rsidP="00C8136E">
      <w:pPr>
        <w:pStyle w:val="4Bulletedcopyblue"/>
      </w:pPr>
      <w:r w:rsidRPr="00C8136E">
        <w:t xml:space="preserve">Keeping the number of optional branded items to a minimum, so that the school’s uniform can act as a social leveler </w:t>
      </w:r>
    </w:p>
    <w:p w:rsidR="00C8136E" w:rsidRPr="00C8136E" w:rsidRDefault="00C8136E" w:rsidP="00C8136E">
      <w:pPr>
        <w:pStyle w:val="4Bulletedcopyblue"/>
      </w:pPr>
      <w:r w:rsidRPr="00C8136E">
        <w:t>Avoiding different uniform requirements for different year/class groups</w:t>
      </w:r>
    </w:p>
    <w:p w:rsidR="00C8136E" w:rsidRPr="00C8136E" w:rsidRDefault="00C8136E" w:rsidP="00C8136E">
      <w:pPr>
        <w:pStyle w:val="4Bulletedcopyblue"/>
      </w:pPr>
      <w:r w:rsidRPr="00C8136E">
        <w:t xml:space="preserve">Avoiding different uniform requirements for extra-curricular activities </w:t>
      </w:r>
    </w:p>
    <w:p w:rsidR="00C8136E" w:rsidRPr="00C8136E" w:rsidRDefault="00C8136E" w:rsidP="00C8136E">
      <w:pPr>
        <w:pStyle w:val="4Bulletedcopyblue"/>
      </w:pPr>
      <w:r w:rsidRPr="00C8136E">
        <w:t xml:space="preserve">Making sure that arrangements are in place for parents to acquire second-hand uniform items </w:t>
      </w:r>
      <w:r w:rsidR="000F01B2">
        <w:t>(all spare / second hand uniform will be made available to parents at the end of each term)</w:t>
      </w:r>
    </w:p>
    <w:p w:rsidR="00C8136E" w:rsidRPr="00C8136E" w:rsidRDefault="00C8136E" w:rsidP="00C8136E">
      <w:pPr>
        <w:pStyle w:val="4Bulletedcopyblue"/>
      </w:pPr>
      <w:r w:rsidRPr="00C8136E">
        <w:t xml:space="preserve">Avoiding frequent changes to uniform specifications and </w:t>
      </w:r>
      <w:proofErr w:type="spellStart"/>
      <w:r w:rsidRPr="00C8136E">
        <w:t>minimising</w:t>
      </w:r>
      <w:proofErr w:type="spellEnd"/>
      <w:r w:rsidRPr="00C8136E">
        <w:t xml:space="preserve"> the financial impact on parents of any changes</w:t>
      </w:r>
    </w:p>
    <w:p w:rsidR="00C8136E" w:rsidRPr="00C8136E" w:rsidRDefault="00C8136E" w:rsidP="00C8136E">
      <w:pPr>
        <w:pStyle w:val="4Bulletedcopyblue"/>
      </w:pPr>
      <w:r w:rsidRPr="00C8136E">
        <w:t>Consulting with parents and pupils on any proposed significant changes to the uniform policy and carefully considering any complaints about the policy</w:t>
      </w:r>
    </w:p>
    <w:p w:rsidR="00C8136E" w:rsidRPr="00C8136E" w:rsidRDefault="00C8136E" w:rsidP="00C8136E">
      <w:pPr>
        <w:pStyle w:val="4Bulletedcopyblue"/>
        <w:numPr>
          <w:ilvl w:val="0"/>
          <w:numId w:val="0"/>
        </w:numPr>
      </w:pPr>
    </w:p>
    <w:p w:rsidR="00C8136E" w:rsidRPr="00C8136E" w:rsidRDefault="00C8136E" w:rsidP="00C8136E">
      <w:pPr>
        <w:pStyle w:val="Heading1"/>
        <w:rPr>
          <w:color w:val="auto"/>
        </w:rPr>
      </w:pPr>
      <w:bookmarkStart w:id="4" w:name="_Toc92367329"/>
      <w:r w:rsidRPr="00C8136E">
        <w:rPr>
          <w:color w:val="auto"/>
        </w:rPr>
        <w:t>4. Expectations for school uniform</w:t>
      </w:r>
      <w:bookmarkEnd w:id="4"/>
    </w:p>
    <w:p w:rsidR="00C8136E" w:rsidRPr="00C8136E" w:rsidRDefault="00C8136E" w:rsidP="00C8136E">
      <w:pPr>
        <w:pStyle w:val="Subhead2"/>
        <w:rPr>
          <w:rFonts w:ascii="Arial" w:hAnsi="Arial" w:cs="Arial"/>
          <w:color w:val="auto"/>
        </w:rPr>
      </w:pPr>
      <w:r w:rsidRPr="00C8136E">
        <w:rPr>
          <w:rFonts w:ascii="Arial" w:hAnsi="Arial" w:cs="Arial"/>
          <w:color w:val="auto"/>
        </w:rPr>
        <w:t>4.1 Our school’s uniform</w:t>
      </w:r>
    </w:p>
    <w:p w:rsidR="005B2500" w:rsidRPr="00245BD9" w:rsidRDefault="005B2500" w:rsidP="005B2500">
      <w:pPr>
        <w:jc w:val="both"/>
        <w:rPr>
          <w:rFonts w:cs="Arial"/>
          <w:szCs w:val="20"/>
        </w:rPr>
      </w:pPr>
    </w:p>
    <w:p w:rsidR="005B2500" w:rsidRPr="00245BD9" w:rsidRDefault="005B2500" w:rsidP="005B2500">
      <w:pPr>
        <w:pStyle w:val="BodyText"/>
        <w:rPr>
          <w:rFonts w:cs="Arial"/>
          <w:szCs w:val="20"/>
        </w:rPr>
      </w:pPr>
      <w:r w:rsidRPr="00245BD9">
        <w:rPr>
          <w:rFonts w:cs="Arial"/>
          <w:szCs w:val="20"/>
        </w:rPr>
        <w:t>All children are expected to wear the school uniform; this encourages a sense of identity and belonging.</w:t>
      </w:r>
    </w:p>
    <w:p w:rsidR="005B2500" w:rsidRPr="00245BD9" w:rsidRDefault="005B2500" w:rsidP="005B2500">
      <w:pPr>
        <w:jc w:val="both"/>
        <w:rPr>
          <w:rFonts w:cs="Arial"/>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931"/>
      </w:tblGrid>
      <w:tr w:rsidR="00245BD9" w:rsidRPr="00245BD9" w:rsidTr="000D67D8">
        <w:tc>
          <w:tcPr>
            <w:tcW w:w="1278" w:type="dxa"/>
          </w:tcPr>
          <w:p w:rsidR="005B2500" w:rsidRPr="00245BD9" w:rsidRDefault="005B2500" w:rsidP="000D67D8">
            <w:pPr>
              <w:jc w:val="both"/>
              <w:rPr>
                <w:rFonts w:cs="Arial"/>
                <w:szCs w:val="20"/>
              </w:rPr>
            </w:pPr>
            <w:r w:rsidRPr="00245BD9">
              <w:rPr>
                <w:rFonts w:cs="Arial"/>
                <w:szCs w:val="20"/>
              </w:rPr>
              <w:t>Winter</w:t>
            </w:r>
          </w:p>
        </w:tc>
        <w:tc>
          <w:tcPr>
            <w:tcW w:w="7931" w:type="dxa"/>
          </w:tcPr>
          <w:p w:rsidR="005B2500" w:rsidRPr="00245BD9" w:rsidRDefault="005B2500" w:rsidP="000D67D8">
            <w:pPr>
              <w:pStyle w:val="Heading6"/>
              <w:rPr>
                <w:rFonts w:ascii="Arial" w:hAnsi="Arial" w:cs="Arial"/>
                <w:color w:val="auto"/>
                <w:szCs w:val="20"/>
              </w:rPr>
            </w:pPr>
            <w:r w:rsidRPr="00245BD9">
              <w:rPr>
                <w:rFonts w:ascii="Arial" w:hAnsi="Arial" w:cs="Arial"/>
                <w:color w:val="auto"/>
                <w:szCs w:val="20"/>
              </w:rPr>
              <w:t>Grey Skirt or Pinafore / Dark grey tailored trousers / shorts</w:t>
            </w:r>
          </w:p>
        </w:tc>
      </w:tr>
      <w:tr w:rsidR="00245BD9" w:rsidRPr="00245BD9" w:rsidTr="000D67D8">
        <w:tc>
          <w:tcPr>
            <w:tcW w:w="1278" w:type="dxa"/>
          </w:tcPr>
          <w:p w:rsidR="005B2500" w:rsidRPr="00245BD9" w:rsidRDefault="005B2500" w:rsidP="000D67D8">
            <w:pPr>
              <w:jc w:val="both"/>
              <w:rPr>
                <w:rFonts w:cs="Arial"/>
                <w:szCs w:val="20"/>
              </w:rPr>
            </w:pPr>
          </w:p>
        </w:tc>
        <w:tc>
          <w:tcPr>
            <w:tcW w:w="7931" w:type="dxa"/>
          </w:tcPr>
          <w:p w:rsidR="005B2500" w:rsidRPr="00245BD9" w:rsidRDefault="005B2500" w:rsidP="000D67D8">
            <w:pPr>
              <w:pStyle w:val="Heading6"/>
              <w:rPr>
                <w:rFonts w:ascii="Arial" w:hAnsi="Arial" w:cs="Arial"/>
                <w:color w:val="auto"/>
                <w:szCs w:val="20"/>
              </w:rPr>
            </w:pPr>
            <w:r w:rsidRPr="00245BD9">
              <w:rPr>
                <w:rFonts w:ascii="Arial" w:hAnsi="Arial" w:cs="Arial"/>
                <w:color w:val="auto"/>
                <w:szCs w:val="20"/>
              </w:rPr>
              <w:t>St Mary’s Sweatshirt</w:t>
            </w:r>
          </w:p>
        </w:tc>
      </w:tr>
      <w:tr w:rsidR="00245BD9" w:rsidRPr="00245BD9" w:rsidTr="000D67D8">
        <w:tc>
          <w:tcPr>
            <w:tcW w:w="1278" w:type="dxa"/>
          </w:tcPr>
          <w:p w:rsidR="005B2500" w:rsidRPr="00245BD9" w:rsidRDefault="005B2500" w:rsidP="000D67D8">
            <w:pPr>
              <w:jc w:val="both"/>
              <w:rPr>
                <w:rFonts w:cs="Arial"/>
                <w:szCs w:val="20"/>
              </w:rPr>
            </w:pPr>
          </w:p>
        </w:tc>
        <w:tc>
          <w:tcPr>
            <w:tcW w:w="7931" w:type="dxa"/>
          </w:tcPr>
          <w:p w:rsidR="005B2500" w:rsidRPr="00245BD9" w:rsidRDefault="005B2500" w:rsidP="000D67D8">
            <w:pPr>
              <w:pStyle w:val="Heading6"/>
              <w:rPr>
                <w:rFonts w:ascii="Arial" w:hAnsi="Arial" w:cs="Arial"/>
                <w:color w:val="auto"/>
                <w:szCs w:val="20"/>
              </w:rPr>
            </w:pPr>
            <w:r w:rsidRPr="00245BD9">
              <w:rPr>
                <w:rFonts w:ascii="Arial" w:hAnsi="Arial" w:cs="Arial"/>
                <w:color w:val="auto"/>
                <w:szCs w:val="20"/>
              </w:rPr>
              <w:t>White / Grey socks</w:t>
            </w:r>
          </w:p>
        </w:tc>
      </w:tr>
      <w:tr w:rsidR="00245BD9" w:rsidRPr="00245BD9" w:rsidTr="000D67D8">
        <w:tc>
          <w:tcPr>
            <w:tcW w:w="1278" w:type="dxa"/>
          </w:tcPr>
          <w:p w:rsidR="005B2500" w:rsidRPr="00245BD9" w:rsidRDefault="005B2500" w:rsidP="000D67D8">
            <w:pPr>
              <w:jc w:val="both"/>
              <w:rPr>
                <w:rFonts w:cs="Arial"/>
                <w:szCs w:val="20"/>
              </w:rPr>
            </w:pPr>
          </w:p>
        </w:tc>
        <w:tc>
          <w:tcPr>
            <w:tcW w:w="7931" w:type="dxa"/>
          </w:tcPr>
          <w:p w:rsidR="005B2500" w:rsidRPr="00245BD9" w:rsidRDefault="005B2500" w:rsidP="000D67D8">
            <w:pPr>
              <w:pStyle w:val="Heading6"/>
              <w:rPr>
                <w:rFonts w:ascii="Arial" w:hAnsi="Arial" w:cs="Arial"/>
                <w:color w:val="auto"/>
                <w:szCs w:val="20"/>
              </w:rPr>
            </w:pPr>
            <w:r w:rsidRPr="00245BD9">
              <w:rPr>
                <w:rFonts w:ascii="Arial" w:hAnsi="Arial" w:cs="Arial"/>
                <w:color w:val="auto"/>
                <w:szCs w:val="20"/>
              </w:rPr>
              <w:t>Grey / Navy tights</w:t>
            </w:r>
          </w:p>
        </w:tc>
      </w:tr>
      <w:tr w:rsidR="00245BD9" w:rsidRPr="00245BD9" w:rsidTr="000D67D8">
        <w:tc>
          <w:tcPr>
            <w:tcW w:w="1278" w:type="dxa"/>
          </w:tcPr>
          <w:p w:rsidR="005B2500" w:rsidRPr="00245BD9" w:rsidRDefault="005B2500" w:rsidP="000D67D8">
            <w:pPr>
              <w:jc w:val="both"/>
              <w:rPr>
                <w:rFonts w:cs="Arial"/>
                <w:szCs w:val="20"/>
              </w:rPr>
            </w:pPr>
          </w:p>
        </w:tc>
        <w:tc>
          <w:tcPr>
            <w:tcW w:w="7931" w:type="dxa"/>
          </w:tcPr>
          <w:p w:rsidR="005B2500" w:rsidRPr="00245BD9" w:rsidRDefault="005B2500" w:rsidP="000D67D8">
            <w:pPr>
              <w:jc w:val="both"/>
              <w:rPr>
                <w:rFonts w:cs="Arial"/>
                <w:szCs w:val="20"/>
              </w:rPr>
            </w:pPr>
            <w:r w:rsidRPr="00245BD9">
              <w:rPr>
                <w:rFonts w:cs="Arial"/>
                <w:szCs w:val="20"/>
              </w:rPr>
              <w:t>White Polo Shirt</w:t>
            </w:r>
          </w:p>
        </w:tc>
      </w:tr>
      <w:tr w:rsidR="00245BD9" w:rsidRPr="00245BD9" w:rsidTr="000D67D8">
        <w:tc>
          <w:tcPr>
            <w:tcW w:w="1278" w:type="dxa"/>
          </w:tcPr>
          <w:p w:rsidR="005B2500" w:rsidRPr="00245BD9" w:rsidRDefault="005B2500" w:rsidP="000D67D8">
            <w:pPr>
              <w:jc w:val="both"/>
              <w:rPr>
                <w:rFonts w:cs="Arial"/>
                <w:szCs w:val="20"/>
              </w:rPr>
            </w:pPr>
          </w:p>
        </w:tc>
        <w:tc>
          <w:tcPr>
            <w:tcW w:w="7931" w:type="dxa"/>
          </w:tcPr>
          <w:p w:rsidR="005B2500" w:rsidRPr="00245BD9" w:rsidRDefault="005B2500" w:rsidP="000D67D8">
            <w:pPr>
              <w:pStyle w:val="Heading6"/>
              <w:rPr>
                <w:rFonts w:ascii="Arial" w:hAnsi="Arial" w:cs="Arial"/>
                <w:color w:val="auto"/>
                <w:szCs w:val="20"/>
              </w:rPr>
            </w:pPr>
            <w:r w:rsidRPr="00245BD9">
              <w:rPr>
                <w:rFonts w:ascii="Arial" w:hAnsi="Arial" w:cs="Arial"/>
                <w:color w:val="auto"/>
                <w:szCs w:val="20"/>
              </w:rPr>
              <w:t>Black Shoes (No Trainers)</w:t>
            </w:r>
          </w:p>
        </w:tc>
      </w:tr>
      <w:tr w:rsidR="00245BD9" w:rsidRPr="00245BD9" w:rsidTr="000D67D8">
        <w:tc>
          <w:tcPr>
            <w:tcW w:w="1278" w:type="dxa"/>
          </w:tcPr>
          <w:p w:rsidR="005B2500" w:rsidRPr="00245BD9" w:rsidRDefault="005B2500" w:rsidP="000D67D8">
            <w:pPr>
              <w:jc w:val="both"/>
              <w:rPr>
                <w:rFonts w:cs="Arial"/>
                <w:szCs w:val="20"/>
              </w:rPr>
            </w:pPr>
          </w:p>
        </w:tc>
        <w:tc>
          <w:tcPr>
            <w:tcW w:w="7931" w:type="dxa"/>
          </w:tcPr>
          <w:p w:rsidR="005B2500" w:rsidRPr="00245BD9" w:rsidRDefault="005B2500" w:rsidP="000D67D8">
            <w:pPr>
              <w:pStyle w:val="Heading6"/>
              <w:rPr>
                <w:rFonts w:ascii="Arial" w:hAnsi="Arial" w:cs="Arial"/>
                <w:color w:val="auto"/>
                <w:szCs w:val="20"/>
              </w:rPr>
            </w:pPr>
          </w:p>
        </w:tc>
      </w:tr>
      <w:tr w:rsidR="00245BD9" w:rsidRPr="00245BD9" w:rsidTr="000D67D8">
        <w:tc>
          <w:tcPr>
            <w:tcW w:w="1278" w:type="dxa"/>
          </w:tcPr>
          <w:p w:rsidR="005B2500" w:rsidRPr="00245BD9" w:rsidRDefault="005B2500" w:rsidP="000D67D8">
            <w:pPr>
              <w:jc w:val="both"/>
              <w:rPr>
                <w:rFonts w:cs="Arial"/>
                <w:szCs w:val="20"/>
              </w:rPr>
            </w:pPr>
            <w:r w:rsidRPr="00245BD9">
              <w:rPr>
                <w:rFonts w:cs="Arial"/>
                <w:szCs w:val="20"/>
              </w:rPr>
              <w:t>Summer</w:t>
            </w:r>
          </w:p>
        </w:tc>
        <w:tc>
          <w:tcPr>
            <w:tcW w:w="7931" w:type="dxa"/>
          </w:tcPr>
          <w:p w:rsidR="005B2500" w:rsidRPr="00245BD9" w:rsidRDefault="005B2500" w:rsidP="000D67D8">
            <w:pPr>
              <w:jc w:val="both"/>
              <w:rPr>
                <w:rFonts w:cs="Arial"/>
                <w:szCs w:val="20"/>
              </w:rPr>
            </w:pPr>
            <w:r w:rsidRPr="00245BD9">
              <w:rPr>
                <w:rFonts w:cs="Arial"/>
                <w:szCs w:val="20"/>
              </w:rPr>
              <w:t>Dark blue and white check dress / Dark grey tailored trousers / shorts</w:t>
            </w:r>
          </w:p>
        </w:tc>
      </w:tr>
      <w:tr w:rsidR="00245BD9" w:rsidRPr="00245BD9" w:rsidTr="000D67D8">
        <w:tc>
          <w:tcPr>
            <w:tcW w:w="1278" w:type="dxa"/>
          </w:tcPr>
          <w:p w:rsidR="005B2500" w:rsidRPr="00245BD9" w:rsidRDefault="005B2500" w:rsidP="000D67D8">
            <w:pPr>
              <w:jc w:val="both"/>
              <w:rPr>
                <w:rFonts w:cs="Arial"/>
                <w:szCs w:val="20"/>
              </w:rPr>
            </w:pPr>
          </w:p>
        </w:tc>
        <w:tc>
          <w:tcPr>
            <w:tcW w:w="7931" w:type="dxa"/>
          </w:tcPr>
          <w:p w:rsidR="005B2500" w:rsidRPr="00245BD9" w:rsidRDefault="005B2500" w:rsidP="000D67D8">
            <w:pPr>
              <w:jc w:val="both"/>
              <w:rPr>
                <w:rFonts w:cs="Arial"/>
                <w:szCs w:val="20"/>
              </w:rPr>
            </w:pPr>
            <w:r w:rsidRPr="00245BD9">
              <w:rPr>
                <w:rFonts w:cs="Arial"/>
                <w:szCs w:val="20"/>
              </w:rPr>
              <w:t>Royal blue Cardigan / St. Mary’s Sweatshirt</w:t>
            </w:r>
          </w:p>
        </w:tc>
      </w:tr>
      <w:tr w:rsidR="00245BD9" w:rsidRPr="00245BD9" w:rsidTr="000D67D8">
        <w:tc>
          <w:tcPr>
            <w:tcW w:w="1278" w:type="dxa"/>
          </w:tcPr>
          <w:p w:rsidR="005B2500" w:rsidRPr="00245BD9" w:rsidRDefault="005B2500" w:rsidP="000D67D8">
            <w:pPr>
              <w:jc w:val="both"/>
              <w:rPr>
                <w:rFonts w:cs="Arial"/>
                <w:szCs w:val="20"/>
              </w:rPr>
            </w:pPr>
          </w:p>
        </w:tc>
        <w:tc>
          <w:tcPr>
            <w:tcW w:w="7931" w:type="dxa"/>
          </w:tcPr>
          <w:p w:rsidR="005B2500" w:rsidRPr="00245BD9" w:rsidRDefault="005B2500" w:rsidP="000D67D8">
            <w:pPr>
              <w:jc w:val="both"/>
              <w:rPr>
                <w:rFonts w:cs="Arial"/>
                <w:szCs w:val="20"/>
              </w:rPr>
            </w:pPr>
            <w:r w:rsidRPr="00245BD9">
              <w:rPr>
                <w:rFonts w:cs="Arial"/>
                <w:szCs w:val="20"/>
              </w:rPr>
              <w:t>White / Grey socks</w:t>
            </w:r>
          </w:p>
        </w:tc>
      </w:tr>
      <w:tr w:rsidR="00245BD9" w:rsidRPr="00245BD9" w:rsidTr="000D67D8">
        <w:tc>
          <w:tcPr>
            <w:tcW w:w="1278" w:type="dxa"/>
          </w:tcPr>
          <w:p w:rsidR="005B2500" w:rsidRPr="00245BD9" w:rsidRDefault="005B2500" w:rsidP="000D67D8">
            <w:pPr>
              <w:jc w:val="both"/>
              <w:rPr>
                <w:rFonts w:cs="Arial"/>
                <w:szCs w:val="20"/>
              </w:rPr>
            </w:pPr>
          </w:p>
        </w:tc>
        <w:tc>
          <w:tcPr>
            <w:tcW w:w="7931" w:type="dxa"/>
          </w:tcPr>
          <w:p w:rsidR="005B2500" w:rsidRPr="00245BD9" w:rsidRDefault="005B2500" w:rsidP="000D67D8">
            <w:pPr>
              <w:jc w:val="both"/>
              <w:rPr>
                <w:rFonts w:cs="Arial"/>
                <w:szCs w:val="20"/>
              </w:rPr>
            </w:pPr>
            <w:r w:rsidRPr="00245BD9">
              <w:rPr>
                <w:rFonts w:cs="Arial"/>
                <w:szCs w:val="20"/>
              </w:rPr>
              <w:t>Black/White/Navy sandals or shoes</w:t>
            </w:r>
          </w:p>
        </w:tc>
      </w:tr>
      <w:tr w:rsidR="00245BD9" w:rsidRPr="00245BD9" w:rsidTr="000D67D8">
        <w:tc>
          <w:tcPr>
            <w:tcW w:w="1278" w:type="dxa"/>
          </w:tcPr>
          <w:p w:rsidR="005B2500" w:rsidRPr="00245BD9" w:rsidRDefault="005B2500" w:rsidP="000D67D8">
            <w:pPr>
              <w:jc w:val="both"/>
              <w:rPr>
                <w:rFonts w:cs="Arial"/>
                <w:szCs w:val="20"/>
              </w:rPr>
            </w:pPr>
          </w:p>
        </w:tc>
        <w:tc>
          <w:tcPr>
            <w:tcW w:w="7931" w:type="dxa"/>
          </w:tcPr>
          <w:p w:rsidR="005B2500" w:rsidRPr="00245BD9" w:rsidRDefault="005B2500" w:rsidP="000D67D8">
            <w:pPr>
              <w:jc w:val="both"/>
              <w:rPr>
                <w:rFonts w:cs="Arial"/>
                <w:szCs w:val="20"/>
              </w:rPr>
            </w:pPr>
            <w:r w:rsidRPr="00245BD9">
              <w:rPr>
                <w:rFonts w:cs="Arial"/>
                <w:szCs w:val="20"/>
              </w:rPr>
              <w:t>No Open toe Sandals</w:t>
            </w:r>
          </w:p>
        </w:tc>
      </w:tr>
      <w:tr w:rsidR="00245BD9" w:rsidRPr="00245BD9" w:rsidTr="000D67D8">
        <w:tc>
          <w:tcPr>
            <w:tcW w:w="1278" w:type="dxa"/>
          </w:tcPr>
          <w:p w:rsidR="005B2500" w:rsidRPr="00245BD9" w:rsidRDefault="005B2500" w:rsidP="000D67D8">
            <w:pPr>
              <w:jc w:val="both"/>
              <w:rPr>
                <w:rFonts w:cs="Arial"/>
                <w:szCs w:val="20"/>
              </w:rPr>
            </w:pPr>
          </w:p>
        </w:tc>
        <w:tc>
          <w:tcPr>
            <w:tcW w:w="7931" w:type="dxa"/>
          </w:tcPr>
          <w:p w:rsidR="005B2500" w:rsidRPr="00245BD9" w:rsidRDefault="005B2500" w:rsidP="000D67D8">
            <w:pPr>
              <w:jc w:val="both"/>
              <w:rPr>
                <w:rFonts w:cs="Arial"/>
                <w:szCs w:val="20"/>
              </w:rPr>
            </w:pPr>
            <w:r w:rsidRPr="00245BD9">
              <w:rPr>
                <w:rFonts w:cs="Arial"/>
                <w:szCs w:val="20"/>
              </w:rPr>
              <w:t>White Polo shirt</w:t>
            </w:r>
          </w:p>
        </w:tc>
      </w:tr>
      <w:tr w:rsidR="005B2500" w:rsidRPr="00245BD9" w:rsidTr="000D67D8">
        <w:tc>
          <w:tcPr>
            <w:tcW w:w="1278" w:type="dxa"/>
          </w:tcPr>
          <w:p w:rsidR="005B2500" w:rsidRPr="00245BD9" w:rsidRDefault="005B2500" w:rsidP="000D67D8">
            <w:pPr>
              <w:jc w:val="both"/>
              <w:rPr>
                <w:rFonts w:cs="Arial"/>
                <w:szCs w:val="20"/>
              </w:rPr>
            </w:pPr>
          </w:p>
        </w:tc>
        <w:tc>
          <w:tcPr>
            <w:tcW w:w="7931" w:type="dxa"/>
          </w:tcPr>
          <w:p w:rsidR="005B2500" w:rsidRPr="00245BD9" w:rsidRDefault="005B2500" w:rsidP="000D67D8">
            <w:pPr>
              <w:jc w:val="both"/>
              <w:rPr>
                <w:rFonts w:cs="Arial"/>
                <w:szCs w:val="20"/>
              </w:rPr>
            </w:pPr>
          </w:p>
        </w:tc>
      </w:tr>
      <w:tr w:rsidR="00245BD9" w:rsidRPr="00245BD9" w:rsidTr="000D67D8">
        <w:tc>
          <w:tcPr>
            <w:tcW w:w="1278" w:type="dxa"/>
          </w:tcPr>
          <w:p w:rsidR="005B2500" w:rsidRPr="00245BD9" w:rsidRDefault="005B2500" w:rsidP="000D67D8">
            <w:pPr>
              <w:jc w:val="both"/>
              <w:rPr>
                <w:rFonts w:cs="Arial"/>
                <w:szCs w:val="20"/>
              </w:rPr>
            </w:pPr>
            <w:r w:rsidRPr="00245BD9">
              <w:rPr>
                <w:rFonts w:cs="Arial"/>
                <w:szCs w:val="20"/>
              </w:rPr>
              <w:t>PE Kit</w:t>
            </w:r>
          </w:p>
        </w:tc>
        <w:tc>
          <w:tcPr>
            <w:tcW w:w="7931" w:type="dxa"/>
          </w:tcPr>
          <w:p w:rsidR="005B2500" w:rsidRPr="00245BD9" w:rsidRDefault="005B2500" w:rsidP="000D67D8">
            <w:pPr>
              <w:jc w:val="both"/>
              <w:rPr>
                <w:rFonts w:cs="Arial"/>
                <w:szCs w:val="20"/>
              </w:rPr>
            </w:pPr>
            <w:r w:rsidRPr="00245BD9">
              <w:rPr>
                <w:rFonts w:cs="Arial"/>
                <w:szCs w:val="20"/>
              </w:rPr>
              <w:t>Dark Blue Shorts</w:t>
            </w:r>
          </w:p>
          <w:p w:rsidR="005B2500" w:rsidRPr="00245BD9" w:rsidRDefault="005B2500" w:rsidP="000D67D8">
            <w:pPr>
              <w:jc w:val="both"/>
              <w:rPr>
                <w:rFonts w:cs="Arial"/>
                <w:szCs w:val="20"/>
              </w:rPr>
            </w:pPr>
            <w:r w:rsidRPr="00245BD9">
              <w:rPr>
                <w:rFonts w:cs="Arial"/>
                <w:szCs w:val="20"/>
              </w:rPr>
              <w:t>Royal Blue Joggers</w:t>
            </w:r>
          </w:p>
        </w:tc>
      </w:tr>
      <w:tr w:rsidR="00245BD9" w:rsidRPr="00245BD9" w:rsidTr="000D67D8">
        <w:tc>
          <w:tcPr>
            <w:tcW w:w="1278" w:type="dxa"/>
          </w:tcPr>
          <w:p w:rsidR="005B2500" w:rsidRPr="00245BD9" w:rsidRDefault="005B2500" w:rsidP="000D67D8">
            <w:pPr>
              <w:jc w:val="both"/>
              <w:rPr>
                <w:rFonts w:cs="Arial"/>
                <w:szCs w:val="20"/>
              </w:rPr>
            </w:pPr>
          </w:p>
        </w:tc>
        <w:tc>
          <w:tcPr>
            <w:tcW w:w="7931" w:type="dxa"/>
          </w:tcPr>
          <w:p w:rsidR="005B2500" w:rsidRPr="00245BD9" w:rsidRDefault="005B2500" w:rsidP="000D67D8">
            <w:pPr>
              <w:jc w:val="both"/>
              <w:rPr>
                <w:rFonts w:cs="Arial"/>
                <w:szCs w:val="20"/>
              </w:rPr>
            </w:pPr>
            <w:r w:rsidRPr="00245BD9">
              <w:rPr>
                <w:rFonts w:cs="Arial"/>
                <w:szCs w:val="20"/>
              </w:rPr>
              <w:t>White crew neck T-Shirt</w:t>
            </w:r>
          </w:p>
        </w:tc>
      </w:tr>
      <w:tr w:rsidR="00245BD9" w:rsidRPr="00245BD9" w:rsidTr="000D67D8">
        <w:tc>
          <w:tcPr>
            <w:tcW w:w="1278" w:type="dxa"/>
          </w:tcPr>
          <w:p w:rsidR="005B2500" w:rsidRPr="00245BD9" w:rsidRDefault="005B2500" w:rsidP="000D67D8">
            <w:pPr>
              <w:jc w:val="both"/>
              <w:rPr>
                <w:rFonts w:cs="Arial"/>
                <w:szCs w:val="20"/>
              </w:rPr>
            </w:pPr>
          </w:p>
        </w:tc>
        <w:tc>
          <w:tcPr>
            <w:tcW w:w="7931" w:type="dxa"/>
          </w:tcPr>
          <w:p w:rsidR="005B2500" w:rsidRPr="00245BD9" w:rsidRDefault="005B2500" w:rsidP="000D67D8">
            <w:pPr>
              <w:jc w:val="both"/>
              <w:rPr>
                <w:rFonts w:cs="Arial"/>
                <w:szCs w:val="20"/>
              </w:rPr>
            </w:pPr>
            <w:r w:rsidRPr="00245BD9">
              <w:rPr>
                <w:rFonts w:cs="Arial"/>
                <w:szCs w:val="20"/>
              </w:rPr>
              <w:t xml:space="preserve">Black </w:t>
            </w:r>
            <w:proofErr w:type="spellStart"/>
            <w:r w:rsidRPr="00245BD9">
              <w:rPr>
                <w:rFonts w:cs="Arial"/>
                <w:szCs w:val="20"/>
              </w:rPr>
              <w:t>Plimsolls</w:t>
            </w:r>
            <w:proofErr w:type="spellEnd"/>
          </w:p>
        </w:tc>
      </w:tr>
      <w:tr w:rsidR="00245BD9" w:rsidRPr="00245BD9" w:rsidTr="000D67D8">
        <w:tc>
          <w:tcPr>
            <w:tcW w:w="1278" w:type="dxa"/>
          </w:tcPr>
          <w:p w:rsidR="005B2500" w:rsidRPr="00245BD9" w:rsidRDefault="005B2500" w:rsidP="000D67D8">
            <w:pPr>
              <w:jc w:val="both"/>
              <w:rPr>
                <w:rFonts w:cs="Arial"/>
                <w:szCs w:val="20"/>
              </w:rPr>
            </w:pPr>
          </w:p>
        </w:tc>
        <w:tc>
          <w:tcPr>
            <w:tcW w:w="7931" w:type="dxa"/>
          </w:tcPr>
          <w:p w:rsidR="00245BD9" w:rsidRPr="00245BD9" w:rsidRDefault="005B2500" w:rsidP="000D67D8">
            <w:pPr>
              <w:jc w:val="both"/>
              <w:rPr>
                <w:rFonts w:cs="Arial"/>
                <w:szCs w:val="20"/>
              </w:rPr>
            </w:pPr>
            <w:r w:rsidRPr="00245BD9">
              <w:rPr>
                <w:rFonts w:cs="Arial"/>
                <w:szCs w:val="20"/>
              </w:rPr>
              <w:t>White socks</w:t>
            </w:r>
          </w:p>
        </w:tc>
      </w:tr>
    </w:tbl>
    <w:p w:rsidR="005B2500" w:rsidRPr="00245BD9" w:rsidRDefault="005B2500" w:rsidP="005B2500">
      <w:pPr>
        <w:jc w:val="both"/>
        <w:rPr>
          <w:rFonts w:cs="Arial"/>
          <w:szCs w:val="20"/>
        </w:rPr>
      </w:pPr>
    </w:p>
    <w:p w:rsidR="005B2500" w:rsidRPr="00245BD9" w:rsidRDefault="005B2500" w:rsidP="005B2500">
      <w:pPr>
        <w:jc w:val="both"/>
        <w:rPr>
          <w:rFonts w:cs="Arial"/>
          <w:szCs w:val="20"/>
        </w:rPr>
      </w:pPr>
      <w:r w:rsidRPr="00245BD9">
        <w:rPr>
          <w:rFonts w:cs="Arial"/>
          <w:szCs w:val="20"/>
        </w:rPr>
        <w:t>P</w:t>
      </w:r>
      <w:r w:rsidR="00F86E08">
        <w:rPr>
          <w:rFonts w:cs="Arial"/>
          <w:szCs w:val="20"/>
        </w:rPr>
        <w:t>arents are asked to try to</w:t>
      </w:r>
      <w:r w:rsidRPr="00245BD9">
        <w:rPr>
          <w:rFonts w:cs="Arial"/>
          <w:szCs w:val="20"/>
        </w:rPr>
        <w:t xml:space="preserve"> make sure </w:t>
      </w:r>
      <w:r w:rsidR="00F86E08">
        <w:rPr>
          <w:rFonts w:cs="Arial"/>
          <w:szCs w:val="20"/>
        </w:rPr>
        <w:t>their</w:t>
      </w:r>
      <w:r w:rsidRPr="00245BD9">
        <w:rPr>
          <w:rFonts w:cs="Arial"/>
          <w:szCs w:val="20"/>
        </w:rPr>
        <w:t xml:space="preserve"> child wears sensible shoes – no fashion shoes please, low heels and </w:t>
      </w:r>
      <w:r w:rsidR="00F86E08">
        <w:rPr>
          <w:rFonts w:cs="Arial"/>
          <w:szCs w:val="20"/>
        </w:rPr>
        <w:t>no</w:t>
      </w:r>
      <w:r w:rsidRPr="00245BD9">
        <w:rPr>
          <w:rFonts w:cs="Arial"/>
          <w:szCs w:val="20"/>
        </w:rPr>
        <w:t xml:space="preserve"> trainers.  In summer time children may wear black, white or </w:t>
      </w:r>
      <w:proofErr w:type="gramStart"/>
      <w:r w:rsidRPr="00245BD9">
        <w:rPr>
          <w:rFonts w:cs="Arial"/>
          <w:szCs w:val="20"/>
        </w:rPr>
        <w:t>navy blue</w:t>
      </w:r>
      <w:proofErr w:type="gramEnd"/>
      <w:r w:rsidRPr="00245BD9">
        <w:rPr>
          <w:rFonts w:cs="Arial"/>
          <w:szCs w:val="20"/>
        </w:rPr>
        <w:t xml:space="preserve"> sandals, but ‘jellies’ or open toes sandals are not part of the school uniform.</w:t>
      </w:r>
    </w:p>
    <w:p w:rsidR="005B2500" w:rsidRPr="00245BD9" w:rsidRDefault="005B2500" w:rsidP="005B2500">
      <w:pPr>
        <w:jc w:val="both"/>
        <w:rPr>
          <w:rFonts w:cs="Arial"/>
          <w:szCs w:val="20"/>
        </w:rPr>
      </w:pPr>
    </w:p>
    <w:p w:rsidR="005B2500" w:rsidRPr="00245BD9" w:rsidRDefault="005B2500" w:rsidP="005B2500">
      <w:pPr>
        <w:jc w:val="both"/>
        <w:rPr>
          <w:rFonts w:cs="Arial"/>
          <w:szCs w:val="20"/>
        </w:rPr>
      </w:pPr>
      <w:r w:rsidRPr="00245BD9">
        <w:rPr>
          <w:rFonts w:cs="Arial"/>
          <w:szCs w:val="20"/>
        </w:rPr>
        <w:t>Children who wear wellingtons or boots to school should bring a change of footwear.</w:t>
      </w:r>
    </w:p>
    <w:p w:rsidR="005B2500" w:rsidRPr="00245BD9" w:rsidRDefault="005B2500" w:rsidP="005B2500">
      <w:pPr>
        <w:jc w:val="both"/>
        <w:rPr>
          <w:rFonts w:cs="Arial"/>
          <w:szCs w:val="20"/>
        </w:rPr>
      </w:pPr>
    </w:p>
    <w:p w:rsidR="005B2500" w:rsidRPr="00245BD9" w:rsidRDefault="005B2500" w:rsidP="005B2500">
      <w:pPr>
        <w:pStyle w:val="BodyText"/>
        <w:rPr>
          <w:rFonts w:cs="Arial"/>
          <w:szCs w:val="20"/>
        </w:rPr>
      </w:pPr>
      <w:proofErr w:type="spellStart"/>
      <w:r w:rsidRPr="00245BD9">
        <w:rPr>
          <w:rFonts w:cs="Arial"/>
          <w:szCs w:val="20"/>
        </w:rPr>
        <w:t>Jewellery</w:t>
      </w:r>
      <w:proofErr w:type="spellEnd"/>
      <w:r w:rsidRPr="00245BD9">
        <w:rPr>
          <w:rFonts w:cs="Arial"/>
          <w:szCs w:val="20"/>
        </w:rPr>
        <w:t xml:space="preserve"> (chains, bracelets, rings) should NOT be worn to school.   Children with pierced ears may wear small studs only but not on PE days.   Hooped or hanging earrings are not allowed.</w:t>
      </w:r>
    </w:p>
    <w:p w:rsidR="005B2500" w:rsidRPr="00245BD9" w:rsidRDefault="005B2500" w:rsidP="005B2500">
      <w:pPr>
        <w:jc w:val="both"/>
        <w:rPr>
          <w:rFonts w:cs="Arial"/>
          <w:szCs w:val="20"/>
        </w:rPr>
      </w:pPr>
    </w:p>
    <w:p w:rsidR="005B2500" w:rsidRPr="00245BD9" w:rsidRDefault="005B2500" w:rsidP="005B2500">
      <w:pPr>
        <w:jc w:val="both"/>
        <w:rPr>
          <w:rFonts w:cs="Arial"/>
          <w:szCs w:val="20"/>
        </w:rPr>
      </w:pPr>
      <w:r w:rsidRPr="00245BD9">
        <w:rPr>
          <w:rFonts w:cs="Arial"/>
          <w:szCs w:val="20"/>
        </w:rPr>
        <w:t>Short hair must be in a plain neat style. Lines, logos or designs are not permitted.</w:t>
      </w:r>
    </w:p>
    <w:p w:rsidR="00245BD9" w:rsidRDefault="00245BD9" w:rsidP="005B2500">
      <w:pPr>
        <w:jc w:val="both"/>
        <w:rPr>
          <w:rFonts w:cs="Arial"/>
          <w:szCs w:val="20"/>
        </w:rPr>
      </w:pPr>
    </w:p>
    <w:p w:rsidR="005B2500" w:rsidRPr="00245BD9" w:rsidRDefault="005B2500" w:rsidP="005B2500">
      <w:pPr>
        <w:jc w:val="both"/>
        <w:rPr>
          <w:rFonts w:cs="Arial"/>
          <w:szCs w:val="20"/>
        </w:rPr>
      </w:pPr>
      <w:r w:rsidRPr="00245BD9">
        <w:rPr>
          <w:rFonts w:cs="Arial"/>
          <w:szCs w:val="20"/>
        </w:rPr>
        <w:t xml:space="preserve">Hairstyles should be suitable for school i.e. long hair should be tied back, away from the face.   </w:t>
      </w:r>
    </w:p>
    <w:p w:rsidR="005B2500" w:rsidRPr="00245BD9" w:rsidRDefault="005B2500" w:rsidP="005B2500">
      <w:pPr>
        <w:jc w:val="both"/>
        <w:rPr>
          <w:rFonts w:cs="Arial"/>
          <w:szCs w:val="20"/>
        </w:rPr>
      </w:pPr>
    </w:p>
    <w:p w:rsidR="005B2500" w:rsidRPr="00245BD9" w:rsidRDefault="005B2500" w:rsidP="005B2500">
      <w:pPr>
        <w:jc w:val="both"/>
        <w:rPr>
          <w:rFonts w:cs="Arial"/>
          <w:szCs w:val="20"/>
        </w:rPr>
      </w:pPr>
      <w:r w:rsidRPr="00245BD9">
        <w:rPr>
          <w:rFonts w:cs="Arial"/>
          <w:szCs w:val="20"/>
        </w:rPr>
        <w:t xml:space="preserve">Hair accessories (hair bands and elastic ties) should be in school </w:t>
      </w:r>
      <w:proofErr w:type="spellStart"/>
      <w:r w:rsidRPr="00245BD9">
        <w:rPr>
          <w:rFonts w:cs="Arial"/>
          <w:szCs w:val="20"/>
        </w:rPr>
        <w:t>colours</w:t>
      </w:r>
      <w:proofErr w:type="spellEnd"/>
      <w:r w:rsidRPr="00245BD9">
        <w:rPr>
          <w:rFonts w:cs="Arial"/>
          <w:szCs w:val="20"/>
        </w:rPr>
        <w:t xml:space="preserve"> (blue, black</w:t>
      </w:r>
      <w:r w:rsidR="00245BD9">
        <w:rPr>
          <w:rFonts w:cs="Arial"/>
          <w:szCs w:val="20"/>
        </w:rPr>
        <w:t>, grey</w:t>
      </w:r>
      <w:r w:rsidRPr="00245BD9">
        <w:rPr>
          <w:rFonts w:cs="Arial"/>
          <w:szCs w:val="20"/>
        </w:rPr>
        <w:t xml:space="preserve"> and white).</w:t>
      </w:r>
    </w:p>
    <w:p w:rsidR="005B2500" w:rsidRPr="00245BD9" w:rsidRDefault="005B2500" w:rsidP="005B2500">
      <w:pPr>
        <w:jc w:val="both"/>
        <w:rPr>
          <w:rFonts w:cs="Arial"/>
          <w:szCs w:val="20"/>
        </w:rPr>
      </w:pPr>
    </w:p>
    <w:p w:rsidR="005B2500" w:rsidRPr="00245BD9" w:rsidRDefault="005B2500" w:rsidP="005B2500">
      <w:pPr>
        <w:jc w:val="both"/>
        <w:rPr>
          <w:rFonts w:cs="Arial"/>
          <w:szCs w:val="20"/>
        </w:rPr>
      </w:pPr>
      <w:r w:rsidRPr="00245BD9">
        <w:rPr>
          <w:rFonts w:cs="Arial"/>
          <w:szCs w:val="20"/>
        </w:rPr>
        <w:t xml:space="preserve">Each child should have their own PE kit and a bag in which to keep it.  </w:t>
      </w:r>
      <w:r w:rsidR="00245BD9">
        <w:rPr>
          <w:rFonts w:cs="Arial"/>
          <w:szCs w:val="20"/>
        </w:rPr>
        <w:t xml:space="preserve">Children are encouraged to wear their PE kit to school on PE days. School shoes should be worn (children are permitted to change into </w:t>
      </w:r>
      <w:r w:rsidR="00F86E08">
        <w:rPr>
          <w:rFonts w:cs="Arial"/>
          <w:szCs w:val="20"/>
        </w:rPr>
        <w:t xml:space="preserve">their </w:t>
      </w:r>
      <w:proofErr w:type="spellStart"/>
      <w:r w:rsidR="00F86E08">
        <w:rPr>
          <w:rFonts w:cs="Arial"/>
          <w:szCs w:val="20"/>
        </w:rPr>
        <w:t>plimsolls</w:t>
      </w:r>
      <w:proofErr w:type="spellEnd"/>
      <w:r w:rsidR="00F86E08">
        <w:rPr>
          <w:rFonts w:cs="Arial"/>
          <w:szCs w:val="20"/>
        </w:rPr>
        <w:t xml:space="preserve"> </w:t>
      </w:r>
      <w:r w:rsidR="004E7E6E">
        <w:rPr>
          <w:rFonts w:cs="Arial"/>
          <w:szCs w:val="20"/>
        </w:rPr>
        <w:t>(</w:t>
      </w:r>
      <w:r w:rsidR="00F86E08">
        <w:rPr>
          <w:rFonts w:cs="Arial"/>
          <w:szCs w:val="20"/>
        </w:rPr>
        <w:t xml:space="preserve">or </w:t>
      </w:r>
      <w:r w:rsidR="004E7E6E">
        <w:rPr>
          <w:rFonts w:cs="Arial"/>
          <w:szCs w:val="20"/>
        </w:rPr>
        <w:t xml:space="preserve">dark </w:t>
      </w:r>
      <w:proofErr w:type="spellStart"/>
      <w:r w:rsidR="004E7E6E">
        <w:rPr>
          <w:rFonts w:cs="Arial"/>
          <w:szCs w:val="20"/>
        </w:rPr>
        <w:t>coloured</w:t>
      </w:r>
      <w:proofErr w:type="spellEnd"/>
      <w:r w:rsidR="004E7E6E">
        <w:rPr>
          <w:rFonts w:cs="Arial"/>
          <w:szCs w:val="20"/>
        </w:rPr>
        <w:t xml:space="preserve"> </w:t>
      </w:r>
      <w:r w:rsidR="00245BD9">
        <w:rPr>
          <w:rFonts w:cs="Arial"/>
          <w:szCs w:val="20"/>
        </w:rPr>
        <w:t>trainers</w:t>
      </w:r>
      <w:r w:rsidR="004E7E6E">
        <w:rPr>
          <w:rFonts w:cs="Arial"/>
          <w:szCs w:val="20"/>
        </w:rPr>
        <w:t xml:space="preserve"> if preferred)</w:t>
      </w:r>
      <w:r w:rsidR="00245BD9">
        <w:rPr>
          <w:rFonts w:cs="Arial"/>
          <w:szCs w:val="20"/>
        </w:rPr>
        <w:t xml:space="preserve"> before their PE lessons).</w:t>
      </w:r>
    </w:p>
    <w:p w:rsidR="005B2500" w:rsidRPr="00245BD9" w:rsidRDefault="005B2500" w:rsidP="005B2500">
      <w:pPr>
        <w:jc w:val="both"/>
        <w:rPr>
          <w:rFonts w:cs="Arial"/>
          <w:szCs w:val="20"/>
        </w:rPr>
      </w:pPr>
    </w:p>
    <w:p w:rsidR="005B2500" w:rsidRPr="00245BD9" w:rsidRDefault="005B2500" w:rsidP="005B2500">
      <w:pPr>
        <w:jc w:val="both"/>
        <w:rPr>
          <w:rFonts w:cs="Arial"/>
          <w:szCs w:val="20"/>
        </w:rPr>
      </w:pPr>
      <w:r w:rsidRPr="00245BD9">
        <w:rPr>
          <w:rFonts w:cs="Arial"/>
          <w:szCs w:val="20"/>
        </w:rPr>
        <w:t>Reversible School Coat, St. Mary’s School Cap and Winter Hat are available from the school office – these are optional.</w:t>
      </w:r>
    </w:p>
    <w:p w:rsidR="005B2500" w:rsidRPr="00245BD9" w:rsidRDefault="005B2500" w:rsidP="005B2500">
      <w:pPr>
        <w:jc w:val="both"/>
        <w:rPr>
          <w:rFonts w:cs="Arial"/>
          <w:szCs w:val="20"/>
        </w:rPr>
      </w:pPr>
      <w:r w:rsidRPr="00245BD9">
        <w:rPr>
          <w:rFonts w:cs="Arial"/>
          <w:szCs w:val="20"/>
        </w:rPr>
        <w:br/>
        <w:t xml:space="preserve">All clothing, bags and personal possessions </w:t>
      </w:r>
      <w:r w:rsidRPr="00245BD9">
        <w:rPr>
          <w:rFonts w:cs="Arial"/>
          <w:szCs w:val="20"/>
          <w:u w:val="single"/>
        </w:rPr>
        <w:t>must</w:t>
      </w:r>
      <w:r w:rsidRPr="00245BD9">
        <w:rPr>
          <w:rFonts w:cs="Arial"/>
          <w:szCs w:val="20"/>
        </w:rPr>
        <w:t xml:space="preserve"> be clearly marked with </w:t>
      </w:r>
      <w:r w:rsidR="00F86E08">
        <w:rPr>
          <w:rFonts w:cs="Arial"/>
          <w:szCs w:val="20"/>
        </w:rPr>
        <w:t>the</w:t>
      </w:r>
      <w:r w:rsidRPr="00245BD9">
        <w:rPr>
          <w:rFonts w:cs="Arial"/>
          <w:szCs w:val="20"/>
        </w:rPr>
        <w:t xml:space="preserve"> child’s name.</w:t>
      </w:r>
    </w:p>
    <w:p w:rsidR="005B2500" w:rsidRDefault="005B2500" w:rsidP="005B2500">
      <w:pPr>
        <w:jc w:val="both"/>
        <w:rPr>
          <w:sz w:val="24"/>
        </w:rPr>
      </w:pPr>
    </w:p>
    <w:p w:rsidR="00C8136E" w:rsidRPr="00C8136E" w:rsidRDefault="00C8136E" w:rsidP="00C8136E">
      <w:pPr>
        <w:pStyle w:val="Subhead2"/>
        <w:rPr>
          <w:rFonts w:ascii="Arial" w:hAnsi="Arial" w:cs="Arial"/>
          <w:color w:val="auto"/>
        </w:rPr>
      </w:pPr>
      <w:r w:rsidRPr="00C8136E">
        <w:rPr>
          <w:rFonts w:ascii="Arial" w:hAnsi="Arial" w:cs="Arial"/>
          <w:color w:val="auto"/>
        </w:rPr>
        <w:t xml:space="preserve">4.2 Where to purchase it </w:t>
      </w:r>
    </w:p>
    <w:p w:rsidR="00245BD9" w:rsidRDefault="00245BD9" w:rsidP="00245BD9">
      <w:pPr>
        <w:jc w:val="both"/>
        <w:rPr>
          <w:rFonts w:cs="Arial"/>
          <w:szCs w:val="20"/>
        </w:rPr>
      </w:pPr>
    </w:p>
    <w:p w:rsidR="00245BD9" w:rsidRDefault="00245BD9" w:rsidP="00245BD9">
      <w:pPr>
        <w:jc w:val="both"/>
        <w:rPr>
          <w:rFonts w:cs="Arial"/>
          <w:szCs w:val="20"/>
        </w:rPr>
      </w:pPr>
      <w:r w:rsidRPr="00245BD9">
        <w:rPr>
          <w:rFonts w:cs="Arial"/>
          <w:szCs w:val="20"/>
        </w:rPr>
        <w:t>Reversible School Coat, St. Mary’s School Cap and Winter Hat are available from the school office – these are optional.</w:t>
      </w:r>
    </w:p>
    <w:p w:rsidR="00245BD9" w:rsidRPr="00245BD9" w:rsidRDefault="00245BD9" w:rsidP="00245BD9">
      <w:pPr>
        <w:jc w:val="both"/>
        <w:rPr>
          <w:rFonts w:cs="Arial"/>
          <w:szCs w:val="20"/>
        </w:rPr>
      </w:pPr>
      <w:r>
        <w:rPr>
          <w:rFonts w:cs="Arial"/>
          <w:szCs w:val="20"/>
        </w:rPr>
        <w:t xml:space="preserve">Sweatshirts, bookbags and the PE kit are available from the School Office. </w:t>
      </w:r>
    </w:p>
    <w:p w:rsidR="00C8136E" w:rsidRPr="00245BD9" w:rsidRDefault="00C8136E" w:rsidP="00C8136E">
      <w:pPr>
        <w:pStyle w:val="Heading1"/>
        <w:rPr>
          <w:b w:val="0"/>
          <w:color w:val="auto"/>
        </w:rPr>
      </w:pPr>
    </w:p>
    <w:p w:rsidR="00C8136E" w:rsidRPr="00C8136E" w:rsidRDefault="00C8136E" w:rsidP="00C8136E">
      <w:pPr>
        <w:pStyle w:val="Heading1"/>
        <w:rPr>
          <w:color w:val="auto"/>
        </w:rPr>
      </w:pPr>
      <w:bookmarkStart w:id="5" w:name="_Toc92367330"/>
      <w:r w:rsidRPr="00C8136E">
        <w:rPr>
          <w:color w:val="auto"/>
        </w:rPr>
        <w:t>5. Expectations for our school community</w:t>
      </w:r>
      <w:bookmarkEnd w:id="5"/>
      <w:r w:rsidRPr="00C8136E">
        <w:rPr>
          <w:color w:val="auto"/>
        </w:rPr>
        <w:t xml:space="preserve"> </w:t>
      </w:r>
    </w:p>
    <w:p w:rsidR="00C8136E" w:rsidRPr="00C8136E" w:rsidRDefault="00C8136E" w:rsidP="00C8136E">
      <w:pPr>
        <w:pStyle w:val="Subhead2"/>
        <w:rPr>
          <w:rFonts w:ascii="Arial" w:hAnsi="Arial" w:cs="Arial"/>
          <w:color w:val="auto"/>
          <w:lang w:val="en-GB"/>
        </w:rPr>
      </w:pPr>
      <w:r w:rsidRPr="00C8136E">
        <w:rPr>
          <w:rFonts w:ascii="Arial" w:hAnsi="Arial" w:cs="Arial"/>
          <w:color w:val="auto"/>
          <w:lang w:val="en-GB"/>
        </w:rPr>
        <w:t>5.1 Pupils</w:t>
      </w:r>
    </w:p>
    <w:p w:rsidR="00C8136E" w:rsidRPr="000F01B2" w:rsidRDefault="00C8136E" w:rsidP="00C8136E">
      <w:pPr>
        <w:pStyle w:val="1bodycopy10pt"/>
        <w:rPr>
          <w:rFonts w:ascii="Arial" w:hAnsi="Arial" w:cs="Arial"/>
          <w:sz w:val="20"/>
          <w:szCs w:val="20"/>
          <w:lang w:val="en-GB"/>
        </w:rPr>
      </w:pPr>
      <w:r w:rsidRPr="000F01B2">
        <w:rPr>
          <w:rFonts w:ascii="Arial" w:hAnsi="Arial" w:cs="Arial"/>
          <w:sz w:val="20"/>
          <w:szCs w:val="20"/>
          <w:lang w:val="en-GB"/>
        </w:rPr>
        <w:t>Pupils are expected to wear the correct uniform at all times (other than specified non-school uniform days) while:</w:t>
      </w:r>
    </w:p>
    <w:p w:rsidR="00C8136E" w:rsidRPr="00C8136E" w:rsidRDefault="00C8136E" w:rsidP="00C8136E">
      <w:pPr>
        <w:pStyle w:val="3Bulletedcopyblue"/>
        <w:rPr>
          <w:lang w:val="en-GB"/>
        </w:rPr>
      </w:pPr>
      <w:r w:rsidRPr="00C8136E">
        <w:rPr>
          <w:lang w:val="en-GB"/>
        </w:rPr>
        <w:t>On the school premises</w:t>
      </w:r>
    </w:p>
    <w:p w:rsidR="00C8136E" w:rsidRPr="00C8136E" w:rsidRDefault="00C8136E" w:rsidP="00C8136E">
      <w:pPr>
        <w:pStyle w:val="3Bulletedcopyblue"/>
        <w:rPr>
          <w:lang w:val="en-GB"/>
        </w:rPr>
      </w:pPr>
      <w:r w:rsidRPr="00C8136E">
        <w:rPr>
          <w:lang w:val="en-GB"/>
        </w:rPr>
        <w:t xml:space="preserve">Travelling to and from school </w:t>
      </w:r>
    </w:p>
    <w:p w:rsidR="00C8136E" w:rsidRPr="00C8136E" w:rsidRDefault="00C8136E" w:rsidP="00C8136E">
      <w:pPr>
        <w:pStyle w:val="3Bulletedcopyblue"/>
        <w:rPr>
          <w:lang w:val="en-GB"/>
        </w:rPr>
      </w:pPr>
      <w:r w:rsidRPr="00C8136E">
        <w:rPr>
          <w:lang w:val="en-GB"/>
        </w:rPr>
        <w:t>At out-of-school events or on trips that are organised by the school, or where they are representing the school (if required)</w:t>
      </w:r>
    </w:p>
    <w:p w:rsidR="00C8136E" w:rsidRPr="00C8136E" w:rsidRDefault="00C8136E" w:rsidP="00C8136E">
      <w:pPr>
        <w:pStyle w:val="3Bulletedcopyblue"/>
        <w:numPr>
          <w:ilvl w:val="0"/>
          <w:numId w:val="0"/>
        </w:numPr>
        <w:rPr>
          <w:lang w:val="en-GB"/>
        </w:rPr>
      </w:pPr>
      <w:r w:rsidRPr="00C8136E">
        <w:rPr>
          <w:lang w:val="en-GB"/>
        </w:rPr>
        <w:t xml:space="preserve">Pupils are also expected to </w:t>
      </w:r>
      <w:r w:rsidRPr="000F01B2">
        <w:rPr>
          <w:lang w:val="en-GB"/>
        </w:rPr>
        <w:t xml:space="preserve">contact </w:t>
      </w:r>
      <w:r w:rsidR="000F01B2" w:rsidRPr="000F01B2">
        <w:rPr>
          <w:lang w:val="en-GB"/>
        </w:rPr>
        <w:t>the headteacher</w:t>
      </w:r>
      <w:r w:rsidR="000F01B2">
        <w:rPr>
          <w:lang w:val="en-GB"/>
        </w:rPr>
        <w:t xml:space="preserve"> </w:t>
      </w:r>
      <w:r w:rsidRPr="000F01B2">
        <w:rPr>
          <w:lang w:val="en-GB"/>
        </w:rPr>
        <w:t xml:space="preserve">if they </w:t>
      </w:r>
      <w:r w:rsidRPr="00C8136E">
        <w:rPr>
          <w:lang w:val="en-GB"/>
        </w:rPr>
        <w:t xml:space="preserve">want to request an amendment to the uniform policy in relation to their protected characteristics. </w:t>
      </w:r>
    </w:p>
    <w:p w:rsidR="00F86E08" w:rsidRDefault="00F86E08" w:rsidP="00C8136E">
      <w:pPr>
        <w:pStyle w:val="Subhead2"/>
        <w:rPr>
          <w:rFonts w:ascii="Arial" w:hAnsi="Arial" w:cs="Arial"/>
          <w:color w:val="auto"/>
          <w:lang w:val="en-GB"/>
        </w:rPr>
      </w:pPr>
    </w:p>
    <w:p w:rsidR="00C8136E" w:rsidRPr="00C8136E" w:rsidRDefault="00C8136E" w:rsidP="00C8136E">
      <w:pPr>
        <w:pStyle w:val="Subhead2"/>
        <w:rPr>
          <w:rFonts w:ascii="Arial" w:hAnsi="Arial" w:cs="Arial"/>
          <w:color w:val="auto"/>
          <w:lang w:val="en-GB"/>
        </w:rPr>
      </w:pPr>
      <w:r w:rsidRPr="00C8136E">
        <w:rPr>
          <w:rFonts w:ascii="Arial" w:hAnsi="Arial" w:cs="Arial"/>
          <w:color w:val="auto"/>
          <w:lang w:val="en-GB"/>
        </w:rPr>
        <w:t>5.2 Parents and carers</w:t>
      </w:r>
    </w:p>
    <w:p w:rsidR="00C8136E" w:rsidRPr="000F01B2" w:rsidRDefault="00C8136E" w:rsidP="00C8136E">
      <w:pPr>
        <w:pStyle w:val="1bodycopy10pt"/>
        <w:rPr>
          <w:rFonts w:ascii="Arial" w:hAnsi="Arial" w:cs="Arial"/>
          <w:sz w:val="20"/>
          <w:szCs w:val="20"/>
          <w:lang w:val="en-GB"/>
        </w:rPr>
      </w:pPr>
      <w:r w:rsidRPr="000F01B2">
        <w:rPr>
          <w:rFonts w:ascii="Arial" w:hAnsi="Arial" w:cs="Arial"/>
          <w:sz w:val="20"/>
          <w:szCs w:val="20"/>
          <w:lang w:val="en-GB"/>
        </w:rPr>
        <w:t xml:space="preserve">Parents and carers are expected to make sure their child has the correct uniform and PE kit, and that every item is: </w:t>
      </w:r>
    </w:p>
    <w:p w:rsidR="00C8136E" w:rsidRPr="00C8136E" w:rsidRDefault="00C8136E" w:rsidP="00C8136E">
      <w:pPr>
        <w:pStyle w:val="3Bulletedcopyblue"/>
        <w:rPr>
          <w:lang w:val="en-GB"/>
        </w:rPr>
      </w:pPr>
      <w:r w:rsidRPr="00C8136E">
        <w:rPr>
          <w:lang w:val="en-GB"/>
        </w:rPr>
        <w:t xml:space="preserve">Clean </w:t>
      </w:r>
    </w:p>
    <w:p w:rsidR="00C8136E" w:rsidRPr="00C8136E" w:rsidRDefault="00C8136E" w:rsidP="00C8136E">
      <w:pPr>
        <w:pStyle w:val="3Bulletedcopyblue"/>
        <w:rPr>
          <w:lang w:val="en-GB"/>
        </w:rPr>
      </w:pPr>
      <w:r w:rsidRPr="00C8136E">
        <w:rPr>
          <w:lang w:val="en-GB"/>
        </w:rPr>
        <w:t xml:space="preserve">Clearly labelled with the child’s name </w:t>
      </w:r>
    </w:p>
    <w:p w:rsidR="00C8136E" w:rsidRPr="00C8136E" w:rsidRDefault="00C8136E" w:rsidP="00C8136E">
      <w:pPr>
        <w:pStyle w:val="3Bulletedcopyblue"/>
        <w:rPr>
          <w:lang w:val="en-GB"/>
        </w:rPr>
      </w:pPr>
      <w:r w:rsidRPr="00C8136E">
        <w:rPr>
          <w:lang w:val="en-GB"/>
        </w:rPr>
        <w:t xml:space="preserve">In good condition  </w:t>
      </w:r>
    </w:p>
    <w:p w:rsidR="00C8136E" w:rsidRPr="00C8136E" w:rsidRDefault="00C8136E" w:rsidP="00C8136E">
      <w:pPr>
        <w:pStyle w:val="3Bulletedcopyblue"/>
        <w:numPr>
          <w:ilvl w:val="0"/>
          <w:numId w:val="0"/>
        </w:numPr>
        <w:rPr>
          <w:lang w:val="en-GB"/>
        </w:rPr>
      </w:pPr>
      <w:r w:rsidRPr="000F01B2">
        <w:rPr>
          <w:lang w:val="en-GB"/>
        </w:rPr>
        <w:t xml:space="preserve">Parents are also expected to contact </w:t>
      </w:r>
      <w:r w:rsidR="000F01B2" w:rsidRPr="000F01B2">
        <w:rPr>
          <w:lang w:val="en-GB"/>
        </w:rPr>
        <w:t xml:space="preserve">the headteacher </w:t>
      </w:r>
      <w:r w:rsidRPr="000F01B2">
        <w:rPr>
          <w:lang w:val="en-GB"/>
        </w:rPr>
        <w:t>if they want to request an amendment to the uniform policy in relation to:</w:t>
      </w:r>
    </w:p>
    <w:p w:rsidR="00C8136E" w:rsidRPr="00C8136E" w:rsidRDefault="00C8136E" w:rsidP="00C8136E">
      <w:pPr>
        <w:pStyle w:val="3Bulletedcopyblue"/>
        <w:rPr>
          <w:lang w:val="en-GB"/>
        </w:rPr>
      </w:pPr>
      <w:r w:rsidRPr="00C8136E">
        <w:rPr>
          <w:lang w:val="en-GB"/>
        </w:rPr>
        <w:t>Their child’s protected characteristics</w:t>
      </w:r>
    </w:p>
    <w:p w:rsidR="00C8136E" w:rsidRPr="00C8136E" w:rsidRDefault="00C8136E" w:rsidP="00C8136E">
      <w:pPr>
        <w:pStyle w:val="3Bulletedcopyblue"/>
        <w:rPr>
          <w:lang w:val="en-GB"/>
        </w:rPr>
      </w:pPr>
      <w:r w:rsidRPr="00C8136E">
        <w:rPr>
          <w:lang w:val="en-GB"/>
        </w:rPr>
        <w:t xml:space="preserve">The cost of the uniform </w:t>
      </w:r>
    </w:p>
    <w:p w:rsidR="00C8136E" w:rsidRPr="00C8136E" w:rsidRDefault="00C8136E" w:rsidP="00C8136E">
      <w:pPr>
        <w:pStyle w:val="3Bulletedcopyblue"/>
        <w:numPr>
          <w:ilvl w:val="0"/>
          <w:numId w:val="0"/>
        </w:numPr>
        <w:rPr>
          <w:lang w:val="en-GB"/>
        </w:rPr>
      </w:pPr>
      <w:r w:rsidRPr="00C8136E">
        <w:rPr>
          <w:lang w:val="en-GB"/>
        </w:rPr>
        <w:t xml:space="preserve">Parents are expected to lodge any complaints or objections relating to the school uniform in a timely and reasonable manner. </w:t>
      </w:r>
    </w:p>
    <w:p w:rsidR="00C8136E" w:rsidRPr="00C8136E" w:rsidRDefault="00C8136E" w:rsidP="00C8136E">
      <w:pPr>
        <w:pStyle w:val="3Bulletedcopyblue"/>
        <w:numPr>
          <w:ilvl w:val="0"/>
          <w:numId w:val="0"/>
        </w:numPr>
        <w:rPr>
          <w:lang w:val="en-GB"/>
        </w:rPr>
      </w:pPr>
      <w:r w:rsidRPr="00C8136E">
        <w:rPr>
          <w:lang w:val="en-GB"/>
        </w:rPr>
        <w:t xml:space="preserve">Disputes about the cost of the school uniform will be: </w:t>
      </w:r>
    </w:p>
    <w:p w:rsidR="00C8136E" w:rsidRPr="00C8136E" w:rsidRDefault="00C8136E" w:rsidP="00C8136E">
      <w:pPr>
        <w:pStyle w:val="3Bulletedcopyblue"/>
        <w:rPr>
          <w:lang w:val="en-GB"/>
        </w:rPr>
      </w:pPr>
      <w:r w:rsidRPr="00C8136E">
        <w:rPr>
          <w:lang w:val="en-GB"/>
        </w:rPr>
        <w:t xml:space="preserve">Resolved locally </w:t>
      </w:r>
    </w:p>
    <w:p w:rsidR="00C8136E" w:rsidRPr="00C8136E" w:rsidRDefault="00C8136E" w:rsidP="00C8136E">
      <w:pPr>
        <w:pStyle w:val="3Bulletedcopyblue"/>
        <w:numPr>
          <w:ilvl w:val="0"/>
          <w:numId w:val="0"/>
        </w:numPr>
        <w:rPr>
          <w:lang w:val="en-GB"/>
        </w:rPr>
      </w:pPr>
      <w:r w:rsidRPr="00C8136E">
        <w:rPr>
          <w:lang w:val="en-GB"/>
        </w:rPr>
        <w:t xml:space="preserve">The school will work closely with parents to arrive at a mutually acceptable outcome. </w:t>
      </w:r>
    </w:p>
    <w:p w:rsidR="00F86E08" w:rsidRDefault="00F86E08" w:rsidP="00C8136E">
      <w:pPr>
        <w:pStyle w:val="Subhead2"/>
        <w:rPr>
          <w:rFonts w:ascii="Arial" w:hAnsi="Arial" w:cs="Arial"/>
          <w:color w:val="auto"/>
          <w:lang w:val="en-GB"/>
        </w:rPr>
      </w:pPr>
    </w:p>
    <w:p w:rsidR="00C8136E" w:rsidRPr="00C8136E" w:rsidRDefault="00C8136E" w:rsidP="00C8136E">
      <w:pPr>
        <w:pStyle w:val="Subhead2"/>
        <w:rPr>
          <w:rFonts w:ascii="Arial" w:hAnsi="Arial" w:cs="Arial"/>
          <w:color w:val="auto"/>
          <w:lang w:val="en-GB"/>
        </w:rPr>
      </w:pPr>
      <w:r w:rsidRPr="00C8136E">
        <w:rPr>
          <w:rFonts w:ascii="Arial" w:hAnsi="Arial" w:cs="Arial"/>
          <w:color w:val="auto"/>
          <w:lang w:val="en-GB"/>
        </w:rPr>
        <w:t xml:space="preserve">5.3 Staff </w:t>
      </w:r>
    </w:p>
    <w:p w:rsidR="00C8136E" w:rsidRPr="000F01B2" w:rsidRDefault="00C8136E" w:rsidP="00C8136E">
      <w:pPr>
        <w:pStyle w:val="1bodycopy10pt"/>
        <w:rPr>
          <w:rFonts w:ascii="Arial" w:hAnsi="Arial" w:cs="Arial"/>
          <w:sz w:val="20"/>
          <w:szCs w:val="20"/>
          <w:lang w:val="en-GB"/>
        </w:rPr>
      </w:pPr>
      <w:r w:rsidRPr="000F01B2">
        <w:rPr>
          <w:rFonts w:ascii="Arial" w:hAnsi="Arial" w:cs="Arial"/>
          <w:sz w:val="20"/>
          <w:szCs w:val="20"/>
          <w:lang w:val="en-GB"/>
        </w:rPr>
        <w:t xml:space="preserve">Staff will closely monitor pupils to make sure they are in correct uniform. They will give any pupils and families breaching the uniform policy the opportunity to comply, but will follow up with the headteacher if the situation doesn’t improve.   </w:t>
      </w:r>
    </w:p>
    <w:p w:rsidR="00C8136E" w:rsidRPr="000F01B2" w:rsidRDefault="00C8136E" w:rsidP="00C8136E">
      <w:pPr>
        <w:pStyle w:val="1bodycopy10pt"/>
        <w:rPr>
          <w:rFonts w:ascii="Arial" w:hAnsi="Arial" w:cs="Arial"/>
          <w:sz w:val="20"/>
          <w:szCs w:val="20"/>
          <w:lang w:val="en-GB"/>
        </w:rPr>
      </w:pPr>
      <w:r w:rsidRPr="000F01B2">
        <w:rPr>
          <w:rFonts w:ascii="Arial" w:hAnsi="Arial" w:cs="Arial"/>
          <w:sz w:val="20"/>
          <w:szCs w:val="20"/>
          <w:lang w:val="en-GB"/>
        </w:rPr>
        <w:t xml:space="preserve">In cases where it is suspected that financial hardship has resulted in a pupil not complying with this uniform policy, staff will take a mindful and considerate approach to resolving the situation. </w:t>
      </w:r>
    </w:p>
    <w:p w:rsidR="00C8136E" w:rsidRPr="000F01B2" w:rsidRDefault="00C8136E" w:rsidP="00C8136E">
      <w:pPr>
        <w:pStyle w:val="Subhead2"/>
        <w:rPr>
          <w:rFonts w:ascii="Arial" w:hAnsi="Arial" w:cs="Arial"/>
          <w:color w:val="auto"/>
          <w:sz w:val="20"/>
          <w:szCs w:val="20"/>
          <w:lang w:val="en-GB"/>
        </w:rPr>
      </w:pPr>
      <w:r w:rsidRPr="000F01B2">
        <w:rPr>
          <w:rFonts w:ascii="Arial" w:hAnsi="Arial" w:cs="Arial"/>
          <w:color w:val="auto"/>
          <w:sz w:val="20"/>
          <w:szCs w:val="20"/>
          <w:lang w:val="en-GB"/>
        </w:rPr>
        <w:t xml:space="preserve">5.4 Governors </w:t>
      </w:r>
    </w:p>
    <w:p w:rsidR="00C8136E" w:rsidRPr="000F01B2" w:rsidRDefault="00C8136E" w:rsidP="00C8136E">
      <w:pPr>
        <w:pStyle w:val="1bodycopy10pt"/>
        <w:rPr>
          <w:rFonts w:ascii="Arial" w:hAnsi="Arial" w:cs="Arial"/>
          <w:sz w:val="20"/>
          <w:szCs w:val="20"/>
          <w:lang w:val="en-GB"/>
        </w:rPr>
      </w:pPr>
      <w:r w:rsidRPr="000F01B2">
        <w:rPr>
          <w:rFonts w:ascii="Arial" w:hAnsi="Arial" w:cs="Arial"/>
          <w:sz w:val="20"/>
          <w:szCs w:val="20"/>
          <w:lang w:val="en-GB"/>
        </w:rPr>
        <w:t>The governing board will review this policy and make sure that it:</w:t>
      </w:r>
    </w:p>
    <w:p w:rsidR="00C8136E" w:rsidRPr="00C8136E" w:rsidRDefault="00C8136E" w:rsidP="00C8136E">
      <w:pPr>
        <w:pStyle w:val="3Bulletedcopyblue"/>
        <w:rPr>
          <w:lang w:val="en-GB"/>
        </w:rPr>
      </w:pPr>
      <w:r w:rsidRPr="00C8136E">
        <w:rPr>
          <w:lang w:val="en-GB"/>
        </w:rPr>
        <w:t xml:space="preserve">Is appropriate for our school’s context </w:t>
      </w:r>
    </w:p>
    <w:p w:rsidR="00C8136E" w:rsidRPr="00C8136E" w:rsidRDefault="00C8136E" w:rsidP="00C8136E">
      <w:pPr>
        <w:pStyle w:val="3Bulletedcopyblue"/>
        <w:rPr>
          <w:lang w:val="en-GB"/>
        </w:rPr>
      </w:pPr>
      <w:r w:rsidRPr="00C8136E">
        <w:rPr>
          <w:lang w:val="en-GB"/>
        </w:rPr>
        <w:t xml:space="preserve">Is implemented fairly across the school </w:t>
      </w:r>
    </w:p>
    <w:p w:rsidR="00C8136E" w:rsidRPr="00C8136E" w:rsidRDefault="00C8136E" w:rsidP="00C8136E">
      <w:pPr>
        <w:pStyle w:val="3Bulletedcopyblue"/>
        <w:rPr>
          <w:lang w:val="en-GB"/>
        </w:rPr>
      </w:pPr>
      <w:r w:rsidRPr="00C8136E">
        <w:rPr>
          <w:lang w:val="en-GB"/>
        </w:rPr>
        <w:t xml:space="preserve">Offers a uniform that is appropriate, practical and safe for all pupils   </w:t>
      </w:r>
    </w:p>
    <w:p w:rsidR="00C8136E" w:rsidRPr="00C8136E" w:rsidRDefault="00C8136E" w:rsidP="00C8136E">
      <w:pPr>
        <w:pStyle w:val="3Bulletedcopyblue"/>
        <w:numPr>
          <w:ilvl w:val="0"/>
          <w:numId w:val="0"/>
        </w:numPr>
        <w:rPr>
          <w:lang w:val="en-GB"/>
        </w:rPr>
      </w:pPr>
      <w:r w:rsidRPr="00C8136E">
        <w:rPr>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rsidR="00C8136E" w:rsidRDefault="00C8136E" w:rsidP="00C8136E">
      <w:pPr>
        <w:pStyle w:val="3Bulletedcopyblue"/>
        <w:numPr>
          <w:ilvl w:val="0"/>
          <w:numId w:val="0"/>
        </w:numPr>
        <w:ind w:left="340"/>
        <w:rPr>
          <w:lang w:val="en-GB"/>
        </w:rPr>
      </w:pPr>
    </w:p>
    <w:p w:rsidR="00F86E08" w:rsidRPr="00C8136E" w:rsidRDefault="00F86E08" w:rsidP="00C8136E">
      <w:pPr>
        <w:pStyle w:val="3Bulletedcopyblue"/>
        <w:numPr>
          <w:ilvl w:val="0"/>
          <w:numId w:val="0"/>
        </w:numPr>
        <w:ind w:left="340"/>
        <w:rPr>
          <w:lang w:val="en-GB"/>
        </w:rPr>
      </w:pPr>
    </w:p>
    <w:p w:rsidR="00C8136E" w:rsidRPr="00C8136E" w:rsidRDefault="00C8136E" w:rsidP="00C8136E">
      <w:pPr>
        <w:pStyle w:val="Heading1"/>
        <w:rPr>
          <w:color w:val="auto"/>
        </w:rPr>
      </w:pPr>
      <w:bookmarkStart w:id="6" w:name="_Toc92367331"/>
      <w:r w:rsidRPr="00C8136E">
        <w:rPr>
          <w:color w:val="auto"/>
        </w:rPr>
        <w:t>6. Monitoring arrangements</w:t>
      </w:r>
      <w:bookmarkEnd w:id="6"/>
      <w:r w:rsidRPr="00C8136E">
        <w:rPr>
          <w:color w:val="auto"/>
        </w:rPr>
        <w:t xml:space="preserve"> </w:t>
      </w:r>
    </w:p>
    <w:p w:rsidR="00C8136E" w:rsidRPr="006606D4" w:rsidRDefault="00C8136E" w:rsidP="00C8136E">
      <w:pPr>
        <w:pStyle w:val="1bodycopy10pt"/>
        <w:rPr>
          <w:rFonts w:ascii="Arial" w:hAnsi="Arial" w:cs="Arial"/>
          <w:sz w:val="20"/>
          <w:szCs w:val="20"/>
          <w:lang w:val="en-GB"/>
        </w:rPr>
      </w:pPr>
      <w:r w:rsidRPr="006606D4">
        <w:rPr>
          <w:rFonts w:ascii="Arial" w:hAnsi="Arial" w:cs="Arial"/>
          <w:sz w:val="20"/>
          <w:szCs w:val="20"/>
          <w:lang w:val="en-GB"/>
        </w:rPr>
        <w:t xml:space="preserve">This policy will be reviewed </w:t>
      </w:r>
      <w:r w:rsidR="006606D4">
        <w:rPr>
          <w:rFonts w:ascii="Arial" w:hAnsi="Arial" w:cs="Arial"/>
          <w:sz w:val="20"/>
          <w:szCs w:val="20"/>
          <w:lang w:val="en-GB"/>
        </w:rPr>
        <w:t>annually</w:t>
      </w:r>
      <w:r w:rsidRPr="006606D4">
        <w:rPr>
          <w:rFonts w:ascii="Arial" w:hAnsi="Arial" w:cs="Arial"/>
          <w:sz w:val="20"/>
          <w:szCs w:val="20"/>
          <w:lang w:val="en-GB"/>
        </w:rPr>
        <w:t xml:space="preserve">. At every review, it will be approved by </w:t>
      </w:r>
      <w:r w:rsidR="006606D4">
        <w:rPr>
          <w:rFonts w:ascii="Arial" w:hAnsi="Arial" w:cs="Arial"/>
          <w:sz w:val="20"/>
          <w:szCs w:val="20"/>
          <w:lang w:val="en-GB"/>
        </w:rPr>
        <w:t>the governing body.</w:t>
      </w:r>
    </w:p>
    <w:p w:rsidR="00C8136E" w:rsidRPr="00C8136E" w:rsidRDefault="00C8136E" w:rsidP="00C8136E">
      <w:pPr>
        <w:pStyle w:val="1bodycopy10pt"/>
        <w:rPr>
          <w:rFonts w:ascii="Arial" w:hAnsi="Arial" w:cs="Arial"/>
          <w:lang w:val="en-GB"/>
        </w:rPr>
      </w:pPr>
    </w:p>
    <w:p w:rsidR="00B40B64" w:rsidRPr="00C8136E" w:rsidRDefault="00B40B64" w:rsidP="006606D4">
      <w:pPr>
        <w:pStyle w:val="Heading1"/>
        <w:rPr>
          <w:color w:val="auto"/>
        </w:rPr>
      </w:pPr>
    </w:p>
    <w:sectPr w:rsidR="00B40B64" w:rsidRPr="00C81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54839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F77FB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5BD764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ACE2E3E"/>
    <w:multiLevelType w:val="hybridMultilevel"/>
    <w:tmpl w:val="5C8CD7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AC4120"/>
    <w:multiLevelType w:val="singleLevel"/>
    <w:tmpl w:val="04090003"/>
    <w:lvl w:ilvl="0">
      <w:start w:val="1"/>
      <w:numFmt w:val="bullet"/>
      <w:lvlText w:val=""/>
      <w:lvlJc w:val="left"/>
      <w:pPr>
        <w:ind w:left="720" w:hanging="360"/>
      </w:pPr>
      <w:rPr>
        <w:rFonts w:ascii="Symbol" w:hAnsi="Symbol" w:hint="default"/>
      </w:rPr>
    </w:lvl>
  </w:abstractNum>
  <w:abstractNum w:abstractNumId="5" w15:restartNumberingAfterBreak="0">
    <w:nsid w:val="62842A5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B3C3B5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6351BD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8"/>
  </w:num>
  <w:num w:numId="2">
    <w:abstractNumId w:val="9"/>
  </w:num>
  <w:num w:numId="3">
    <w:abstractNumId w:val="3"/>
  </w:num>
  <w:num w:numId="4">
    <w:abstractNumId w:val="1"/>
  </w:num>
  <w:num w:numId="5">
    <w:abstractNumId w:val="7"/>
  </w:num>
  <w:num w:numId="6">
    <w:abstractNumId w:val="2"/>
  </w:num>
  <w:num w:numId="7">
    <w:abstractNumId w:val="5"/>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6E"/>
    <w:rsid w:val="000F01B2"/>
    <w:rsid w:val="00245BD9"/>
    <w:rsid w:val="00486772"/>
    <w:rsid w:val="004E7E6E"/>
    <w:rsid w:val="005B2500"/>
    <w:rsid w:val="006606D4"/>
    <w:rsid w:val="00B40B64"/>
    <w:rsid w:val="00B826C5"/>
    <w:rsid w:val="00C8136E"/>
    <w:rsid w:val="00C956C5"/>
    <w:rsid w:val="00E03184"/>
    <w:rsid w:val="00F86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7A88F27-4246-4AA9-8544-BCE83162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36E"/>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C8136E"/>
    <w:pPr>
      <w:spacing w:before="120"/>
      <w:outlineLvl w:val="0"/>
    </w:pPr>
    <w:rPr>
      <w:rFonts w:eastAsia="Calibri" w:cs="Arial"/>
      <w:b/>
      <w:color w:val="FF1F64"/>
      <w:sz w:val="28"/>
      <w:szCs w:val="36"/>
      <w:lang w:val="en-GB"/>
    </w:rPr>
  </w:style>
  <w:style w:type="paragraph" w:styleId="Heading4">
    <w:name w:val="heading 4"/>
    <w:basedOn w:val="Normal"/>
    <w:next w:val="Normal"/>
    <w:link w:val="Heading4Char"/>
    <w:uiPriority w:val="9"/>
    <w:semiHidden/>
    <w:unhideWhenUsed/>
    <w:qFormat/>
    <w:rsid w:val="00C8136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8136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B250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C8136E"/>
    <w:rPr>
      <w:rFonts w:ascii="Arial" w:eastAsia="Calibri" w:hAnsi="Arial" w:cs="Arial"/>
      <w:b/>
      <w:color w:val="FF1F64"/>
      <w:sz w:val="28"/>
      <w:szCs w:val="36"/>
    </w:rPr>
  </w:style>
  <w:style w:type="character" w:customStyle="1" w:styleId="Heading4Char">
    <w:name w:val="Heading 4 Char"/>
    <w:basedOn w:val="DefaultParagraphFont"/>
    <w:link w:val="Heading4"/>
    <w:uiPriority w:val="9"/>
    <w:semiHidden/>
    <w:rsid w:val="00C8136E"/>
    <w:rPr>
      <w:rFonts w:asciiTheme="majorHAnsi" w:eastAsiaTheme="majorEastAsia" w:hAnsiTheme="majorHAnsi" w:cstheme="majorBidi"/>
      <w:i/>
      <w:iCs/>
      <w:color w:val="2F5496" w:themeColor="accent1" w:themeShade="BF"/>
      <w:sz w:val="20"/>
      <w:szCs w:val="24"/>
      <w:lang w:val="en-US"/>
    </w:rPr>
  </w:style>
  <w:style w:type="character" w:customStyle="1" w:styleId="Heading5Char">
    <w:name w:val="Heading 5 Char"/>
    <w:basedOn w:val="DefaultParagraphFont"/>
    <w:link w:val="Heading5"/>
    <w:uiPriority w:val="9"/>
    <w:semiHidden/>
    <w:rsid w:val="00C8136E"/>
    <w:rPr>
      <w:rFonts w:asciiTheme="majorHAnsi" w:eastAsiaTheme="majorEastAsia" w:hAnsiTheme="majorHAnsi" w:cstheme="majorBidi"/>
      <w:color w:val="2F5496" w:themeColor="accent1" w:themeShade="BF"/>
      <w:sz w:val="20"/>
      <w:szCs w:val="24"/>
      <w:lang w:val="en-US"/>
    </w:rPr>
  </w:style>
  <w:style w:type="character" w:styleId="Hyperlink">
    <w:name w:val="Hyperlink"/>
    <w:uiPriority w:val="99"/>
    <w:semiHidden/>
    <w:unhideWhenUsed/>
    <w:qFormat/>
    <w:rsid w:val="00C8136E"/>
    <w:rPr>
      <w:color w:val="0072CC"/>
      <w:u w:val="single"/>
    </w:rPr>
  </w:style>
  <w:style w:type="paragraph" w:styleId="TOC1">
    <w:name w:val="toc 1"/>
    <w:basedOn w:val="Normal"/>
    <w:next w:val="Normal"/>
    <w:autoRedefine/>
    <w:uiPriority w:val="39"/>
    <w:unhideWhenUsed/>
    <w:rsid w:val="00C8136E"/>
    <w:pPr>
      <w:spacing w:after="100"/>
    </w:pPr>
  </w:style>
  <w:style w:type="paragraph" w:styleId="Title">
    <w:name w:val="Title"/>
    <w:basedOn w:val="Normal"/>
    <w:link w:val="TitleChar"/>
    <w:qFormat/>
    <w:rsid w:val="00C8136E"/>
    <w:pPr>
      <w:spacing w:after="0"/>
      <w:jc w:val="center"/>
    </w:pPr>
    <w:rPr>
      <w:rFonts w:eastAsia="Times New Roman"/>
      <w:sz w:val="56"/>
      <w:szCs w:val="20"/>
      <w:lang w:val="en-GB" w:eastAsia="en-GB"/>
    </w:rPr>
  </w:style>
  <w:style w:type="character" w:customStyle="1" w:styleId="TitleChar">
    <w:name w:val="Title Char"/>
    <w:basedOn w:val="DefaultParagraphFont"/>
    <w:link w:val="Title"/>
    <w:rsid w:val="00C8136E"/>
    <w:rPr>
      <w:rFonts w:ascii="Arial" w:eastAsia="Times New Roman" w:hAnsi="Arial" w:cs="Times New Roman"/>
      <w:sz w:val="56"/>
      <w:szCs w:val="20"/>
      <w:lang w:eastAsia="en-GB"/>
    </w:rPr>
  </w:style>
  <w:style w:type="paragraph" w:styleId="BodyText">
    <w:name w:val="Body Text"/>
    <w:basedOn w:val="Normal"/>
    <w:link w:val="BodyTextChar"/>
    <w:uiPriority w:val="99"/>
    <w:semiHidden/>
    <w:unhideWhenUsed/>
    <w:rsid w:val="00C8136E"/>
  </w:style>
  <w:style w:type="character" w:customStyle="1" w:styleId="BodyTextChar">
    <w:name w:val="Body Text Char"/>
    <w:basedOn w:val="DefaultParagraphFont"/>
    <w:link w:val="BodyText"/>
    <w:uiPriority w:val="99"/>
    <w:semiHidden/>
    <w:rsid w:val="00C8136E"/>
    <w:rPr>
      <w:rFonts w:ascii="Arial" w:eastAsia="MS Mincho" w:hAnsi="Arial" w:cs="Times New Roman"/>
      <w:sz w:val="20"/>
      <w:szCs w:val="24"/>
      <w:lang w:val="en-US"/>
    </w:rPr>
  </w:style>
  <w:style w:type="paragraph" w:styleId="BodyText3">
    <w:name w:val="Body Text 3"/>
    <w:basedOn w:val="Normal"/>
    <w:link w:val="BodyText3Char"/>
    <w:uiPriority w:val="99"/>
    <w:semiHidden/>
    <w:unhideWhenUsed/>
    <w:rsid w:val="00C8136E"/>
    <w:rPr>
      <w:sz w:val="16"/>
      <w:szCs w:val="16"/>
    </w:rPr>
  </w:style>
  <w:style w:type="character" w:customStyle="1" w:styleId="BodyText3Char">
    <w:name w:val="Body Text 3 Char"/>
    <w:basedOn w:val="DefaultParagraphFont"/>
    <w:link w:val="BodyText3"/>
    <w:uiPriority w:val="99"/>
    <w:semiHidden/>
    <w:rsid w:val="00C8136E"/>
    <w:rPr>
      <w:rFonts w:ascii="Arial" w:eastAsia="MS Mincho" w:hAnsi="Arial" w:cs="Times New Roman"/>
      <w:sz w:val="16"/>
      <w:szCs w:val="16"/>
      <w:lang w:val="en-US"/>
    </w:rPr>
  </w:style>
  <w:style w:type="paragraph" w:styleId="TOCHeading">
    <w:name w:val="TOC Heading"/>
    <w:basedOn w:val="Heading1"/>
    <w:next w:val="Normal"/>
    <w:uiPriority w:val="39"/>
    <w:semiHidden/>
    <w:unhideWhenUsed/>
    <w:qFormat/>
    <w:rsid w:val="00C8136E"/>
    <w:pPr>
      <w:keepNext/>
      <w:keepLines/>
      <w:spacing w:before="240" w:after="0" w:line="256" w:lineRule="auto"/>
      <w:outlineLvl w:val="9"/>
    </w:pPr>
    <w:rPr>
      <w:rFonts w:ascii="Calibri Light" w:eastAsia="Times New Roman" w:hAnsi="Calibri Light" w:cs="Times New Roman"/>
      <w:b w:val="0"/>
      <w:color w:val="0D1C2F"/>
      <w:sz w:val="32"/>
      <w:szCs w:val="32"/>
      <w:lang w:val="en-US"/>
    </w:rPr>
  </w:style>
  <w:style w:type="character" w:customStyle="1" w:styleId="1bodycopy10ptChar">
    <w:name w:val="1 body copy 10pt Char"/>
    <w:link w:val="1bodycopy10pt"/>
    <w:locked/>
    <w:rsid w:val="00C8136E"/>
    <w:rPr>
      <w:rFonts w:ascii="MS Mincho" w:eastAsia="MS Mincho" w:hAnsi="MS Mincho"/>
      <w:szCs w:val="24"/>
      <w:lang w:val="en-US"/>
    </w:rPr>
  </w:style>
  <w:style w:type="paragraph" w:customStyle="1" w:styleId="1bodycopy10pt">
    <w:name w:val="1 body copy 10pt"/>
    <w:basedOn w:val="Normal"/>
    <w:link w:val="1bodycopy10ptChar"/>
    <w:qFormat/>
    <w:rsid w:val="00C8136E"/>
    <w:rPr>
      <w:rFonts w:ascii="MS Mincho" w:hAnsi="MS Mincho" w:cstheme="minorBidi"/>
      <w:sz w:val="22"/>
    </w:rPr>
  </w:style>
  <w:style w:type="paragraph" w:customStyle="1" w:styleId="4Bulletedcopyblue">
    <w:name w:val="4 Bulleted copy blue"/>
    <w:basedOn w:val="Normal"/>
    <w:qFormat/>
    <w:rsid w:val="00C8136E"/>
    <w:pPr>
      <w:numPr>
        <w:numId w:val="1"/>
      </w:numPr>
    </w:pPr>
    <w:rPr>
      <w:rFonts w:cs="Arial"/>
      <w:szCs w:val="20"/>
    </w:rPr>
  </w:style>
  <w:style w:type="character" w:customStyle="1" w:styleId="Subhead2Char">
    <w:name w:val="Subhead 2 Char"/>
    <w:link w:val="Subhead2"/>
    <w:locked/>
    <w:rsid w:val="00C8136E"/>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C8136E"/>
    <w:pPr>
      <w:spacing w:before="240"/>
    </w:pPr>
    <w:rPr>
      <w:b/>
      <w:color w:val="12263F"/>
      <w:sz w:val="24"/>
    </w:rPr>
  </w:style>
  <w:style w:type="paragraph" w:customStyle="1" w:styleId="3Bulletedcopyblue">
    <w:name w:val="3 Bulleted copy blue"/>
    <w:basedOn w:val="Normal"/>
    <w:qFormat/>
    <w:rsid w:val="00C8136E"/>
    <w:pPr>
      <w:numPr>
        <w:numId w:val="2"/>
      </w:numPr>
    </w:pPr>
    <w:rPr>
      <w:rFonts w:cs="Arial"/>
      <w:szCs w:val="20"/>
    </w:rPr>
  </w:style>
  <w:style w:type="character" w:customStyle="1" w:styleId="Heading6Char">
    <w:name w:val="Heading 6 Char"/>
    <w:basedOn w:val="DefaultParagraphFont"/>
    <w:link w:val="Heading6"/>
    <w:uiPriority w:val="9"/>
    <w:semiHidden/>
    <w:rsid w:val="005B2500"/>
    <w:rPr>
      <w:rFonts w:asciiTheme="majorHAnsi" w:eastAsiaTheme="majorEastAsia" w:hAnsiTheme="majorHAnsi" w:cstheme="majorBidi"/>
      <w:color w:val="1F3763" w:themeColor="accent1" w:themeShade="7F"/>
      <w:sz w:val="20"/>
      <w:szCs w:val="24"/>
      <w:lang w:val="en-US"/>
    </w:rPr>
  </w:style>
  <w:style w:type="paragraph" w:styleId="ListParagraph">
    <w:name w:val="List Paragraph"/>
    <w:basedOn w:val="Normal"/>
    <w:uiPriority w:val="34"/>
    <w:qFormat/>
    <w:rsid w:val="00F86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3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TMARYS.local\Shares\Home%20Folders\Staff\MCreed\Desktop\Resources%20Governors%20January%202022\Model_policy_uniform_2022.docx" TargetMode="External"/><Relationship Id="rId13" Type="http://schemas.openxmlformats.org/officeDocument/2006/relationships/hyperlink" Target="https://www.gov.uk/government/publications/cost-of-school-uniforms/cost-of-school-uniforms" TargetMode="External"/><Relationship Id="rId3" Type="http://schemas.openxmlformats.org/officeDocument/2006/relationships/settings" Target="settings.xml"/><Relationship Id="rId7" Type="http://schemas.openxmlformats.org/officeDocument/2006/relationships/hyperlink" Target="file:///\\STMARYS.local\Shares\Home%20Folders\Staff\MCreed\Desktop\Resources%20Governors%20January%202022\Model_policy_uniform_2022.docx" TargetMode="External"/><Relationship Id="rId12" Type="http://schemas.openxmlformats.org/officeDocument/2006/relationships/hyperlink" Target="https://www.legislation.gov.uk/ukpga/2010/15/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STMARYS.local\Shares\Home%20Folders\Staff\MCreed\Desktop\Resources%20Governors%20January%202022\Model_policy_uniform_2022.docx" TargetMode="External"/><Relationship Id="rId11" Type="http://schemas.openxmlformats.org/officeDocument/2006/relationships/hyperlink" Target="file:///\\STMARYS.local\Shares\Home%20Folders\Staff\MCreed\Desktop\Resources%20Governors%20January%202022\Model_policy_uniform_2022.docx"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file:///\\STMARYS.local\Shares\Home%20Folders\Staff\MCreed\Desktop\Resources%20Governors%20January%202022\Model_policy_uniform_2022.docx" TargetMode="External"/><Relationship Id="rId4" Type="http://schemas.openxmlformats.org/officeDocument/2006/relationships/webSettings" Target="webSettings.xml"/><Relationship Id="rId9" Type="http://schemas.openxmlformats.org/officeDocument/2006/relationships/hyperlink" Target="file:///\\STMARYS.local\Shares\Home%20Folders\Staff\MCreed\Desktop\Resources%20Governors%20January%202022\Model_policy_uniform_2022.docx"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Creed</dc:creator>
  <cp:keywords/>
  <dc:description/>
  <cp:lastModifiedBy>Maeve Creed</cp:lastModifiedBy>
  <cp:revision>2</cp:revision>
  <dcterms:created xsi:type="dcterms:W3CDTF">2023-03-13T11:32:00Z</dcterms:created>
  <dcterms:modified xsi:type="dcterms:W3CDTF">2023-03-13T11:32:00Z</dcterms:modified>
</cp:coreProperties>
</file>