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9"/>
        <w:gridCol w:w="3959"/>
        <w:gridCol w:w="3960"/>
        <w:gridCol w:w="3960"/>
      </w:tblGrid>
      <w:tr w:rsidR="00D37C3E" w:rsidRPr="00D10180" w14:paraId="04A93B90" w14:textId="77777777" w:rsidTr="00B63120">
        <w:trPr>
          <w:trHeight w:val="276"/>
        </w:trPr>
        <w:tc>
          <w:tcPr>
            <w:tcW w:w="3959" w:type="dxa"/>
          </w:tcPr>
          <w:p w14:paraId="44909865" w14:textId="77777777" w:rsidR="00D37C3E" w:rsidRPr="00D10180" w:rsidRDefault="00D37C3E" w:rsidP="00B82941">
            <w:pPr>
              <w:rPr>
                <w:rFonts w:asciiTheme="minorHAnsi" w:hAnsiTheme="minorHAnsi" w:cstheme="minorHAnsi"/>
                <w:b/>
                <w:color w:val="FF0000"/>
                <w:sz w:val="22"/>
                <w:szCs w:val="22"/>
              </w:rPr>
            </w:pPr>
            <w:r w:rsidRPr="00D10180">
              <w:rPr>
                <w:rFonts w:asciiTheme="minorHAnsi" w:hAnsiTheme="minorHAnsi" w:cstheme="minorHAnsi"/>
                <w:b/>
                <w:color w:val="FF0000"/>
                <w:sz w:val="22"/>
                <w:szCs w:val="22"/>
              </w:rPr>
              <w:t>ENGLISH</w:t>
            </w:r>
          </w:p>
        </w:tc>
        <w:tc>
          <w:tcPr>
            <w:tcW w:w="3959" w:type="dxa"/>
          </w:tcPr>
          <w:p w14:paraId="2C35C4E3" w14:textId="77777777" w:rsidR="00D37C3E" w:rsidRPr="00D10180" w:rsidRDefault="00D37C3E">
            <w:pPr>
              <w:jc w:val="center"/>
              <w:rPr>
                <w:rFonts w:asciiTheme="minorHAnsi" w:hAnsiTheme="minorHAnsi" w:cstheme="minorHAnsi"/>
                <w:b/>
                <w:color w:val="3366FF"/>
                <w:sz w:val="22"/>
                <w:szCs w:val="22"/>
              </w:rPr>
            </w:pPr>
            <w:r w:rsidRPr="00D10180">
              <w:rPr>
                <w:rFonts w:asciiTheme="minorHAnsi" w:hAnsiTheme="minorHAnsi" w:cstheme="minorHAnsi"/>
                <w:b/>
                <w:color w:val="3366FF"/>
                <w:sz w:val="22"/>
                <w:szCs w:val="22"/>
              </w:rPr>
              <w:t>MATHS</w:t>
            </w:r>
          </w:p>
        </w:tc>
        <w:tc>
          <w:tcPr>
            <w:tcW w:w="3960" w:type="dxa"/>
          </w:tcPr>
          <w:p w14:paraId="04BC4A0F" w14:textId="77777777" w:rsidR="00D37C3E" w:rsidRPr="00D10180" w:rsidRDefault="00D37C3E">
            <w:pPr>
              <w:jc w:val="center"/>
              <w:rPr>
                <w:rFonts w:asciiTheme="minorHAnsi" w:hAnsiTheme="minorHAnsi" w:cstheme="minorHAnsi"/>
                <w:b/>
                <w:color w:val="339966"/>
                <w:sz w:val="22"/>
                <w:szCs w:val="22"/>
              </w:rPr>
            </w:pPr>
            <w:r w:rsidRPr="00D10180">
              <w:rPr>
                <w:rFonts w:asciiTheme="minorHAnsi" w:hAnsiTheme="minorHAnsi" w:cstheme="minorHAnsi"/>
                <w:b/>
                <w:color w:val="339966"/>
                <w:sz w:val="22"/>
                <w:szCs w:val="22"/>
              </w:rPr>
              <w:t>SCIENCE</w:t>
            </w:r>
          </w:p>
        </w:tc>
        <w:tc>
          <w:tcPr>
            <w:tcW w:w="3960" w:type="dxa"/>
          </w:tcPr>
          <w:p w14:paraId="0917B7DE" w14:textId="77777777" w:rsidR="00D37C3E" w:rsidRPr="00D10180" w:rsidRDefault="00D37C3E">
            <w:pPr>
              <w:jc w:val="center"/>
              <w:rPr>
                <w:rFonts w:asciiTheme="minorHAnsi" w:hAnsiTheme="minorHAnsi" w:cstheme="minorHAnsi"/>
                <w:b/>
                <w:color w:val="800080"/>
                <w:sz w:val="22"/>
                <w:szCs w:val="22"/>
              </w:rPr>
            </w:pPr>
            <w:r w:rsidRPr="00D10180">
              <w:rPr>
                <w:rFonts w:asciiTheme="minorHAnsi" w:hAnsiTheme="minorHAnsi" w:cstheme="minorHAnsi"/>
                <w:b/>
                <w:color w:val="800080"/>
                <w:sz w:val="22"/>
                <w:szCs w:val="22"/>
              </w:rPr>
              <w:t>RE</w:t>
            </w:r>
          </w:p>
        </w:tc>
      </w:tr>
      <w:tr w:rsidR="004A2A28" w:rsidRPr="00D10180" w14:paraId="524E1960" w14:textId="77777777" w:rsidTr="00B63120">
        <w:trPr>
          <w:trHeight w:val="921"/>
        </w:trPr>
        <w:tc>
          <w:tcPr>
            <w:tcW w:w="3959" w:type="dxa"/>
          </w:tcPr>
          <w:p w14:paraId="6A410B4E" w14:textId="479F6268" w:rsidR="00D16FFC" w:rsidRPr="00D10180" w:rsidRDefault="00D16FFC">
            <w:pPr>
              <w:rPr>
                <w:rFonts w:asciiTheme="minorHAnsi" w:hAnsiTheme="minorHAnsi" w:cstheme="minorHAnsi"/>
                <w:sz w:val="22"/>
                <w:szCs w:val="22"/>
              </w:rPr>
            </w:pPr>
            <w:r w:rsidRPr="00D10180">
              <w:rPr>
                <w:rFonts w:asciiTheme="minorHAnsi" w:hAnsiTheme="minorHAnsi" w:cstheme="minorHAnsi"/>
                <w:b/>
                <w:sz w:val="22"/>
                <w:szCs w:val="22"/>
                <w:u w:val="single"/>
              </w:rPr>
              <w:t>Fiction, Non-Fiction and Poetry</w:t>
            </w:r>
            <w:r w:rsidR="006C2D32" w:rsidRPr="00D10180">
              <w:rPr>
                <w:rFonts w:asciiTheme="minorHAnsi" w:hAnsiTheme="minorHAnsi" w:cstheme="minorHAnsi"/>
                <w:b/>
                <w:sz w:val="22"/>
                <w:szCs w:val="22"/>
                <w:u w:val="single"/>
              </w:rPr>
              <w:t>:</w:t>
            </w:r>
            <w:r w:rsidRPr="00D10180">
              <w:rPr>
                <w:rFonts w:asciiTheme="minorHAnsi" w:hAnsiTheme="minorHAnsi" w:cstheme="minorHAnsi"/>
                <w:b/>
                <w:sz w:val="22"/>
                <w:szCs w:val="22"/>
                <w:u w:val="single"/>
              </w:rPr>
              <w:t xml:space="preserve"> </w:t>
            </w:r>
            <w:r w:rsidRPr="00D10180">
              <w:rPr>
                <w:rFonts w:asciiTheme="minorHAnsi" w:hAnsiTheme="minorHAnsi" w:cstheme="minorHAnsi"/>
                <w:sz w:val="22"/>
                <w:szCs w:val="22"/>
              </w:rPr>
              <w:t>see medium term planning</w:t>
            </w:r>
          </w:p>
          <w:p w14:paraId="672A6659" w14:textId="77777777" w:rsidR="00D16FFC" w:rsidRPr="00D10180" w:rsidRDefault="00D16FFC">
            <w:pPr>
              <w:rPr>
                <w:rFonts w:asciiTheme="minorHAnsi" w:hAnsiTheme="minorHAnsi" w:cstheme="minorHAnsi"/>
                <w:b/>
                <w:sz w:val="22"/>
                <w:szCs w:val="22"/>
                <w:u w:val="single"/>
              </w:rPr>
            </w:pPr>
          </w:p>
          <w:p w14:paraId="380987E8" w14:textId="77777777" w:rsidR="00D16FFC" w:rsidRPr="00D10180" w:rsidRDefault="004A2A28">
            <w:pPr>
              <w:rPr>
                <w:rFonts w:asciiTheme="minorHAnsi" w:hAnsiTheme="minorHAnsi" w:cstheme="minorHAnsi"/>
                <w:sz w:val="22"/>
                <w:szCs w:val="22"/>
              </w:rPr>
            </w:pPr>
            <w:r w:rsidRPr="00D10180">
              <w:rPr>
                <w:rFonts w:asciiTheme="minorHAnsi" w:hAnsiTheme="minorHAnsi" w:cstheme="minorHAnsi"/>
                <w:b/>
                <w:sz w:val="22"/>
                <w:szCs w:val="22"/>
                <w:u w:val="single"/>
              </w:rPr>
              <w:t xml:space="preserve">Reading </w:t>
            </w:r>
            <w:r w:rsidRPr="00D10180">
              <w:rPr>
                <w:rFonts w:asciiTheme="minorHAnsi" w:hAnsiTheme="minorHAnsi" w:cstheme="minorHAnsi"/>
                <w:b/>
                <w:sz w:val="22"/>
                <w:szCs w:val="22"/>
              </w:rPr>
              <w:t>–</w:t>
            </w:r>
            <w:r w:rsidR="00D16FFC" w:rsidRPr="00D10180">
              <w:rPr>
                <w:rFonts w:asciiTheme="minorHAnsi" w:hAnsiTheme="minorHAnsi" w:cstheme="minorHAnsi"/>
                <w:sz w:val="22"/>
                <w:szCs w:val="22"/>
              </w:rPr>
              <w:t>Children will read one to one with and adult and also part of a guided reading group weekly. They will read a range of books and have a particular focus during each guided reading session.</w:t>
            </w:r>
          </w:p>
          <w:p w14:paraId="5E10A381" w14:textId="77777777" w:rsidR="009C4B59" w:rsidRPr="00614F1B" w:rsidRDefault="0DB22590" w:rsidP="009C4B59">
            <w:pPr>
              <w:rPr>
                <w:rFonts w:asciiTheme="minorHAnsi" w:hAnsiTheme="minorHAnsi" w:cstheme="minorHAnsi"/>
                <w:sz w:val="22"/>
                <w:szCs w:val="22"/>
              </w:rPr>
            </w:pPr>
            <w:r w:rsidRPr="00D10180">
              <w:rPr>
                <w:rFonts w:asciiTheme="minorHAnsi" w:hAnsiTheme="minorHAnsi" w:cstheme="minorHAnsi"/>
                <w:b/>
                <w:bCs/>
                <w:sz w:val="22"/>
                <w:szCs w:val="22"/>
                <w:u w:val="single"/>
              </w:rPr>
              <w:t>Grammar, Punctuation</w:t>
            </w:r>
            <w:r w:rsidRPr="00D10180">
              <w:rPr>
                <w:rFonts w:asciiTheme="minorHAnsi" w:hAnsiTheme="minorHAnsi" w:cstheme="minorHAnsi"/>
                <w:sz w:val="22"/>
                <w:szCs w:val="22"/>
                <w:u w:val="single"/>
              </w:rPr>
              <w:t xml:space="preserve"> </w:t>
            </w:r>
            <w:r w:rsidRPr="00D10180">
              <w:rPr>
                <w:rFonts w:asciiTheme="minorHAnsi" w:hAnsiTheme="minorHAnsi" w:cstheme="minorHAnsi"/>
                <w:sz w:val="22"/>
                <w:szCs w:val="22"/>
              </w:rPr>
              <w:t xml:space="preserve">– on going revision and consolidation of capital letters, full stops, </w:t>
            </w:r>
            <w:r w:rsidR="009C4B59" w:rsidRPr="00614F1B">
              <w:rPr>
                <w:rFonts w:asciiTheme="minorHAnsi" w:hAnsiTheme="minorHAnsi" w:cstheme="minorHAnsi"/>
                <w:sz w:val="22"/>
                <w:szCs w:val="22"/>
              </w:rPr>
              <w:t xml:space="preserve">simple sentence construction. Using </w:t>
            </w:r>
            <w:r w:rsidR="009C4B59" w:rsidRPr="00614F1B">
              <w:rPr>
                <w:rFonts w:asciiTheme="minorHAnsi" w:hAnsiTheme="minorHAnsi" w:cstheme="minorHAnsi"/>
                <w:i/>
                <w:sz w:val="22"/>
                <w:szCs w:val="22"/>
              </w:rPr>
              <w:t>and, because, but</w:t>
            </w:r>
            <w:r w:rsidR="009C4B59" w:rsidRPr="00614F1B">
              <w:rPr>
                <w:rFonts w:asciiTheme="minorHAnsi" w:hAnsiTheme="minorHAnsi" w:cstheme="minorHAnsi"/>
                <w:sz w:val="22"/>
                <w:szCs w:val="22"/>
              </w:rPr>
              <w:t xml:space="preserve"> and </w:t>
            </w:r>
            <w:r w:rsidR="009C4B59" w:rsidRPr="00614F1B">
              <w:rPr>
                <w:rFonts w:asciiTheme="minorHAnsi" w:hAnsiTheme="minorHAnsi" w:cstheme="minorHAnsi"/>
                <w:i/>
                <w:sz w:val="22"/>
                <w:szCs w:val="22"/>
              </w:rPr>
              <w:t>so</w:t>
            </w:r>
            <w:r w:rsidR="009C4B59" w:rsidRPr="00614F1B">
              <w:rPr>
                <w:rFonts w:asciiTheme="minorHAnsi" w:hAnsiTheme="minorHAnsi" w:cstheme="minorHAnsi"/>
                <w:sz w:val="22"/>
                <w:szCs w:val="22"/>
              </w:rPr>
              <w:t xml:space="preserve"> to extend sentences.</w:t>
            </w:r>
          </w:p>
          <w:p w14:paraId="09A039EC" w14:textId="520EA583" w:rsidR="004A2A28" w:rsidRDefault="004A2A28">
            <w:pPr>
              <w:rPr>
                <w:rFonts w:asciiTheme="minorHAnsi" w:hAnsiTheme="minorHAnsi" w:cstheme="minorHAnsi"/>
                <w:sz w:val="22"/>
                <w:szCs w:val="22"/>
              </w:rPr>
            </w:pPr>
            <w:r w:rsidRPr="00D10180">
              <w:rPr>
                <w:rFonts w:asciiTheme="minorHAnsi" w:hAnsiTheme="minorHAnsi" w:cstheme="minorHAnsi"/>
                <w:b/>
                <w:sz w:val="22"/>
                <w:szCs w:val="22"/>
                <w:u w:val="single"/>
              </w:rPr>
              <w:t>Weekly spellings</w:t>
            </w:r>
            <w:r w:rsidRPr="00D10180">
              <w:rPr>
                <w:rFonts w:asciiTheme="minorHAnsi" w:hAnsiTheme="minorHAnsi" w:cstheme="minorHAnsi"/>
                <w:sz w:val="22"/>
                <w:szCs w:val="22"/>
              </w:rPr>
              <w:t xml:space="preserve"> – to develop children’s store of vocabulary.</w:t>
            </w:r>
            <w:r w:rsidR="00054026" w:rsidRPr="00D10180">
              <w:rPr>
                <w:rFonts w:asciiTheme="minorHAnsi" w:hAnsiTheme="minorHAnsi" w:cstheme="minorHAnsi"/>
                <w:sz w:val="22"/>
                <w:szCs w:val="22"/>
              </w:rPr>
              <w:t xml:space="preserve"> Each week follow</w:t>
            </w:r>
            <w:r w:rsidR="00D16FFC" w:rsidRPr="00D10180">
              <w:rPr>
                <w:rFonts w:asciiTheme="minorHAnsi" w:hAnsiTheme="minorHAnsi" w:cstheme="minorHAnsi"/>
                <w:sz w:val="22"/>
                <w:szCs w:val="22"/>
              </w:rPr>
              <w:t>s</w:t>
            </w:r>
            <w:r w:rsidR="00054026" w:rsidRPr="00D10180">
              <w:rPr>
                <w:rFonts w:asciiTheme="minorHAnsi" w:hAnsiTheme="minorHAnsi" w:cstheme="minorHAnsi"/>
                <w:sz w:val="22"/>
                <w:szCs w:val="22"/>
              </w:rPr>
              <w:t xml:space="preserve"> a different spelling pattern.</w:t>
            </w:r>
            <w:r w:rsidR="00D16FFC" w:rsidRPr="00D10180">
              <w:rPr>
                <w:rFonts w:asciiTheme="minorHAnsi" w:hAnsiTheme="minorHAnsi" w:cstheme="minorHAnsi"/>
                <w:sz w:val="22"/>
                <w:szCs w:val="22"/>
              </w:rPr>
              <w:t xml:space="preserve"> Common exception words to be tested also.</w:t>
            </w:r>
          </w:p>
          <w:p w14:paraId="16F06191" w14:textId="2CA2B2D3" w:rsidR="00F30D2D" w:rsidRPr="00F30D2D" w:rsidRDefault="00F30D2D" w:rsidP="00F30D2D">
            <w:pPr>
              <w:rPr>
                <w:rFonts w:asciiTheme="minorHAnsi" w:hAnsiTheme="minorHAnsi" w:cstheme="minorHAnsi"/>
                <w:b/>
                <w:sz w:val="22"/>
                <w:szCs w:val="22"/>
                <w:u w:val="single"/>
              </w:rPr>
            </w:pPr>
            <w:r w:rsidRPr="00F30D2D">
              <w:rPr>
                <w:rFonts w:asciiTheme="minorHAnsi" w:hAnsiTheme="minorHAnsi" w:cstheme="minorHAnsi"/>
                <w:b/>
                <w:sz w:val="22"/>
                <w:szCs w:val="22"/>
                <w:u w:val="single"/>
              </w:rPr>
              <w:t>Phonics</w:t>
            </w:r>
          </w:p>
          <w:p w14:paraId="78B31AEC" w14:textId="02FF150E" w:rsidR="00F30D2D" w:rsidRPr="00F30D2D" w:rsidRDefault="00F30D2D" w:rsidP="00F30D2D">
            <w:pPr>
              <w:rPr>
                <w:rFonts w:asciiTheme="minorHAnsi" w:hAnsiTheme="minorHAnsi" w:cstheme="minorHAnsi"/>
                <w:sz w:val="22"/>
                <w:szCs w:val="22"/>
              </w:rPr>
            </w:pPr>
            <w:r w:rsidRPr="00F30D2D">
              <w:rPr>
                <w:rFonts w:asciiTheme="minorHAnsi" w:hAnsiTheme="minorHAnsi" w:cstheme="minorHAnsi"/>
                <w:sz w:val="22"/>
                <w:szCs w:val="22"/>
              </w:rPr>
              <w:t>Daily phonics lessons using Monster Phonics</w:t>
            </w:r>
          </w:p>
          <w:p w14:paraId="7D446C8E" w14:textId="77777777" w:rsidR="004A2A28" w:rsidRPr="00D10180" w:rsidRDefault="004A2A28">
            <w:pPr>
              <w:rPr>
                <w:rFonts w:asciiTheme="minorHAnsi" w:hAnsiTheme="minorHAnsi" w:cstheme="minorHAnsi"/>
                <w:sz w:val="22"/>
                <w:szCs w:val="22"/>
              </w:rPr>
            </w:pPr>
            <w:r w:rsidRPr="00F30D2D">
              <w:rPr>
                <w:rFonts w:asciiTheme="majorHAnsi" w:hAnsiTheme="majorHAnsi" w:cstheme="majorHAnsi"/>
                <w:b/>
                <w:sz w:val="22"/>
                <w:szCs w:val="22"/>
                <w:u w:val="single"/>
              </w:rPr>
              <w:t>Handwriting</w:t>
            </w:r>
            <w:r w:rsidRPr="00F30D2D">
              <w:rPr>
                <w:rFonts w:asciiTheme="majorHAnsi" w:hAnsiTheme="majorHAnsi" w:cstheme="majorHAnsi"/>
                <w:sz w:val="22"/>
                <w:szCs w:val="22"/>
                <w:u w:val="single"/>
              </w:rPr>
              <w:t xml:space="preserve"> </w:t>
            </w:r>
            <w:r w:rsidRPr="00F30D2D">
              <w:rPr>
                <w:rFonts w:asciiTheme="majorHAnsi" w:hAnsiTheme="majorHAnsi" w:cstheme="majorHAnsi"/>
                <w:sz w:val="22"/>
                <w:szCs w:val="22"/>
              </w:rPr>
              <w:t>–</w:t>
            </w:r>
            <w:r w:rsidRPr="00D10180">
              <w:rPr>
                <w:rFonts w:asciiTheme="minorHAnsi" w:hAnsiTheme="minorHAnsi" w:cstheme="minorHAnsi"/>
                <w:sz w:val="22"/>
                <w:szCs w:val="22"/>
              </w:rPr>
              <w:t xml:space="preserve"> exercises to practise and improve letter formation, presentation.</w:t>
            </w:r>
            <w:r w:rsidR="00054026" w:rsidRPr="00D10180">
              <w:rPr>
                <w:rFonts w:asciiTheme="minorHAnsi" w:hAnsiTheme="minorHAnsi" w:cstheme="minorHAnsi"/>
                <w:sz w:val="22"/>
                <w:szCs w:val="22"/>
              </w:rPr>
              <w:t xml:space="preserve"> We will focus on writing words which we have been studying for our spelling focus. </w:t>
            </w:r>
          </w:p>
          <w:p w14:paraId="0A37501D" w14:textId="77777777" w:rsidR="004A2A28" w:rsidRPr="00D10180" w:rsidRDefault="004A2A28">
            <w:pPr>
              <w:rPr>
                <w:rFonts w:asciiTheme="minorHAnsi" w:hAnsiTheme="minorHAnsi" w:cstheme="minorHAnsi"/>
                <w:sz w:val="22"/>
                <w:szCs w:val="22"/>
              </w:rPr>
            </w:pPr>
          </w:p>
          <w:p w14:paraId="5DAB6C7B" w14:textId="33E60ACD" w:rsidR="000A346A" w:rsidRPr="00D10180" w:rsidRDefault="00B82941">
            <w:pPr>
              <w:rPr>
                <w:rFonts w:asciiTheme="minorHAnsi" w:hAnsiTheme="minorHAnsi" w:cstheme="minorHAnsi"/>
                <w:sz w:val="22"/>
                <w:szCs w:val="22"/>
              </w:rPr>
            </w:pPr>
            <w:r w:rsidRPr="00B82941">
              <w:rPr>
                <w:rFonts w:asciiTheme="minorHAnsi" w:hAnsiTheme="minorHAnsi" w:cstheme="minorHAnsi"/>
                <w:b/>
                <w:sz w:val="22"/>
                <w:szCs w:val="22"/>
              </w:rPr>
              <w:t>Class Texts:</w:t>
            </w:r>
            <w:r>
              <w:rPr>
                <w:rFonts w:asciiTheme="minorHAnsi" w:hAnsiTheme="minorHAnsi" w:cstheme="minorHAnsi"/>
                <w:sz w:val="22"/>
                <w:szCs w:val="22"/>
              </w:rPr>
              <w:t xml:space="preserve"> </w:t>
            </w:r>
            <w:proofErr w:type="spellStart"/>
            <w:r>
              <w:rPr>
                <w:rFonts w:asciiTheme="minorHAnsi" w:hAnsiTheme="minorHAnsi" w:cstheme="minorHAnsi"/>
                <w:sz w:val="22"/>
                <w:szCs w:val="22"/>
              </w:rPr>
              <w:t>Beegu</w:t>
            </w:r>
            <w:proofErr w:type="spellEnd"/>
            <w:r>
              <w:rPr>
                <w:rFonts w:asciiTheme="minorHAnsi" w:hAnsiTheme="minorHAnsi" w:cstheme="minorHAnsi"/>
                <w:sz w:val="22"/>
                <w:szCs w:val="22"/>
              </w:rPr>
              <w:t xml:space="preserve">, Look Up! </w:t>
            </w:r>
            <w:r w:rsidRPr="00B82941">
              <w:rPr>
                <w:rFonts w:asciiTheme="minorHAnsi" w:hAnsiTheme="minorHAnsi" w:cstheme="minorHAnsi"/>
                <w:sz w:val="22"/>
                <w:szCs w:val="22"/>
                <w:highlight w:val="yellow"/>
              </w:rPr>
              <w:t>(RJED)</w:t>
            </w:r>
            <w:r>
              <w:rPr>
                <w:rFonts w:asciiTheme="minorHAnsi" w:hAnsiTheme="minorHAnsi" w:cstheme="minorHAnsi"/>
                <w:sz w:val="22"/>
                <w:szCs w:val="22"/>
              </w:rPr>
              <w:t xml:space="preserve"> and </w:t>
            </w:r>
            <w:proofErr w:type="spellStart"/>
            <w:r>
              <w:rPr>
                <w:rFonts w:asciiTheme="minorHAnsi" w:hAnsiTheme="minorHAnsi" w:cstheme="minorHAnsi"/>
                <w:sz w:val="22"/>
                <w:szCs w:val="22"/>
              </w:rPr>
              <w:t>Mog’s</w:t>
            </w:r>
            <w:proofErr w:type="spellEnd"/>
            <w:r>
              <w:rPr>
                <w:rFonts w:asciiTheme="minorHAnsi" w:hAnsiTheme="minorHAnsi" w:cstheme="minorHAnsi"/>
                <w:sz w:val="22"/>
                <w:szCs w:val="22"/>
              </w:rPr>
              <w:t xml:space="preserve"> Christmas</w:t>
            </w:r>
          </w:p>
          <w:p w14:paraId="02EB378F" w14:textId="77777777" w:rsidR="000A346A" w:rsidRPr="00D10180" w:rsidRDefault="000A346A">
            <w:pPr>
              <w:rPr>
                <w:rFonts w:asciiTheme="minorHAnsi" w:hAnsiTheme="minorHAnsi" w:cstheme="minorHAnsi"/>
                <w:sz w:val="22"/>
                <w:szCs w:val="22"/>
              </w:rPr>
            </w:pPr>
          </w:p>
          <w:p w14:paraId="6A05A809" w14:textId="77777777" w:rsidR="000A346A" w:rsidRPr="00D10180" w:rsidRDefault="000A346A">
            <w:pPr>
              <w:rPr>
                <w:rFonts w:asciiTheme="minorHAnsi" w:hAnsiTheme="minorHAnsi" w:cstheme="minorHAnsi"/>
                <w:sz w:val="22"/>
                <w:szCs w:val="22"/>
              </w:rPr>
            </w:pPr>
          </w:p>
          <w:p w14:paraId="5A39BBE3" w14:textId="77777777" w:rsidR="000A346A" w:rsidRPr="00D10180" w:rsidRDefault="000A346A">
            <w:pPr>
              <w:rPr>
                <w:rFonts w:asciiTheme="minorHAnsi" w:hAnsiTheme="minorHAnsi" w:cstheme="minorHAnsi"/>
                <w:sz w:val="22"/>
                <w:szCs w:val="22"/>
              </w:rPr>
            </w:pPr>
          </w:p>
          <w:p w14:paraId="41C8F396" w14:textId="77777777" w:rsidR="000A346A" w:rsidRPr="00D10180" w:rsidRDefault="000A346A">
            <w:pPr>
              <w:rPr>
                <w:rFonts w:asciiTheme="minorHAnsi" w:hAnsiTheme="minorHAnsi" w:cstheme="minorHAnsi"/>
                <w:sz w:val="22"/>
                <w:szCs w:val="22"/>
              </w:rPr>
            </w:pPr>
          </w:p>
          <w:p w14:paraId="72A3D3EC" w14:textId="77777777" w:rsidR="000A346A" w:rsidRPr="00D10180" w:rsidRDefault="000A346A">
            <w:pPr>
              <w:rPr>
                <w:rFonts w:asciiTheme="minorHAnsi" w:hAnsiTheme="minorHAnsi" w:cstheme="minorHAnsi"/>
                <w:sz w:val="22"/>
                <w:szCs w:val="22"/>
              </w:rPr>
            </w:pPr>
          </w:p>
          <w:p w14:paraId="0D0B940D" w14:textId="77777777" w:rsidR="000A346A" w:rsidRPr="00D10180" w:rsidRDefault="000A346A">
            <w:pPr>
              <w:rPr>
                <w:rFonts w:asciiTheme="minorHAnsi" w:hAnsiTheme="minorHAnsi" w:cstheme="minorHAnsi"/>
                <w:sz w:val="22"/>
                <w:szCs w:val="22"/>
              </w:rPr>
            </w:pPr>
          </w:p>
        </w:tc>
        <w:tc>
          <w:tcPr>
            <w:tcW w:w="3959" w:type="dxa"/>
          </w:tcPr>
          <w:p w14:paraId="60CC17A0" w14:textId="28E068A9" w:rsidR="004A2A28" w:rsidRDefault="0DB22590">
            <w:pPr>
              <w:rPr>
                <w:rFonts w:asciiTheme="minorHAnsi" w:hAnsiTheme="minorHAnsi" w:cstheme="minorHAnsi"/>
                <w:sz w:val="22"/>
                <w:szCs w:val="22"/>
              </w:rPr>
            </w:pPr>
            <w:r w:rsidRPr="00D10180">
              <w:rPr>
                <w:rFonts w:asciiTheme="minorHAnsi" w:hAnsiTheme="minorHAnsi" w:cstheme="minorHAnsi"/>
                <w:b/>
                <w:bCs/>
                <w:sz w:val="22"/>
                <w:szCs w:val="22"/>
                <w:u w:val="single"/>
              </w:rPr>
              <w:t>Maths</w:t>
            </w:r>
            <w:r w:rsidR="006C2D32" w:rsidRPr="00D10180">
              <w:rPr>
                <w:rFonts w:asciiTheme="minorHAnsi" w:hAnsiTheme="minorHAnsi" w:cstheme="minorHAnsi"/>
                <w:b/>
                <w:bCs/>
                <w:sz w:val="22"/>
                <w:szCs w:val="22"/>
                <w:u w:val="single"/>
              </w:rPr>
              <w:t>:</w:t>
            </w:r>
            <w:r w:rsidRPr="00D10180">
              <w:rPr>
                <w:rFonts w:asciiTheme="minorHAnsi" w:hAnsiTheme="minorHAnsi" w:cstheme="minorHAnsi"/>
                <w:sz w:val="22"/>
                <w:szCs w:val="22"/>
                <w:u w:val="single"/>
              </w:rPr>
              <w:t xml:space="preserve"> </w:t>
            </w:r>
            <w:r w:rsidRPr="00D10180">
              <w:rPr>
                <w:rFonts w:asciiTheme="minorHAnsi" w:hAnsiTheme="minorHAnsi" w:cstheme="minorHAnsi"/>
                <w:sz w:val="22"/>
                <w:szCs w:val="22"/>
              </w:rPr>
              <w:t>– see medium term planning</w:t>
            </w:r>
          </w:p>
          <w:p w14:paraId="441BF635" w14:textId="7FC12EC9" w:rsidR="005E2369" w:rsidRDefault="005E2369">
            <w:pPr>
              <w:rPr>
                <w:rFonts w:asciiTheme="minorHAnsi" w:hAnsiTheme="minorHAnsi" w:cstheme="minorHAnsi"/>
                <w:sz w:val="22"/>
                <w:szCs w:val="22"/>
              </w:rPr>
            </w:pPr>
          </w:p>
          <w:p w14:paraId="3153B4D4" w14:textId="77777777"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This term we will be focusing on the following:</w:t>
            </w:r>
          </w:p>
          <w:p w14:paraId="734CE88D" w14:textId="74B6C188"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Pr="005E2369">
              <w:rPr>
                <w:rFonts w:asciiTheme="minorHAnsi" w:hAnsiTheme="minorHAnsi" w:cstheme="minorHAnsi"/>
                <w:sz w:val="22"/>
                <w:szCs w:val="22"/>
              </w:rPr>
              <w:t>Place Value</w:t>
            </w:r>
          </w:p>
          <w:p w14:paraId="68826A9F" w14:textId="7823C9BF"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Pr="005E2369">
              <w:rPr>
                <w:rFonts w:asciiTheme="minorHAnsi" w:hAnsiTheme="minorHAnsi" w:cstheme="minorHAnsi"/>
                <w:sz w:val="22"/>
                <w:szCs w:val="22"/>
              </w:rPr>
              <w:t>Addition</w:t>
            </w:r>
          </w:p>
          <w:p w14:paraId="6E414A46" w14:textId="5AD9035E"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Pr="005E2369">
              <w:rPr>
                <w:rFonts w:asciiTheme="minorHAnsi" w:hAnsiTheme="minorHAnsi" w:cstheme="minorHAnsi"/>
                <w:sz w:val="22"/>
                <w:szCs w:val="22"/>
              </w:rPr>
              <w:t>Subtraction</w:t>
            </w:r>
          </w:p>
          <w:p w14:paraId="312CC590" w14:textId="15717493" w:rsidR="005E2369" w:rsidRPr="00D10180"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00F71C80">
              <w:rPr>
                <w:rFonts w:asciiTheme="minorHAnsi" w:hAnsiTheme="minorHAnsi" w:cstheme="minorHAnsi"/>
                <w:sz w:val="22"/>
                <w:szCs w:val="22"/>
              </w:rPr>
              <w:t>Shape</w:t>
            </w:r>
          </w:p>
          <w:p w14:paraId="05A7F11F" w14:textId="50EE93D0" w:rsidR="0DB22590" w:rsidRPr="00D10180" w:rsidRDefault="0DB22590" w:rsidP="0DB22590">
            <w:pPr>
              <w:rPr>
                <w:rFonts w:asciiTheme="minorHAnsi" w:hAnsiTheme="minorHAnsi" w:cstheme="minorHAnsi"/>
                <w:b/>
                <w:bCs/>
                <w:sz w:val="22"/>
                <w:szCs w:val="22"/>
                <w:u w:val="single"/>
              </w:rPr>
            </w:pPr>
          </w:p>
          <w:p w14:paraId="0E27B00A" w14:textId="77777777" w:rsidR="00D16FFC" w:rsidRPr="00D10180" w:rsidRDefault="00D16FFC" w:rsidP="00D16FFC">
            <w:pPr>
              <w:rPr>
                <w:rFonts w:asciiTheme="minorHAnsi" w:hAnsiTheme="minorHAnsi" w:cstheme="minorHAnsi"/>
                <w:b/>
                <w:sz w:val="22"/>
                <w:szCs w:val="22"/>
                <w:u w:val="single"/>
              </w:rPr>
            </w:pPr>
          </w:p>
          <w:p w14:paraId="69D5DF0D" w14:textId="3F5D7463" w:rsidR="004A2A28" w:rsidRPr="00D10180" w:rsidRDefault="004A2A28" w:rsidP="009C4B59">
            <w:pPr>
              <w:rPr>
                <w:rFonts w:asciiTheme="minorHAnsi" w:hAnsiTheme="minorHAnsi" w:cstheme="minorHAnsi"/>
                <w:sz w:val="22"/>
                <w:szCs w:val="22"/>
              </w:rPr>
            </w:pPr>
          </w:p>
        </w:tc>
        <w:tc>
          <w:tcPr>
            <w:tcW w:w="3960" w:type="dxa"/>
          </w:tcPr>
          <w:p w14:paraId="5477CCCC" w14:textId="669F899E" w:rsidR="00470D25" w:rsidRDefault="008D2D6F" w:rsidP="001C0A10">
            <w:pPr>
              <w:rPr>
                <w:rFonts w:asciiTheme="minorHAnsi" w:hAnsiTheme="minorHAnsi" w:cstheme="minorHAnsi"/>
                <w:b/>
                <w:sz w:val="22"/>
                <w:szCs w:val="22"/>
                <w:u w:val="single"/>
              </w:rPr>
            </w:pPr>
            <w:r>
              <w:rPr>
                <w:rFonts w:asciiTheme="minorHAnsi" w:hAnsiTheme="minorHAnsi" w:cstheme="minorHAnsi"/>
                <w:b/>
                <w:sz w:val="22"/>
                <w:szCs w:val="22"/>
                <w:u w:val="single"/>
              </w:rPr>
              <w:t>Autumn 1:</w:t>
            </w:r>
          </w:p>
          <w:p w14:paraId="3ADBA6F9" w14:textId="2544BB67" w:rsidR="008D2D6F" w:rsidRPr="008D2D6F" w:rsidRDefault="008D2D6F" w:rsidP="008D2D6F">
            <w:pPr>
              <w:rPr>
                <w:rFonts w:asciiTheme="minorHAnsi" w:hAnsiTheme="minorHAnsi" w:cstheme="minorHAnsi"/>
                <w:b/>
                <w:sz w:val="22"/>
                <w:szCs w:val="22"/>
                <w:u w:val="single"/>
              </w:rPr>
            </w:pPr>
            <w:r w:rsidRPr="008D2D6F">
              <w:rPr>
                <w:rFonts w:asciiTheme="minorHAnsi" w:hAnsiTheme="minorHAnsi" w:cstheme="minorHAnsi"/>
                <w:b/>
                <w:sz w:val="22"/>
                <w:szCs w:val="22"/>
                <w:u w:val="single"/>
              </w:rPr>
              <w:t>Animals, including humans: Life cycles</w:t>
            </w:r>
          </w:p>
          <w:p w14:paraId="17A1645E" w14:textId="77777777" w:rsidR="008D2D6F" w:rsidRPr="008D2D6F" w:rsidRDefault="008D2D6F" w:rsidP="008D2D6F">
            <w:pPr>
              <w:rPr>
                <w:rFonts w:asciiTheme="minorHAnsi" w:hAnsiTheme="minorHAnsi" w:cstheme="minorHAnsi"/>
                <w:b/>
                <w:sz w:val="22"/>
                <w:szCs w:val="22"/>
                <w:u w:val="single"/>
              </w:rPr>
            </w:pPr>
            <w:r w:rsidRPr="008D2D6F">
              <w:rPr>
                <w:rFonts w:asciiTheme="minorHAnsi" w:hAnsiTheme="minorHAnsi" w:cstheme="minorHAnsi"/>
                <w:b/>
                <w:sz w:val="22"/>
                <w:szCs w:val="22"/>
                <w:u w:val="single"/>
              </w:rPr>
              <w:t>and health</w:t>
            </w:r>
          </w:p>
          <w:p w14:paraId="6583EFED" w14:textId="2BEDBA47" w:rsidR="00470D25" w:rsidRPr="008D2D6F" w:rsidRDefault="008D2D6F" w:rsidP="008D2D6F">
            <w:pPr>
              <w:rPr>
                <w:rFonts w:asciiTheme="minorHAnsi" w:hAnsiTheme="minorHAnsi" w:cstheme="minorHAnsi"/>
                <w:sz w:val="22"/>
                <w:szCs w:val="22"/>
              </w:rPr>
            </w:pPr>
            <w:r w:rsidRPr="008D2D6F">
              <w:rPr>
                <w:rFonts w:asciiTheme="minorHAnsi" w:hAnsiTheme="minorHAnsi" w:cstheme="minorHAnsi"/>
                <w:sz w:val="22"/>
                <w:szCs w:val="22"/>
              </w:rPr>
              <w:t>Studying the life cycles of various</w:t>
            </w:r>
            <w:r>
              <w:rPr>
                <w:rFonts w:asciiTheme="minorHAnsi" w:hAnsiTheme="minorHAnsi" w:cstheme="minorHAnsi"/>
                <w:sz w:val="22"/>
                <w:szCs w:val="22"/>
              </w:rPr>
              <w:t xml:space="preserve"> </w:t>
            </w:r>
            <w:r w:rsidRPr="008D2D6F">
              <w:rPr>
                <w:rFonts w:asciiTheme="minorHAnsi" w:hAnsiTheme="minorHAnsi" w:cstheme="minorHAnsi"/>
                <w:sz w:val="22"/>
                <w:szCs w:val="22"/>
              </w:rPr>
              <w:t>animals, the children learn</w:t>
            </w:r>
            <w:r>
              <w:rPr>
                <w:rFonts w:asciiTheme="minorHAnsi" w:hAnsiTheme="minorHAnsi" w:cstheme="minorHAnsi"/>
                <w:sz w:val="22"/>
                <w:szCs w:val="22"/>
              </w:rPr>
              <w:t xml:space="preserve"> </w:t>
            </w:r>
            <w:r w:rsidRPr="008D2D6F">
              <w:rPr>
                <w:rFonts w:asciiTheme="minorHAnsi" w:hAnsiTheme="minorHAnsi" w:cstheme="minorHAnsi"/>
                <w:sz w:val="22"/>
                <w:szCs w:val="22"/>
              </w:rPr>
              <w:t>what animals need to survive, observe changes over time,</w:t>
            </w:r>
            <w:r>
              <w:rPr>
                <w:rFonts w:asciiTheme="minorHAnsi" w:hAnsiTheme="minorHAnsi" w:cstheme="minorHAnsi"/>
                <w:sz w:val="22"/>
                <w:szCs w:val="22"/>
              </w:rPr>
              <w:t xml:space="preserve"> </w:t>
            </w:r>
            <w:r w:rsidRPr="008D2D6F">
              <w:rPr>
                <w:rFonts w:asciiTheme="minorHAnsi" w:hAnsiTheme="minorHAnsi" w:cstheme="minorHAnsi"/>
                <w:sz w:val="22"/>
                <w:szCs w:val="22"/>
              </w:rPr>
              <w:t>collect and record data on their peers, develop measurement</w:t>
            </w:r>
            <w:r>
              <w:rPr>
                <w:rFonts w:asciiTheme="minorHAnsi" w:hAnsiTheme="minorHAnsi" w:cstheme="minorHAnsi"/>
                <w:sz w:val="22"/>
                <w:szCs w:val="22"/>
              </w:rPr>
              <w:t xml:space="preserve"> </w:t>
            </w:r>
            <w:r w:rsidRPr="008D2D6F">
              <w:rPr>
                <w:rFonts w:asciiTheme="minorHAnsi" w:hAnsiTheme="minorHAnsi" w:cstheme="minorHAnsi"/>
                <w:sz w:val="22"/>
                <w:szCs w:val="22"/>
              </w:rPr>
              <w:t>skills and consider how scientific knowledge supports healthy</w:t>
            </w:r>
            <w:r>
              <w:rPr>
                <w:rFonts w:asciiTheme="minorHAnsi" w:hAnsiTheme="minorHAnsi" w:cstheme="minorHAnsi"/>
                <w:sz w:val="22"/>
                <w:szCs w:val="22"/>
              </w:rPr>
              <w:t xml:space="preserve"> </w:t>
            </w:r>
            <w:r w:rsidRPr="008D2D6F">
              <w:rPr>
                <w:rFonts w:asciiTheme="minorHAnsi" w:hAnsiTheme="minorHAnsi" w:cstheme="minorHAnsi"/>
                <w:sz w:val="22"/>
                <w:szCs w:val="22"/>
              </w:rPr>
              <w:t>choices.</w:t>
            </w:r>
          </w:p>
          <w:p w14:paraId="1B967F71" w14:textId="116F6544" w:rsidR="00470D25" w:rsidRDefault="00470D25" w:rsidP="001C0A10">
            <w:pPr>
              <w:rPr>
                <w:rFonts w:asciiTheme="minorHAnsi" w:hAnsiTheme="minorHAnsi" w:cstheme="minorHAnsi"/>
                <w:b/>
                <w:sz w:val="22"/>
                <w:szCs w:val="22"/>
                <w:u w:val="single"/>
              </w:rPr>
            </w:pPr>
          </w:p>
          <w:p w14:paraId="4B7B9627" w14:textId="77777777" w:rsidR="008D2D6F" w:rsidRDefault="008D2D6F" w:rsidP="001C0A10">
            <w:pPr>
              <w:rPr>
                <w:rFonts w:asciiTheme="minorHAnsi" w:hAnsiTheme="minorHAnsi" w:cstheme="minorHAnsi"/>
                <w:b/>
                <w:sz w:val="22"/>
                <w:szCs w:val="22"/>
                <w:u w:val="single"/>
              </w:rPr>
            </w:pPr>
            <w:r>
              <w:rPr>
                <w:rFonts w:asciiTheme="minorHAnsi" w:hAnsiTheme="minorHAnsi" w:cstheme="minorHAnsi"/>
                <w:b/>
                <w:sz w:val="22"/>
                <w:szCs w:val="22"/>
                <w:u w:val="single"/>
              </w:rPr>
              <w:t xml:space="preserve">Autumn 2: </w:t>
            </w:r>
          </w:p>
          <w:p w14:paraId="798CA6A2" w14:textId="7CA11A51" w:rsidR="008D2D6F" w:rsidRDefault="008D2D6F" w:rsidP="001C0A10">
            <w:pPr>
              <w:rPr>
                <w:rFonts w:asciiTheme="minorHAnsi" w:hAnsiTheme="minorHAnsi" w:cstheme="minorHAnsi"/>
                <w:b/>
                <w:sz w:val="22"/>
                <w:szCs w:val="22"/>
                <w:u w:val="single"/>
              </w:rPr>
            </w:pPr>
            <w:r w:rsidRPr="008D2D6F">
              <w:rPr>
                <w:rFonts w:asciiTheme="minorHAnsi" w:hAnsiTheme="minorHAnsi" w:cstheme="minorHAnsi"/>
                <w:b/>
                <w:sz w:val="22"/>
                <w:szCs w:val="22"/>
                <w:u w:val="single"/>
              </w:rPr>
              <w:t>Living things: Habitats</w:t>
            </w:r>
          </w:p>
          <w:p w14:paraId="16B1C465" w14:textId="0B70589A" w:rsidR="008D2D6F" w:rsidRPr="008D2D6F" w:rsidRDefault="008D2D6F" w:rsidP="008D2D6F">
            <w:pPr>
              <w:rPr>
                <w:rFonts w:asciiTheme="minorHAnsi" w:hAnsiTheme="minorHAnsi" w:cstheme="minorHAnsi"/>
                <w:sz w:val="22"/>
                <w:szCs w:val="22"/>
              </w:rPr>
            </w:pPr>
            <w:r w:rsidRPr="008D2D6F">
              <w:rPr>
                <w:rFonts w:asciiTheme="minorHAnsi" w:hAnsiTheme="minorHAnsi" w:cstheme="minorHAnsi"/>
                <w:sz w:val="22"/>
                <w:szCs w:val="22"/>
              </w:rPr>
              <w:t>Considering the life processes shared by all living things, the</w:t>
            </w:r>
            <w:r>
              <w:rPr>
                <w:rFonts w:asciiTheme="minorHAnsi" w:hAnsiTheme="minorHAnsi" w:cstheme="minorHAnsi"/>
                <w:sz w:val="22"/>
                <w:szCs w:val="22"/>
              </w:rPr>
              <w:t xml:space="preserve"> </w:t>
            </w:r>
            <w:r w:rsidRPr="008D2D6F">
              <w:rPr>
                <w:rFonts w:asciiTheme="minorHAnsi" w:hAnsiTheme="minorHAnsi" w:cstheme="minorHAnsi"/>
                <w:sz w:val="22"/>
                <w:szCs w:val="22"/>
              </w:rPr>
              <w:t>children classify objects as alive, once alive or never alive,</w:t>
            </w:r>
          </w:p>
          <w:p w14:paraId="59B62AF3" w14:textId="5F3C3267" w:rsidR="00470D25" w:rsidRPr="008D2D6F" w:rsidRDefault="008D2D6F" w:rsidP="001C0A10">
            <w:pPr>
              <w:rPr>
                <w:rFonts w:asciiTheme="minorHAnsi" w:hAnsiTheme="minorHAnsi" w:cstheme="minorHAnsi"/>
                <w:sz w:val="22"/>
                <w:szCs w:val="22"/>
              </w:rPr>
            </w:pPr>
            <w:r w:rsidRPr="008D2D6F">
              <w:rPr>
                <w:rFonts w:asciiTheme="minorHAnsi" w:hAnsiTheme="minorHAnsi" w:cstheme="minorHAnsi"/>
                <w:sz w:val="22"/>
                <w:szCs w:val="22"/>
              </w:rPr>
              <w:t>explore a range of habitats by naming plants and animals</w:t>
            </w:r>
            <w:r>
              <w:rPr>
                <w:rFonts w:asciiTheme="minorHAnsi" w:hAnsiTheme="minorHAnsi" w:cstheme="minorHAnsi"/>
                <w:sz w:val="22"/>
                <w:szCs w:val="22"/>
              </w:rPr>
              <w:t xml:space="preserve"> </w:t>
            </w:r>
            <w:r w:rsidRPr="008D2D6F">
              <w:rPr>
                <w:rFonts w:asciiTheme="minorHAnsi" w:hAnsiTheme="minorHAnsi" w:cstheme="minorHAnsi"/>
                <w:sz w:val="22"/>
                <w:szCs w:val="22"/>
              </w:rPr>
              <w:t>found there, learn how different living things depend on each</w:t>
            </w:r>
            <w:r>
              <w:rPr>
                <w:rFonts w:asciiTheme="minorHAnsi" w:hAnsiTheme="minorHAnsi" w:cstheme="minorHAnsi"/>
                <w:sz w:val="22"/>
                <w:szCs w:val="22"/>
              </w:rPr>
              <w:t xml:space="preserve"> </w:t>
            </w:r>
            <w:r w:rsidRPr="008D2D6F">
              <w:rPr>
                <w:rFonts w:asciiTheme="minorHAnsi" w:hAnsiTheme="minorHAnsi" w:cstheme="minorHAnsi"/>
                <w:sz w:val="22"/>
                <w:szCs w:val="22"/>
              </w:rPr>
              <w:t>other for food and shelter and create food chains to show the</w:t>
            </w:r>
            <w:r>
              <w:rPr>
                <w:rFonts w:asciiTheme="minorHAnsi" w:hAnsiTheme="minorHAnsi" w:cstheme="minorHAnsi"/>
                <w:sz w:val="22"/>
                <w:szCs w:val="22"/>
              </w:rPr>
              <w:t xml:space="preserve"> </w:t>
            </w:r>
            <w:r w:rsidRPr="008D2D6F">
              <w:rPr>
                <w:rFonts w:asciiTheme="minorHAnsi" w:hAnsiTheme="minorHAnsi" w:cstheme="minorHAnsi"/>
                <w:sz w:val="22"/>
                <w:szCs w:val="22"/>
              </w:rPr>
              <w:t>sequence in which living things eat each other.</w:t>
            </w:r>
          </w:p>
          <w:p w14:paraId="12035CF3" w14:textId="77777777" w:rsidR="00470D25" w:rsidRDefault="00470D25" w:rsidP="001C0A10">
            <w:pPr>
              <w:rPr>
                <w:rFonts w:asciiTheme="minorHAnsi" w:hAnsiTheme="minorHAnsi" w:cstheme="minorHAnsi"/>
                <w:b/>
                <w:sz w:val="22"/>
                <w:szCs w:val="22"/>
                <w:u w:val="single"/>
              </w:rPr>
            </w:pPr>
          </w:p>
          <w:p w14:paraId="00187C7F" w14:textId="3C9A9999" w:rsidR="001C0A10" w:rsidRPr="00D10180" w:rsidRDefault="001C0A10" w:rsidP="001C0A10">
            <w:pPr>
              <w:rPr>
                <w:rFonts w:asciiTheme="minorHAnsi" w:hAnsiTheme="minorHAnsi" w:cstheme="minorHAnsi"/>
                <w:b/>
                <w:sz w:val="22"/>
                <w:szCs w:val="22"/>
                <w:u w:val="single"/>
              </w:rPr>
            </w:pPr>
            <w:r w:rsidRPr="00D10180">
              <w:rPr>
                <w:rFonts w:asciiTheme="minorHAnsi" w:hAnsiTheme="minorHAnsi" w:cstheme="minorHAnsi"/>
                <w:b/>
                <w:sz w:val="22"/>
                <w:szCs w:val="22"/>
                <w:u w:val="single"/>
              </w:rPr>
              <w:t xml:space="preserve">Working Scientifically: </w:t>
            </w:r>
          </w:p>
          <w:p w14:paraId="0EC595B6" w14:textId="77777777" w:rsidR="008E3DE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Ask relevant questions; use different types of scientific enquiries to answer them.</w:t>
            </w:r>
          </w:p>
          <w:p w14:paraId="236E4838"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Set up simple practical enquiries, comparative and fair tests.</w:t>
            </w:r>
          </w:p>
          <w:p w14:paraId="59C8055C"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Identify differences, similarities or changes related to simple scientific ideas and processes.</w:t>
            </w:r>
          </w:p>
          <w:p w14:paraId="4D0B38AD"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 xml:space="preserve">Make systematic and careful observations and, where </w:t>
            </w:r>
            <w:r w:rsidRPr="00D10180">
              <w:rPr>
                <w:rFonts w:asciiTheme="minorHAnsi" w:hAnsiTheme="minorHAnsi" w:cstheme="minorHAnsi"/>
                <w:sz w:val="22"/>
                <w:szCs w:val="22"/>
              </w:rPr>
              <w:lastRenderedPageBreak/>
              <w:t>appropriate, take accurate measurements using standard units; use a range of equipment, including thermometers and data loggers.</w:t>
            </w:r>
          </w:p>
          <w:p w14:paraId="2855CBB8"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Record findings use simple scientific language, drawings, labelled diagrams, keys, bar charts and tables.</w:t>
            </w:r>
          </w:p>
          <w:p w14:paraId="3461D779" w14:textId="67AF81F3" w:rsidR="00A47001" w:rsidRPr="00B63120" w:rsidRDefault="00E44F92" w:rsidP="00A47001">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 xml:space="preserve">Report on findings from enquiries, including oral and written explanations, displays or presentation </w:t>
            </w:r>
            <w:r w:rsidR="00331124" w:rsidRPr="00D10180">
              <w:rPr>
                <w:rFonts w:asciiTheme="minorHAnsi" w:hAnsiTheme="minorHAnsi" w:cstheme="minorHAnsi"/>
                <w:sz w:val="22"/>
                <w:szCs w:val="22"/>
              </w:rPr>
              <w:t>of res</w:t>
            </w:r>
            <w:r w:rsidRPr="00D10180">
              <w:rPr>
                <w:rFonts w:asciiTheme="minorHAnsi" w:hAnsiTheme="minorHAnsi" w:cstheme="minorHAnsi"/>
                <w:sz w:val="22"/>
                <w:szCs w:val="22"/>
              </w:rPr>
              <w:t>ults and conclusions.</w:t>
            </w:r>
          </w:p>
        </w:tc>
        <w:tc>
          <w:tcPr>
            <w:tcW w:w="3960" w:type="dxa"/>
          </w:tcPr>
          <w:p w14:paraId="0C5E1668" w14:textId="27EBC5BC" w:rsidR="00CD447E" w:rsidRPr="00CD447E" w:rsidRDefault="00F71C80" w:rsidP="00CD447E">
            <w:pPr>
              <w:jc w:val="both"/>
              <w:rPr>
                <w:rFonts w:asciiTheme="minorHAnsi" w:hAnsiTheme="minorHAnsi" w:cstheme="minorHAnsi"/>
                <w:b/>
                <w:bCs/>
                <w:sz w:val="22"/>
                <w:szCs w:val="22"/>
                <w:u w:val="single"/>
              </w:rPr>
            </w:pPr>
            <w:bookmarkStart w:id="0" w:name="_Hlk107662101"/>
            <w:r>
              <w:rPr>
                <w:rFonts w:asciiTheme="minorHAnsi" w:hAnsiTheme="minorHAnsi" w:cstheme="minorHAnsi"/>
                <w:b/>
                <w:bCs/>
                <w:sz w:val="22"/>
                <w:szCs w:val="22"/>
                <w:u w:val="single"/>
              </w:rPr>
              <w:lastRenderedPageBreak/>
              <w:t>Branch 1: Creation and Covenant</w:t>
            </w:r>
          </w:p>
          <w:p w14:paraId="75860822" w14:textId="77777777" w:rsidR="00417A2F" w:rsidRPr="00417A2F" w:rsidRDefault="00417A2F" w:rsidP="00417A2F">
            <w:pPr>
              <w:jc w:val="both"/>
              <w:rPr>
                <w:rFonts w:asciiTheme="minorHAnsi" w:hAnsiTheme="minorHAnsi" w:cstheme="minorHAnsi"/>
                <w:b/>
                <w:bCs/>
                <w:sz w:val="22"/>
                <w:szCs w:val="22"/>
                <w:u w:val="single"/>
              </w:rPr>
            </w:pPr>
            <w:r w:rsidRPr="00417A2F">
              <w:rPr>
                <w:rFonts w:asciiTheme="minorHAnsi" w:hAnsiTheme="minorHAnsi" w:cstheme="minorHAnsi"/>
                <w:b/>
                <w:bCs/>
                <w:sz w:val="22"/>
                <w:szCs w:val="22"/>
                <w:u w:val="single"/>
              </w:rPr>
              <w:t xml:space="preserve">Children will learn about: </w:t>
            </w:r>
          </w:p>
          <w:p w14:paraId="16837152" w14:textId="38638021" w:rsidR="00CD447E" w:rsidRDefault="00F71C80"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w:t>
            </w:r>
            <w:r w:rsidR="009C4B59">
              <w:rPr>
                <w:rFonts w:asciiTheme="minorHAnsi" w:hAnsiTheme="minorHAnsi" w:cstheme="minorHAnsi"/>
                <w:bCs/>
                <w:sz w:val="22"/>
                <w:szCs w:val="22"/>
              </w:rPr>
              <w:t>To know the story of Creation from Genesis and be able to retell it.</w:t>
            </w:r>
          </w:p>
          <w:p w14:paraId="0C40E46E" w14:textId="409FE7A7" w:rsidR="009C4B59" w:rsidRDefault="009C4B59"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To recognise God’s presence through awe and wonder in Creation.</w:t>
            </w:r>
          </w:p>
          <w:p w14:paraId="5186BB52" w14:textId="09E8AF32" w:rsidR="009C4B59" w:rsidRDefault="009C4B59"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To understand why we have a responsibility to care for God’s world</w:t>
            </w:r>
            <w:r w:rsidR="002A036E">
              <w:rPr>
                <w:rFonts w:asciiTheme="minorHAnsi" w:hAnsiTheme="minorHAnsi" w:cstheme="minorHAnsi"/>
                <w:bCs/>
                <w:sz w:val="22"/>
                <w:szCs w:val="22"/>
              </w:rPr>
              <w:t>.</w:t>
            </w:r>
          </w:p>
          <w:p w14:paraId="3E95C77D" w14:textId="45DC4EDB" w:rsidR="002A036E" w:rsidRDefault="002A036E"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To know that Pope Francis wrote </w:t>
            </w:r>
            <w:proofErr w:type="spellStart"/>
            <w:r>
              <w:rPr>
                <w:rFonts w:asciiTheme="minorHAnsi" w:hAnsiTheme="minorHAnsi" w:cstheme="minorHAnsi"/>
                <w:bCs/>
                <w:sz w:val="22"/>
                <w:szCs w:val="22"/>
              </w:rPr>
              <w:t>Laudato</w:t>
            </w:r>
            <w:proofErr w:type="spellEnd"/>
            <w:r>
              <w:rPr>
                <w:rFonts w:asciiTheme="minorHAnsi" w:hAnsiTheme="minorHAnsi" w:cstheme="minorHAnsi"/>
                <w:bCs/>
                <w:sz w:val="22"/>
                <w:szCs w:val="22"/>
              </w:rPr>
              <w:t xml:space="preserve"> Si’ about Creation.</w:t>
            </w:r>
          </w:p>
          <w:p w14:paraId="7BA530B6" w14:textId="4064CEA4" w:rsidR="009C4B59" w:rsidRDefault="002A036E"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To Know the Our father and the Creed and to recognise prayer as drawing closer to God. </w:t>
            </w:r>
          </w:p>
          <w:p w14:paraId="76583314" w14:textId="72E20650" w:rsidR="002A036E" w:rsidRDefault="002A036E"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to listen to stories from communities caring for the world</w:t>
            </w:r>
          </w:p>
          <w:p w14:paraId="51D3AB70" w14:textId="77777777" w:rsidR="002A036E" w:rsidRDefault="002A036E" w:rsidP="009C4B59">
            <w:pPr>
              <w:jc w:val="both"/>
              <w:rPr>
                <w:rFonts w:asciiTheme="minorHAnsi" w:hAnsiTheme="minorHAnsi" w:cstheme="minorHAnsi"/>
                <w:bCs/>
                <w:sz w:val="22"/>
                <w:szCs w:val="22"/>
              </w:rPr>
            </w:pPr>
          </w:p>
          <w:p w14:paraId="4B9F198D" w14:textId="2A106AEF" w:rsidR="00CD447E" w:rsidRPr="00CD447E" w:rsidRDefault="00F71C80" w:rsidP="00CD447E">
            <w:pPr>
              <w:jc w:val="both"/>
              <w:rPr>
                <w:rFonts w:asciiTheme="minorHAnsi" w:hAnsiTheme="minorHAnsi" w:cstheme="minorHAnsi"/>
                <w:b/>
                <w:bCs/>
                <w:sz w:val="22"/>
                <w:szCs w:val="22"/>
                <w:u w:val="single"/>
              </w:rPr>
            </w:pPr>
            <w:r>
              <w:rPr>
                <w:rFonts w:asciiTheme="minorHAnsi" w:hAnsiTheme="minorHAnsi" w:cstheme="minorHAnsi"/>
                <w:b/>
                <w:bCs/>
                <w:sz w:val="22"/>
                <w:szCs w:val="22"/>
                <w:u w:val="single"/>
              </w:rPr>
              <w:t>Branch 2: Prophecy and Promise</w:t>
            </w:r>
          </w:p>
          <w:p w14:paraId="329D9035" w14:textId="286A0B6C" w:rsidR="00417A2F" w:rsidRPr="00417A2F" w:rsidRDefault="00417A2F" w:rsidP="00417A2F">
            <w:pPr>
              <w:jc w:val="both"/>
              <w:rPr>
                <w:rFonts w:asciiTheme="minorHAnsi" w:hAnsiTheme="minorHAnsi" w:cstheme="minorHAnsi"/>
                <w:b/>
                <w:bCs/>
                <w:sz w:val="22"/>
                <w:szCs w:val="22"/>
                <w:u w:val="single"/>
              </w:rPr>
            </w:pPr>
            <w:r>
              <w:rPr>
                <w:rFonts w:asciiTheme="minorHAnsi" w:hAnsiTheme="minorHAnsi" w:cstheme="minorHAnsi"/>
                <w:b/>
                <w:bCs/>
                <w:sz w:val="22"/>
                <w:szCs w:val="22"/>
                <w:u w:val="single"/>
              </w:rPr>
              <w:t>C</w:t>
            </w:r>
            <w:r w:rsidRPr="00417A2F">
              <w:rPr>
                <w:rFonts w:asciiTheme="minorHAnsi" w:hAnsiTheme="minorHAnsi" w:cstheme="minorHAnsi"/>
                <w:b/>
                <w:bCs/>
                <w:sz w:val="22"/>
                <w:szCs w:val="22"/>
                <w:u w:val="single"/>
              </w:rPr>
              <w:t>hildren will learn:</w:t>
            </w:r>
          </w:p>
          <w:p w14:paraId="046AFBE1" w14:textId="478C50B6" w:rsidR="005D457D" w:rsidRPr="005D457D" w:rsidRDefault="00BD5A7D" w:rsidP="005D457D">
            <w:pPr>
              <w:jc w:val="both"/>
              <w:rPr>
                <w:rFonts w:asciiTheme="minorHAnsi" w:hAnsiTheme="minorHAnsi" w:cstheme="minorHAnsi"/>
                <w:bCs/>
                <w:sz w:val="22"/>
                <w:szCs w:val="22"/>
              </w:rPr>
            </w:pPr>
            <w:r>
              <w:rPr>
                <w:rFonts w:asciiTheme="minorHAnsi" w:hAnsiTheme="minorHAnsi" w:cstheme="minorHAnsi"/>
                <w:bCs/>
                <w:sz w:val="22"/>
                <w:szCs w:val="22"/>
              </w:rPr>
              <w:t xml:space="preserve"> </w:t>
            </w:r>
            <w:bookmarkStart w:id="1" w:name="_GoBack"/>
            <w:bookmarkEnd w:id="1"/>
            <w:r w:rsidR="005D457D" w:rsidRPr="005D457D">
              <w:rPr>
                <w:rFonts w:asciiTheme="minorHAnsi" w:hAnsiTheme="minorHAnsi" w:cstheme="minorHAnsi"/>
                <w:bCs/>
                <w:sz w:val="22"/>
                <w:szCs w:val="22"/>
              </w:rPr>
              <w:t>Recognise that</w:t>
            </w:r>
            <w:r w:rsidR="005D457D">
              <w:rPr>
                <w:rFonts w:asciiTheme="minorHAnsi" w:hAnsiTheme="minorHAnsi" w:cstheme="minorHAnsi"/>
                <w:bCs/>
                <w:sz w:val="22"/>
                <w:szCs w:val="22"/>
              </w:rPr>
              <w:t xml:space="preserve"> f</w:t>
            </w:r>
            <w:r w:rsidR="005D457D" w:rsidRPr="005D457D">
              <w:rPr>
                <w:rFonts w:asciiTheme="minorHAnsi" w:hAnsiTheme="minorHAnsi" w:cstheme="minorHAnsi"/>
                <w:bCs/>
                <w:sz w:val="22"/>
                <w:szCs w:val="22"/>
              </w:rPr>
              <w:t>or Christians</w:t>
            </w:r>
          </w:p>
          <w:p w14:paraId="174DA322" w14:textId="77777777" w:rsidR="005D457D" w:rsidRPr="005D457D" w:rsidRDefault="005D457D" w:rsidP="005D457D">
            <w:pPr>
              <w:jc w:val="both"/>
              <w:rPr>
                <w:rFonts w:asciiTheme="minorHAnsi" w:hAnsiTheme="minorHAnsi" w:cstheme="minorHAnsi"/>
                <w:bCs/>
                <w:sz w:val="22"/>
                <w:szCs w:val="22"/>
              </w:rPr>
            </w:pPr>
            <w:r w:rsidRPr="005D457D">
              <w:rPr>
                <w:rFonts w:asciiTheme="minorHAnsi" w:hAnsiTheme="minorHAnsi" w:cstheme="minorHAnsi"/>
                <w:bCs/>
                <w:sz w:val="22"/>
                <w:szCs w:val="22"/>
              </w:rPr>
              <w:t>the Christmas story reveals God’s love by sending Jesus his Son.</w:t>
            </w:r>
          </w:p>
          <w:p w14:paraId="18781244" w14:textId="7A3F928F" w:rsidR="005D457D" w:rsidRPr="00BD5A7D" w:rsidRDefault="005D457D" w:rsidP="00BD5A7D">
            <w:pPr>
              <w:jc w:val="both"/>
              <w:rPr>
                <w:rFonts w:asciiTheme="minorHAnsi" w:hAnsiTheme="minorHAnsi" w:cstheme="minorHAnsi"/>
                <w:bCs/>
                <w:sz w:val="22"/>
                <w:szCs w:val="22"/>
              </w:rPr>
            </w:pPr>
            <w:r w:rsidRPr="00BD5A7D">
              <w:rPr>
                <w:rFonts w:asciiTheme="minorHAnsi" w:hAnsiTheme="minorHAnsi" w:cstheme="minorHAnsi"/>
                <w:bCs/>
                <w:sz w:val="22"/>
                <w:szCs w:val="22"/>
              </w:rPr>
              <w:t>Be introduced to the Bible as a special book and encounter the stories and accounts of how people came to know God and the Good News of Jesus in the gospels.</w:t>
            </w:r>
          </w:p>
          <w:p w14:paraId="5161760C" w14:textId="60E88719" w:rsidR="005D457D" w:rsidRPr="00BD5A7D" w:rsidRDefault="005D457D" w:rsidP="00BD5A7D">
            <w:pPr>
              <w:jc w:val="both"/>
              <w:rPr>
                <w:rFonts w:asciiTheme="minorHAnsi" w:hAnsiTheme="minorHAnsi" w:cstheme="minorHAnsi"/>
                <w:bCs/>
                <w:sz w:val="22"/>
                <w:szCs w:val="22"/>
              </w:rPr>
            </w:pPr>
            <w:r w:rsidRPr="00BD5A7D">
              <w:rPr>
                <w:rFonts w:asciiTheme="minorHAnsi" w:hAnsiTheme="minorHAnsi" w:cstheme="minorHAnsi"/>
                <w:bCs/>
                <w:sz w:val="22"/>
                <w:szCs w:val="22"/>
              </w:rPr>
              <w:t xml:space="preserve"> Sequence the accounts from the Annunciation through to the visit of the shepherds.</w:t>
            </w:r>
          </w:p>
          <w:p w14:paraId="22FA7ECE" w14:textId="7257BF16" w:rsidR="005D457D" w:rsidRPr="005D457D" w:rsidRDefault="005D457D" w:rsidP="005D457D">
            <w:pPr>
              <w:jc w:val="both"/>
              <w:rPr>
                <w:rFonts w:asciiTheme="minorHAnsi" w:hAnsiTheme="minorHAnsi" w:cstheme="minorHAnsi"/>
                <w:bCs/>
                <w:sz w:val="22"/>
                <w:szCs w:val="22"/>
              </w:rPr>
            </w:pPr>
            <w:r w:rsidRPr="005D457D">
              <w:rPr>
                <w:rFonts w:asciiTheme="minorHAnsi" w:hAnsiTheme="minorHAnsi" w:cstheme="minorHAnsi"/>
                <w:bCs/>
                <w:sz w:val="22"/>
                <w:szCs w:val="22"/>
              </w:rPr>
              <w:t xml:space="preserve"> Know that in the Annunciation God called Mary and she said ‘Yes’ to his call and why this makes Mary important for Christians.</w:t>
            </w:r>
          </w:p>
          <w:p w14:paraId="7EDF7382" w14:textId="1AC9DE79" w:rsidR="005D457D" w:rsidRPr="005D457D" w:rsidRDefault="005D457D" w:rsidP="005D457D">
            <w:pPr>
              <w:jc w:val="both"/>
              <w:rPr>
                <w:rFonts w:asciiTheme="minorHAnsi" w:hAnsiTheme="minorHAnsi" w:cstheme="minorHAnsi"/>
                <w:bCs/>
                <w:sz w:val="22"/>
                <w:szCs w:val="22"/>
              </w:rPr>
            </w:pPr>
            <w:r w:rsidRPr="005D457D">
              <w:rPr>
                <w:rFonts w:asciiTheme="minorHAnsi" w:hAnsiTheme="minorHAnsi" w:cstheme="minorHAnsi"/>
                <w:bCs/>
                <w:sz w:val="22"/>
                <w:szCs w:val="22"/>
              </w:rPr>
              <w:t xml:space="preserve"> Match the first words of the Hail Mary with the words of the Angel Gabriel.</w:t>
            </w:r>
          </w:p>
          <w:p w14:paraId="612C2AB5" w14:textId="62B7F298" w:rsidR="00F71C80" w:rsidRPr="00BD5A7D" w:rsidRDefault="005D457D" w:rsidP="00BD5A7D">
            <w:pPr>
              <w:jc w:val="both"/>
              <w:rPr>
                <w:rFonts w:asciiTheme="minorHAnsi" w:hAnsiTheme="minorHAnsi" w:cstheme="minorHAnsi"/>
                <w:sz w:val="22"/>
                <w:szCs w:val="22"/>
              </w:rPr>
            </w:pPr>
            <w:r w:rsidRPr="00BD5A7D">
              <w:rPr>
                <w:rFonts w:asciiTheme="minorHAnsi" w:hAnsiTheme="minorHAnsi" w:cstheme="minorHAnsi"/>
                <w:bCs/>
                <w:sz w:val="22"/>
                <w:szCs w:val="22"/>
              </w:rPr>
              <w:lastRenderedPageBreak/>
              <w:t>Recognise that angels bring God’s message and are a sign that Jesus is the Son of God.</w:t>
            </w:r>
          </w:p>
          <w:p w14:paraId="2FF88A7F" w14:textId="77777777" w:rsidR="00B74C54" w:rsidRPr="00D10180" w:rsidRDefault="00B74C54" w:rsidP="00B74C54">
            <w:pPr>
              <w:rPr>
                <w:rFonts w:asciiTheme="minorHAnsi" w:hAnsiTheme="minorHAnsi" w:cstheme="minorHAnsi"/>
                <w:b/>
                <w:sz w:val="22"/>
                <w:szCs w:val="22"/>
                <w:u w:val="single"/>
              </w:rPr>
            </w:pPr>
            <w:r w:rsidRPr="00D10180">
              <w:rPr>
                <w:rFonts w:asciiTheme="minorHAnsi" w:hAnsiTheme="minorHAnsi" w:cstheme="minorHAnsi"/>
                <w:b/>
                <w:sz w:val="22"/>
                <w:szCs w:val="22"/>
                <w:u w:val="single"/>
              </w:rPr>
              <w:t>Judaism:</w:t>
            </w:r>
          </w:p>
          <w:p w14:paraId="2131B9E7" w14:textId="5627BDB5" w:rsidR="00EB3CCE" w:rsidRPr="00A46258" w:rsidRDefault="00B74C54" w:rsidP="009933C5">
            <w:pPr>
              <w:rPr>
                <w:rFonts w:asciiTheme="minorHAnsi" w:hAnsiTheme="minorHAnsi" w:cstheme="minorHAnsi"/>
                <w:bCs/>
                <w:sz w:val="22"/>
                <w:szCs w:val="22"/>
              </w:rPr>
            </w:pPr>
            <w:r w:rsidRPr="00D10180">
              <w:rPr>
                <w:rFonts w:asciiTheme="minorHAnsi" w:hAnsiTheme="minorHAnsi" w:cstheme="minorHAnsi"/>
                <w:sz w:val="22"/>
                <w:szCs w:val="22"/>
              </w:rPr>
              <w:t xml:space="preserve">The children will </w:t>
            </w:r>
            <w:bookmarkEnd w:id="0"/>
            <w:r w:rsidR="00A46258">
              <w:rPr>
                <w:rFonts w:asciiTheme="minorHAnsi" w:hAnsiTheme="minorHAnsi" w:cstheme="minorHAnsi"/>
                <w:sz w:val="22"/>
                <w:szCs w:val="22"/>
              </w:rPr>
              <w:t xml:space="preserve">participate in a Judaism workshop. </w:t>
            </w:r>
          </w:p>
          <w:p w14:paraId="0AFAEF11" w14:textId="35EA6806" w:rsidR="009933C5" w:rsidRPr="00D10180" w:rsidRDefault="009933C5" w:rsidP="0DB22590">
            <w:pPr>
              <w:rPr>
                <w:rFonts w:asciiTheme="minorHAnsi" w:hAnsiTheme="minorHAnsi" w:cstheme="minorHAnsi"/>
                <w:sz w:val="22"/>
                <w:szCs w:val="22"/>
              </w:rPr>
            </w:pPr>
          </w:p>
        </w:tc>
      </w:tr>
      <w:tr w:rsidR="004A2A28" w:rsidRPr="00D10180" w14:paraId="5B93BF68" w14:textId="77777777" w:rsidTr="00B63120">
        <w:trPr>
          <w:trHeight w:val="260"/>
        </w:trPr>
        <w:tc>
          <w:tcPr>
            <w:tcW w:w="3959" w:type="dxa"/>
          </w:tcPr>
          <w:p w14:paraId="3BE777BB" w14:textId="5EEFDE12" w:rsidR="004A2A28" w:rsidRPr="00D10180" w:rsidRDefault="004A2A28">
            <w:pPr>
              <w:jc w:val="center"/>
              <w:rPr>
                <w:rFonts w:asciiTheme="minorHAnsi" w:hAnsiTheme="minorHAnsi" w:cstheme="minorHAnsi"/>
                <w:b/>
                <w:color w:val="FF00FF"/>
                <w:sz w:val="22"/>
                <w:szCs w:val="22"/>
              </w:rPr>
            </w:pPr>
            <w:r w:rsidRPr="00D10180">
              <w:rPr>
                <w:rFonts w:asciiTheme="minorHAnsi" w:hAnsiTheme="minorHAnsi" w:cstheme="minorHAnsi"/>
                <w:b/>
                <w:color w:val="FF00FF"/>
                <w:sz w:val="22"/>
                <w:szCs w:val="22"/>
              </w:rPr>
              <w:lastRenderedPageBreak/>
              <w:t>HUMANITIES</w:t>
            </w:r>
          </w:p>
        </w:tc>
        <w:tc>
          <w:tcPr>
            <w:tcW w:w="3959" w:type="dxa"/>
          </w:tcPr>
          <w:p w14:paraId="08D23282" w14:textId="77777777" w:rsidR="004A2A28" w:rsidRPr="00D10180" w:rsidRDefault="004A2A28">
            <w:pPr>
              <w:jc w:val="center"/>
              <w:rPr>
                <w:rFonts w:asciiTheme="minorHAnsi" w:hAnsiTheme="minorHAnsi" w:cstheme="minorHAnsi"/>
                <w:b/>
                <w:color w:val="FF9900"/>
                <w:sz w:val="22"/>
                <w:szCs w:val="22"/>
              </w:rPr>
            </w:pPr>
            <w:r w:rsidRPr="00D10180">
              <w:rPr>
                <w:rFonts w:asciiTheme="minorHAnsi" w:hAnsiTheme="minorHAnsi" w:cstheme="minorHAnsi"/>
                <w:b/>
                <w:color w:val="FF9900"/>
                <w:sz w:val="22"/>
                <w:szCs w:val="22"/>
              </w:rPr>
              <w:t>ICT</w:t>
            </w:r>
          </w:p>
        </w:tc>
        <w:tc>
          <w:tcPr>
            <w:tcW w:w="3960" w:type="dxa"/>
          </w:tcPr>
          <w:p w14:paraId="632EB7E5" w14:textId="77777777" w:rsidR="004A2A28" w:rsidRPr="00D10180" w:rsidRDefault="004A2A28">
            <w:pPr>
              <w:jc w:val="center"/>
              <w:rPr>
                <w:rFonts w:asciiTheme="minorHAnsi" w:hAnsiTheme="minorHAnsi" w:cstheme="minorHAnsi"/>
                <w:b/>
                <w:color w:val="008080"/>
                <w:sz w:val="22"/>
                <w:szCs w:val="22"/>
              </w:rPr>
            </w:pPr>
            <w:r w:rsidRPr="00D10180">
              <w:rPr>
                <w:rFonts w:asciiTheme="minorHAnsi" w:hAnsiTheme="minorHAnsi" w:cstheme="minorHAnsi"/>
                <w:b/>
                <w:color w:val="008080"/>
                <w:sz w:val="22"/>
                <w:szCs w:val="22"/>
              </w:rPr>
              <w:t>D&amp;T /ART</w:t>
            </w:r>
          </w:p>
        </w:tc>
        <w:tc>
          <w:tcPr>
            <w:tcW w:w="3960" w:type="dxa"/>
          </w:tcPr>
          <w:p w14:paraId="4EA36025" w14:textId="77777777" w:rsidR="004A2A28" w:rsidRPr="00D10180" w:rsidRDefault="004A2A28">
            <w:pPr>
              <w:jc w:val="center"/>
              <w:rPr>
                <w:rFonts w:asciiTheme="minorHAnsi" w:hAnsiTheme="minorHAnsi" w:cstheme="minorHAnsi"/>
                <w:b/>
                <w:color w:val="0000FF"/>
                <w:sz w:val="22"/>
                <w:szCs w:val="22"/>
              </w:rPr>
            </w:pPr>
            <w:r w:rsidRPr="00D10180">
              <w:rPr>
                <w:rFonts w:asciiTheme="minorHAnsi" w:hAnsiTheme="minorHAnsi" w:cstheme="minorHAnsi"/>
                <w:b/>
                <w:color w:val="0000FF"/>
                <w:sz w:val="22"/>
                <w:szCs w:val="22"/>
              </w:rPr>
              <w:t>PE</w:t>
            </w:r>
          </w:p>
        </w:tc>
      </w:tr>
      <w:tr w:rsidR="004A2A28" w:rsidRPr="00D10180" w14:paraId="68BFD784" w14:textId="77777777" w:rsidTr="00B82941">
        <w:trPr>
          <w:trHeight w:val="2950"/>
        </w:trPr>
        <w:tc>
          <w:tcPr>
            <w:tcW w:w="3959" w:type="dxa"/>
          </w:tcPr>
          <w:p w14:paraId="62EBF3C5" w14:textId="346513EF" w:rsidR="00B119E1" w:rsidRPr="00D10180" w:rsidRDefault="0DB22590" w:rsidP="0DB22590">
            <w:pPr>
              <w:rPr>
                <w:rFonts w:asciiTheme="minorHAnsi" w:hAnsiTheme="minorHAnsi" w:cstheme="minorHAnsi"/>
                <w:b/>
                <w:bCs/>
                <w:sz w:val="22"/>
                <w:szCs w:val="22"/>
                <w:u w:val="single"/>
              </w:rPr>
            </w:pPr>
            <w:r w:rsidRPr="00D10180">
              <w:rPr>
                <w:rFonts w:asciiTheme="minorHAnsi" w:hAnsiTheme="minorHAnsi" w:cstheme="minorHAnsi"/>
                <w:b/>
                <w:bCs/>
                <w:sz w:val="22"/>
                <w:szCs w:val="22"/>
                <w:u w:val="single"/>
              </w:rPr>
              <w:t>History</w:t>
            </w:r>
            <w:r w:rsidR="006C2D32" w:rsidRPr="00D10180">
              <w:rPr>
                <w:rFonts w:asciiTheme="minorHAnsi" w:hAnsiTheme="minorHAnsi" w:cstheme="minorHAnsi"/>
                <w:b/>
                <w:bCs/>
                <w:sz w:val="22"/>
                <w:szCs w:val="22"/>
                <w:u w:val="single"/>
              </w:rPr>
              <w:t>:</w:t>
            </w:r>
          </w:p>
          <w:p w14:paraId="11F31DDF" w14:textId="77777777" w:rsidR="00470D25" w:rsidRDefault="005A0DFE" w:rsidP="005A0DFE">
            <w:pPr>
              <w:pStyle w:val="BodyText3"/>
              <w:widowControl w:val="0"/>
              <w:spacing w:after="0"/>
              <w:ind w:right="135"/>
              <w:jc w:val="both"/>
              <w:rPr>
                <w:rFonts w:asciiTheme="minorHAnsi" w:hAnsiTheme="minorHAnsi" w:cstheme="minorHAnsi"/>
                <w:i/>
                <w:iCs/>
                <w:sz w:val="22"/>
                <w:szCs w:val="22"/>
                <w:lang w:val="en"/>
              </w:rPr>
            </w:pPr>
            <w:r w:rsidRPr="00D10180">
              <w:rPr>
                <w:rFonts w:asciiTheme="minorHAnsi" w:hAnsiTheme="minorHAnsi" w:cstheme="minorHAnsi"/>
                <w:sz w:val="22"/>
                <w:szCs w:val="22"/>
                <w:lang w:val="en"/>
              </w:rPr>
              <w:t xml:space="preserve">In History we will be learning about </w:t>
            </w:r>
            <w:r w:rsidRPr="00D10180">
              <w:rPr>
                <w:rFonts w:asciiTheme="minorHAnsi" w:hAnsiTheme="minorHAnsi" w:cstheme="minorHAnsi"/>
                <w:i/>
                <w:iCs/>
                <w:sz w:val="22"/>
                <w:szCs w:val="22"/>
                <w:lang w:val="en"/>
              </w:rPr>
              <w:t xml:space="preserve">Neil Armstrong and the moon landings </w:t>
            </w:r>
            <w:r w:rsidRPr="00D10180">
              <w:rPr>
                <w:rFonts w:asciiTheme="minorHAnsi" w:hAnsiTheme="minorHAnsi" w:cstheme="minorHAnsi"/>
                <w:iCs/>
                <w:sz w:val="22"/>
                <w:szCs w:val="22"/>
                <w:lang w:val="en"/>
              </w:rPr>
              <w:t>which includes the 1960’s space race</w:t>
            </w:r>
            <w:r w:rsidRPr="00D10180">
              <w:rPr>
                <w:rFonts w:asciiTheme="minorHAnsi" w:hAnsiTheme="minorHAnsi" w:cstheme="minorHAnsi"/>
                <w:i/>
                <w:iCs/>
                <w:sz w:val="22"/>
                <w:szCs w:val="22"/>
                <w:lang w:val="en"/>
              </w:rPr>
              <w:t xml:space="preserve">. </w:t>
            </w:r>
          </w:p>
          <w:p w14:paraId="09A80335" w14:textId="77777777" w:rsidR="00470D25" w:rsidRDefault="00470D25" w:rsidP="005A0DFE">
            <w:pPr>
              <w:pStyle w:val="BodyText3"/>
              <w:widowControl w:val="0"/>
              <w:spacing w:after="0"/>
              <w:ind w:right="135"/>
              <w:jc w:val="both"/>
              <w:rPr>
                <w:rFonts w:asciiTheme="minorHAnsi" w:hAnsiTheme="minorHAnsi" w:cstheme="minorHAnsi"/>
                <w:sz w:val="22"/>
                <w:szCs w:val="22"/>
                <w:lang w:val="en"/>
              </w:rPr>
            </w:pPr>
          </w:p>
          <w:p w14:paraId="5F6F379A" w14:textId="42DFFF2E" w:rsidR="00470D25" w:rsidRPr="00470D25" w:rsidRDefault="00470D25" w:rsidP="005A0DFE">
            <w:pPr>
              <w:pStyle w:val="BodyText3"/>
              <w:widowControl w:val="0"/>
              <w:spacing w:after="0"/>
              <w:ind w:right="135"/>
              <w:jc w:val="both"/>
              <w:rPr>
                <w:rFonts w:asciiTheme="minorHAnsi" w:hAnsiTheme="minorHAnsi" w:cstheme="minorHAnsi"/>
                <w:b/>
                <w:sz w:val="22"/>
                <w:szCs w:val="22"/>
                <w:u w:val="single"/>
                <w:lang w:val="en"/>
              </w:rPr>
            </w:pPr>
            <w:r w:rsidRPr="00470D25">
              <w:rPr>
                <w:rFonts w:asciiTheme="minorHAnsi" w:hAnsiTheme="minorHAnsi" w:cstheme="minorHAnsi"/>
                <w:b/>
                <w:sz w:val="22"/>
                <w:szCs w:val="22"/>
                <w:u w:val="single"/>
                <w:lang w:val="en"/>
              </w:rPr>
              <w:t>Geography:</w:t>
            </w:r>
          </w:p>
          <w:p w14:paraId="573CEAFE" w14:textId="0D8FC46D" w:rsidR="005A0DFE" w:rsidRPr="00D10180" w:rsidRDefault="005A0DFE" w:rsidP="005A0DFE">
            <w:pPr>
              <w:pStyle w:val="BodyText3"/>
              <w:widowControl w:val="0"/>
              <w:spacing w:after="0"/>
              <w:ind w:right="135"/>
              <w:jc w:val="both"/>
              <w:rPr>
                <w:rFonts w:asciiTheme="minorHAnsi" w:hAnsiTheme="minorHAnsi" w:cstheme="minorHAnsi"/>
                <w:b/>
                <w:sz w:val="22"/>
                <w:szCs w:val="22"/>
                <w:lang w:val="en"/>
              </w:rPr>
            </w:pPr>
            <w:r w:rsidRPr="00D10180">
              <w:rPr>
                <w:rFonts w:asciiTheme="minorHAnsi" w:hAnsiTheme="minorHAnsi" w:cstheme="minorHAnsi"/>
                <w:sz w:val="22"/>
                <w:szCs w:val="22"/>
                <w:lang w:val="en"/>
              </w:rPr>
              <w:t xml:space="preserve">In Geography we will focus on </w:t>
            </w:r>
            <w:r w:rsidRPr="00D10180">
              <w:rPr>
                <w:rFonts w:asciiTheme="minorHAnsi" w:hAnsiTheme="minorHAnsi" w:cstheme="minorHAnsi"/>
                <w:i/>
                <w:iCs/>
                <w:sz w:val="22"/>
                <w:szCs w:val="22"/>
                <w:lang w:val="en"/>
              </w:rPr>
              <w:t>The World</w:t>
            </w:r>
            <w:r w:rsidRPr="00D10180">
              <w:rPr>
                <w:rFonts w:asciiTheme="minorHAnsi" w:hAnsiTheme="minorHAnsi" w:cstheme="minorHAnsi"/>
                <w:sz w:val="22"/>
                <w:szCs w:val="22"/>
                <w:lang w:val="en"/>
              </w:rPr>
              <w:t xml:space="preserve"> including </w:t>
            </w:r>
            <w:r w:rsidRPr="00D10180">
              <w:rPr>
                <w:rFonts w:asciiTheme="minorHAnsi" w:hAnsiTheme="minorHAnsi" w:cstheme="minorHAnsi"/>
                <w:i/>
                <w:iCs/>
                <w:sz w:val="22"/>
                <w:szCs w:val="22"/>
                <w:lang w:val="en"/>
              </w:rPr>
              <w:t xml:space="preserve">Continents and Oceans. </w:t>
            </w:r>
          </w:p>
          <w:p w14:paraId="6D98A12B" w14:textId="77777777" w:rsidR="00B119E1" w:rsidRPr="00D10180" w:rsidRDefault="00B119E1" w:rsidP="00B119E1">
            <w:pPr>
              <w:rPr>
                <w:rFonts w:asciiTheme="minorHAnsi" w:hAnsiTheme="minorHAnsi" w:cstheme="minorHAnsi"/>
                <w:sz w:val="22"/>
                <w:szCs w:val="22"/>
              </w:rPr>
            </w:pPr>
          </w:p>
          <w:p w14:paraId="43D2C1DC" w14:textId="00E3CB12" w:rsidR="00B119E1" w:rsidRPr="00D10180" w:rsidRDefault="00B119E1" w:rsidP="00B119E1">
            <w:pPr>
              <w:rPr>
                <w:rFonts w:asciiTheme="minorHAnsi" w:hAnsiTheme="minorHAnsi" w:cstheme="minorHAnsi"/>
                <w:b/>
                <w:sz w:val="22"/>
                <w:szCs w:val="22"/>
                <w:u w:val="single"/>
              </w:rPr>
            </w:pPr>
            <w:r w:rsidRPr="00D10180">
              <w:rPr>
                <w:rFonts w:asciiTheme="minorHAnsi" w:hAnsiTheme="minorHAnsi" w:cstheme="minorHAnsi"/>
                <w:sz w:val="22"/>
                <w:szCs w:val="22"/>
              </w:rPr>
              <w:t>(</w:t>
            </w:r>
            <w:r w:rsidRPr="00D10180">
              <w:rPr>
                <w:rFonts w:asciiTheme="minorHAnsi" w:hAnsiTheme="minorHAnsi" w:cstheme="minorHAnsi"/>
                <w:b/>
                <w:sz w:val="22"/>
                <w:szCs w:val="22"/>
                <w:u w:val="single"/>
              </w:rPr>
              <w:t>Link with Literacy, Art and D&amp;T)</w:t>
            </w:r>
          </w:p>
          <w:p w14:paraId="6AB80CD0" w14:textId="4C4D827B" w:rsidR="00331124" w:rsidRPr="00D10180" w:rsidRDefault="00331124" w:rsidP="00331124">
            <w:pPr>
              <w:rPr>
                <w:rFonts w:asciiTheme="minorHAnsi" w:hAnsiTheme="minorHAnsi" w:cstheme="minorHAnsi"/>
                <w:sz w:val="22"/>
                <w:szCs w:val="22"/>
              </w:rPr>
            </w:pPr>
          </w:p>
        </w:tc>
        <w:tc>
          <w:tcPr>
            <w:tcW w:w="3959" w:type="dxa"/>
          </w:tcPr>
          <w:p w14:paraId="6078EE72" w14:textId="554CF98E" w:rsidR="00F0643E" w:rsidRPr="00D10180" w:rsidRDefault="0DB22590" w:rsidP="0DB22590">
            <w:pPr>
              <w:spacing w:line="276" w:lineRule="auto"/>
              <w:rPr>
                <w:rFonts w:asciiTheme="minorHAnsi" w:hAnsiTheme="minorHAnsi" w:cstheme="minorHAnsi"/>
                <w:b/>
                <w:bCs/>
                <w:i/>
                <w:iCs/>
                <w:sz w:val="22"/>
                <w:szCs w:val="22"/>
                <w:lang w:val="en"/>
              </w:rPr>
            </w:pPr>
            <w:proofErr w:type="gramStart"/>
            <w:r w:rsidRPr="00D10180">
              <w:rPr>
                <w:rFonts w:asciiTheme="minorHAnsi" w:hAnsiTheme="minorHAnsi" w:cstheme="minorHAnsi"/>
                <w:b/>
                <w:bCs/>
                <w:sz w:val="22"/>
                <w:szCs w:val="22"/>
                <w:u w:val="single"/>
              </w:rPr>
              <w:t>ICT :</w:t>
            </w:r>
            <w:proofErr w:type="gramEnd"/>
            <w:r w:rsidRPr="00D10180">
              <w:rPr>
                <w:rFonts w:asciiTheme="minorHAnsi" w:hAnsiTheme="minorHAnsi" w:cstheme="minorHAnsi"/>
                <w:i/>
                <w:iCs/>
                <w:sz w:val="22"/>
                <w:szCs w:val="22"/>
                <w:lang w:val="en"/>
              </w:rPr>
              <w:t xml:space="preserve"> </w:t>
            </w:r>
          </w:p>
          <w:p w14:paraId="74B59FB8" w14:textId="77777777" w:rsidR="002A036E" w:rsidRPr="00D10180" w:rsidRDefault="002A036E" w:rsidP="002A036E">
            <w:pPr>
              <w:pStyle w:val="BodyText3"/>
              <w:widowControl w:val="0"/>
              <w:spacing w:after="0"/>
              <w:ind w:right="135"/>
              <w:jc w:val="both"/>
              <w:rPr>
                <w:rFonts w:asciiTheme="minorHAnsi" w:hAnsiTheme="minorHAnsi" w:cstheme="minorHAnsi"/>
                <w:sz w:val="22"/>
                <w:szCs w:val="22"/>
                <w:lang w:val="en"/>
              </w:rPr>
            </w:pPr>
            <w:r w:rsidRPr="00196C91">
              <w:rPr>
                <w:rFonts w:asciiTheme="minorHAnsi" w:hAnsiTheme="minorHAnsi" w:cstheme="minorHAnsi"/>
                <w:color w:val="auto"/>
                <w:kern w:val="0"/>
                <w:sz w:val="22"/>
                <w:szCs w:val="22"/>
                <w:lang w:val="en" w:eastAsia="en-GB"/>
              </w:rPr>
              <w:t>We will begin our time reminding and teaching the children how to stay safe on the internet. The children will then learn how to log on to the computers in the ICT suite, develop their mouse and keyboard skills and learn how to save and retrieve documents.</w:t>
            </w:r>
          </w:p>
          <w:p w14:paraId="2A380D89" w14:textId="77777777" w:rsidR="00331124" w:rsidRPr="00D10180" w:rsidRDefault="00331124" w:rsidP="00331124">
            <w:pPr>
              <w:rPr>
                <w:rFonts w:asciiTheme="minorHAnsi" w:hAnsiTheme="minorHAnsi" w:cstheme="minorHAnsi"/>
                <w:sz w:val="22"/>
                <w:szCs w:val="22"/>
              </w:rPr>
            </w:pPr>
          </w:p>
          <w:p w14:paraId="536E7882" w14:textId="131E765C" w:rsidR="00331124" w:rsidRPr="00D10180" w:rsidRDefault="00331124" w:rsidP="00331124">
            <w:pPr>
              <w:tabs>
                <w:tab w:val="left" w:pos="2207"/>
              </w:tabs>
              <w:rPr>
                <w:rFonts w:asciiTheme="minorHAnsi" w:hAnsiTheme="minorHAnsi" w:cstheme="minorHAnsi"/>
                <w:sz w:val="22"/>
                <w:szCs w:val="22"/>
              </w:rPr>
            </w:pPr>
          </w:p>
        </w:tc>
        <w:tc>
          <w:tcPr>
            <w:tcW w:w="3960" w:type="dxa"/>
          </w:tcPr>
          <w:p w14:paraId="63C28883" w14:textId="2D16CE98" w:rsidR="001F0B9F" w:rsidRPr="00D10180" w:rsidRDefault="001F0B9F" w:rsidP="00126EDC">
            <w:pPr>
              <w:rPr>
                <w:rFonts w:asciiTheme="minorHAnsi" w:hAnsiTheme="minorHAnsi" w:cstheme="minorHAnsi"/>
                <w:b/>
                <w:bCs/>
                <w:sz w:val="22"/>
                <w:szCs w:val="22"/>
                <w:u w:val="single"/>
              </w:rPr>
            </w:pPr>
            <w:r w:rsidRPr="00D10180">
              <w:rPr>
                <w:rFonts w:asciiTheme="minorHAnsi" w:hAnsiTheme="minorHAnsi" w:cstheme="minorHAnsi"/>
                <w:b/>
                <w:bCs/>
                <w:sz w:val="22"/>
                <w:szCs w:val="22"/>
                <w:u w:val="single"/>
              </w:rPr>
              <w:t>Art:</w:t>
            </w:r>
            <w:r w:rsidR="00B82941">
              <w:rPr>
                <w:rFonts w:asciiTheme="minorHAnsi" w:hAnsiTheme="minorHAnsi" w:cstheme="minorHAnsi"/>
                <w:b/>
                <w:bCs/>
                <w:sz w:val="22"/>
                <w:szCs w:val="22"/>
                <w:u w:val="single"/>
              </w:rPr>
              <w:t xml:space="preserve"> Line and Shape</w:t>
            </w:r>
          </w:p>
          <w:p w14:paraId="04DA74E2" w14:textId="496DDDC7" w:rsidR="00B82941" w:rsidRPr="00B82941" w:rsidRDefault="00B82941" w:rsidP="005A0DFE">
            <w:pPr>
              <w:rPr>
                <w:rFonts w:asciiTheme="minorHAnsi" w:hAnsiTheme="minorHAnsi" w:cstheme="minorHAnsi"/>
                <w:sz w:val="22"/>
                <w:szCs w:val="22"/>
              </w:rPr>
            </w:pPr>
            <w:r w:rsidRPr="00B82941">
              <w:rPr>
                <w:rFonts w:asciiTheme="minorHAnsi" w:hAnsiTheme="minorHAnsi" w:cstheme="minorHAnsi"/>
                <w:sz w:val="22"/>
                <w:szCs w:val="22"/>
              </w:rPr>
              <w:t>Exploring line and shape; working and experimenting with different materials through observational and collaborative pieces inspired by artists</w:t>
            </w:r>
            <w:r>
              <w:rPr>
                <w:rFonts w:asciiTheme="minorHAnsi" w:hAnsiTheme="minorHAnsi" w:cstheme="minorHAnsi"/>
                <w:sz w:val="22"/>
                <w:szCs w:val="22"/>
              </w:rPr>
              <w:t>, such as Brianna McCarthy</w:t>
            </w:r>
            <w:r w:rsidRPr="00B82941">
              <w:rPr>
                <w:rFonts w:asciiTheme="minorHAnsi" w:hAnsiTheme="minorHAnsi" w:cstheme="minorHAnsi"/>
                <w:sz w:val="22"/>
                <w:szCs w:val="22"/>
              </w:rPr>
              <w:t>.</w:t>
            </w:r>
          </w:p>
          <w:p w14:paraId="05F0D522" w14:textId="77777777" w:rsidR="00B82941" w:rsidRDefault="00B82941" w:rsidP="005A0DFE">
            <w:pPr>
              <w:rPr>
                <w:rFonts w:asciiTheme="minorHAnsi" w:hAnsiTheme="minorHAnsi" w:cstheme="minorHAnsi"/>
                <w:b/>
                <w:sz w:val="22"/>
                <w:szCs w:val="22"/>
                <w:u w:val="single"/>
              </w:rPr>
            </w:pPr>
          </w:p>
          <w:p w14:paraId="42C72374" w14:textId="4BC2A997" w:rsidR="003328B5" w:rsidRDefault="003328B5" w:rsidP="005A0DFE">
            <w:pPr>
              <w:rPr>
                <w:rFonts w:asciiTheme="minorHAnsi" w:hAnsiTheme="minorHAnsi" w:cstheme="minorHAnsi"/>
                <w:b/>
                <w:sz w:val="22"/>
                <w:szCs w:val="22"/>
                <w:u w:val="single"/>
              </w:rPr>
            </w:pPr>
            <w:r w:rsidRPr="00D10180">
              <w:rPr>
                <w:rFonts w:asciiTheme="minorHAnsi" w:hAnsiTheme="minorHAnsi" w:cstheme="minorHAnsi"/>
                <w:b/>
                <w:sz w:val="22"/>
                <w:szCs w:val="22"/>
                <w:u w:val="single"/>
              </w:rPr>
              <w:t>D&amp;T</w:t>
            </w:r>
            <w:r w:rsidR="00B82941">
              <w:rPr>
                <w:rFonts w:asciiTheme="minorHAnsi" w:hAnsiTheme="minorHAnsi" w:cstheme="minorHAnsi"/>
                <w:b/>
                <w:sz w:val="22"/>
                <w:szCs w:val="22"/>
                <w:u w:val="single"/>
              </w:rPr>
              <w:t>: Healthy Eating</w:t>
            </w:r>
          </w:p>
          <w:p w14:paraId="796C149B" w14:textId="3710B381" w:rsidR="00B63120" w:rsidRPr="00D10180" w:rsidRDefault="00B82941" w:rsidP="00470D25">
            <w:pPr>
              <w:rPr>
                <w:rFonts w:asciiTheme="minorHAnsi" w:hAnsiTheme="minorHAnsi" w:cstheme="minorHAnsi"/>
                <w:sz w:val="22"/>
                <w:szCs w:val="22"/>
              </w:rPr>
            </w:pPr>
            <w:r>
              <w:rPr>
                <w:rFonts w:asciiTheme="minorHAnsi" w:hAnsiTheme="minorHAnsi" w:cstheme="minorHAnsi"/>
                <w:sz w:val="22"/>
                <w:szCs w:val="22"/>
              </w:rPr>
              <w:t>Children will d</w:t>
            </w:r>
            <w:r w:rsidRPr="00B82941">
              <w:rPr>
                <w:rFonts w:asciiTheme="minorHAnsi" w:hAnsiTheme="minorHAnsi" w:cstheme="minorHAnsi"/>
                <w:sz w:val="22"/>
                <w:szCs w:val="22"/>
              </w:rPr>
              <w:t>iscover the importance of a balanced diet and creating a tasty, balanced wrap to meet a design brief.</w:t>
            </w:r>
          </w:p>
        </w:tc>
        <w:tc>
          <w:tcPr>
            <w:tcW w:w="3960" w:type="dxa"/>
          </w:tcPr>
          <w:p w14:paraId="0C32ADEC" w14:textId="206826FD" w:rsidR="00CA4A46" w:rsidRPr="00D10180" w:rsidRDefault="00D16FFC" w:rsidP="00EB0EC6">
            <w:pPr>
              <w:rPr>
                <w:rFonts w:asciiTheme="minorHAnsi" w:hAnsiTheme="minorHAnsi" w:cstheme="minorHAnsi"/>
                <w:sz w:val="22"/>
                <w:szCs w:val="22"/>
              </w:rPr>
            </w:pPr>
            <w:r w:rsidRPr="00D10180">
              <w:rPr>
                <w:rFonts w:asciiTheme="minorHAnsi" w:hAnsiTheme="minorHAnsi" w:cstheme="minorHAnsi"/>
                <w:b/>
                <w:sz w:val="22"/>
                <w:szCs w:val="22"/>
                <w:u w:val="single"/>
              </w:rPr>
              <w:t>PE</w:t>
            </w:r>
            <w:r w:rsidR="006C2D32" w:rsidRPr="00D10180">
              <w:rPr>
                <w:rFonts w:asciiTheme="minorHAnsi" w:hAnsiTheme="minorHAnsi" w:cstheme="minorHAnsi"/>
                <w:sz w:val="22"/>
                <w:szCs w:val="22"/>
              </w:rPr>
              <w:t>:</w:t>
            </w:r>
            <w:r w:rsidR="00CA4A46" w:rsidRPr="00D10180">
              <w:rPr>
                <w:rFonts w:asciiTheme="minorHAnsi" w:hAnsiTheme="minorHAnsi" w:cstheme="minorHAnsi"/>
                <w:sz w:val="22"/>
                <w:szCs w:val="22"/>
              </w:rPr>
              <w:t xml:space="preserve"> </w:t>
            </w:r>
          </w:p>
          <w:p w14:paraId="1F3C6C1C" w14:textId="6AD5F31B" w:rsidR="00331124" w:rsidRPr="00D10180" w:rsidRDefault="00C14BF6" w:rsidP="00331124">
            <w:pPr>
              <w:rPr>
                <w:rFonts w:asciiTheme="minorHAnsi" w:hAnsiTheme="minorHAnsi" w:cstheme="minorHAnsi"/>
                <w:sz w:val="22"/>
                <w:szCs w:val="22"/>
              </w:rPr>
            </w:pPr>
            <w:r>
              <w:rPr>
                <w:rFonts w:asciiTheme="minorHAnsi" w:hAnsiTheme="minorHAnsi" w:cstheme="minorHAnsi"/>
                <w:sz w:val="22"/>
                <w:szCs w:val="22"/>
              </w:rPr>
              <w:t xml:space="preserve">2 x </w:t>
            </w:r>
            <w:proofErr w:type="gramStart"/>
            <w:r>
              <w:rPr>
                <w:rFonts w:asciiTheme="minorHAnsi" w:hAnsiTheme="minorHAnsi" w:cstheme="minorHAnsi"/>
                <w:sz w:val="22"/>
                <w:szCs w:val="22"/>
              </w:rPr>
              <w:t>45 minute</w:t>
            </w:r>
            <w:proofErr w:type="gramEnd"/>
            <w:r>
              <w:rPr>
                <w:rFonts w:asciiTheme="minorHAnsi" w:hAnsiTheme="minorHAnsi" w:cstheme="minorHAnsi"/>
                <w:sz w:val="22"/>
                <w:szCs w:val="22"/>
              </w:rPr>
              <w:t xml:space="preserve"> sessions, taught by a specialist coach from Non-Stop Action. </w:t>
            </w:r>
          </w:p>
          <w:p w14:paraId="53DACEA8" w14:textId="204E713D" w:rsidR="00995E6C" w:rsidRPr="00D10180" w:rsidRDefault="00995E6C" w:rsidP="0DB22590">
            <w:pPr>
              <w:rPr>
                <w:rFonts w:asciiTheme="minorHAnsi" w:hAnsiTheme="minorHAnsi" w:cstheme="minorHAnsi"/>
                <w:sz w:val="22"/>
                <w:szCs w:val="22"/>
              </w:rPr>
            </w:pPr>
          </w:p>
          <w:p w14:paraId="1D92EA89" w14:textId="77777777" w:rsidR="00995E6C" w:rsidRPr="00D10180" w:rsidRDefault="00995E6C" w:rsidP="0DB22590">
            <w:pPr>
              <w:rPr>
                <w:rFonts w:asciiTheme="minorHAnsi" w:hAnsiTheme="minorHAnsi" w:cstheme="minorHAnsi"/>
                <w:sz w:val="22"/>
                <w:szCs w:val="22"/>
              </w:rPr>
            </w:pPr>
          </w:p>
          <w:p w14:paraId="283C5347" w14:textId="77777777" w:rsidR="00331124" w:rsidRPr="00D10180" w:rsidRDefault="00331124" w:rsidP="0DB22590">
            <w:pPr>
              <w:rPr>
                <w:rFonts w:asciiTheme="minorHAnsi" w:hAnsiTheme="minorHAnsi" w:cstheme="minorHAnsi"/>
                <w:sz w:val="22"/>
                <w:szCs w:val="22"/>
              </w:rPr>
            </w:pPr>
          </w:p>
          <w:p w14:paraId="6366C292" w14:textId="127735AF" w:rsidR="00331124" w:rsidRDefault="00331124" w:rsidP="0DB22590">
            <w:pPr>
              <w:rPr>
                <w:rFonts w:asciiTheme="minorHAnsi" w:hAnsiTheme="minorHAnsi" w:cstheme="minorHAnsi"/>
                <w:sz w:val="22"/>
                <w:szCs w:val="22"/>
              </w:rPr>
            </w:pPr>
          </w:p>
          <w:p w14:paraId="025344FB" w14:textId="77777777" w:rsidR="00D10180" w:rsidRPr="00D10180" w:rsidRDefault="00D10180" w:rsidP="0DB22590">
            <w:pPr>
              <w:rPr>
                <w:rFonts w:asciiTheme="minorHAnsi" w:hAnsiTheme="minorHAnsi" w:cstheme="minorHAnsi"/>
                <w:sz w:val="22"/>
                <w:szCs w:val="22"/>
              </w:rPr>
            </w:pPr>
          </w:p>
          <w:p w14:paraId="784334CD" w14:textId="77777777" w:rsidR="00331124" w:rsidRPr="00D10180" w:rsidRDefault="00331124" w:rsidP="0DB22590">
            <w:pPr>
              <w:rPr>
                <w:rFonts w:asciiTheme="minorHAnsi" w:hAnsiTheme="minorHAnsi" w:cstheme="minorHAnsi"/>
                <w:sz w:val="22"/>
                <w:szCs w:val="22"/>
              </w:rPr>
            </w:pPr>
          </w:p>
          <w:p w14:paraId="3F4BB1C2" w14:textId="77777777" w:rsidR="00331124" w:rsidRPr="00D10180" w:rsidRDefault="00331124" w:rsidP="00331124">
            <w:pPr>
              <w:rPr>
                <w:rFonts w:asciiTheme="minorHAnsi" w:hAnsiTheme="minorHAnsi" w:cstheme="minorHAnsi"/>
                <w:sz w:val="22"/>
                <w:szCs w:val="22"/>
              </w:rPr>
            </w:pPr>
          </w:p>
        </w:tc>
      </w:tr>
      <w:tr w:rsidR="00371EC7" w:rsidRPr="00D10180" w14:paraId="7E471279" w14:textId="77777777" w:rsidTr="00B82941">
        <w:trPr>
          <w:trHeight w:val="1790"/>
        </w:trPr>
        <w:tc>
          <w:tcPr>
            <w:tcW w:w="15838" w:type="dxa"/>
            <w:gridSpan w:val="4"/>
          </w:tcPr>
          <w:p w14:paraId="211EBAE5" w14:textId="5A2A8EB0" w:rsidR="00B119E1" w:rsidRPr="00D10180" w:rsidRDefault="0DB22590" w:rsidP="0DB22590">
            <w:pPr>
              <w:rPr>
                <w:rFonts w:asciiTheme="minorHAnsi" w:hAnsiTheme="minorHAnsi" w:cstheme="minorHAnsi"/>
                <w:b/>
                <w:bCs/>
                <w:color w:val="800080"/>
                <w:sz w:val="22"/>
                <w:szCs w:val="22"/>
                <w:u w:val="single"/>
              </w:rPr>
            </w:pPr>
            <w:r w:rsidRPr="00D10180">
              <w:rPr>
                <w:rFonts w:asciiTheme="minorHAnsi" w:hAnsiTheme="minorHAnsi" w:cstheme="minorHAnsi"/>
                <w:b/>
                <w:bCs/>
                <w:color w:val="800080"/>
                <w:sz w:val="22"/>
                <w:szCs w:val="22"/>
                <w:u w:val="single"/>
              </w:rPr>
              <w:t xml:space="preserve">MUSIC: </w:t>
            </w:r>
            <w:r w:rsidR="004E1057">
              <w:rPr>
                <w:rFonts w:asciiTheme="minorHAnsi" w:hAnsiTheme="minorHAnsi" w:cstheme="minorHAnsi"/>
                <w:b/>
                <w:bCs/>
                <w:color w:val="800080"/>
                <w:sz w:val="22"/>
                <w:szCs w:val="22"/>
                <w:u w:val="single"/>
              </w:rPr>
              <w:t xml:space="preserve"> Sing Up!</w:t>
            </w:r>
          </w:p>
          <w:p w14:paraId="6D693A7D" w14:textId="77777777" w:rsidR="002A036E" w:rsidRPr="00D10180" w:rsidRDefault="002A036E" w:rsidP="002A036E">
            <w:pPr>
              <w:rPr>
                <w:rFonts w:asciiTheme="minorHAnsi" w:eastAsia="Calibri" w:hAnsiTheme="minorHAnsi" w:cstheme="minorHAnsi"/>
                <w:b/>
                <w:bCs/>
                <w:sz w:val="22"/>
                <w:szCs w:val="22"/>
              </w:rPr>
            </w:pPr>
            <w:r w:rsidRPr="00196C91">
              <w:rPr>
                <w:rFonts w:asciiTheme="minorHAnsi" w:eastAsia="Calibri" w:hAnsiTheme="minorHAnsi" w:cstheme="minorHAnsi"/>
                <w:sz w:val="22"/>
                <w:szCs w:val="22"/>
              </w:rPr>
              <w:t>The children will be listening to music and learning songs from the Sing Up scheme. They will learn active listening using movement, beat and echo singing, start to understand beat, march, timbre (quality of the music sound) and film music. They will become familiar with pitch (high or low sounds), structure (how music is organised), graphic symbols, and listen to classical music</w:t>
            </w:r>
            <w:r>
              <w:rPr>
                <w:rFonts w:asciiTheme="minorHAnsi" w:eastAsia="Calibri" w:hAnsiTheme="minorHAnsi" w:cstheme="minorHAnsi"/>
                <w:sz w:val="22"/>
                <w:szCs w:val="22"/>
              </w:rPr>
              <w:t>.</w:t>
            </w:r>
          </w:p>
          <w:p w14:paraId="646B46DE" w14:textId="07FC46B0" w:rsidR="00B119E1" w:rsidRPr="00D10180" w:rsidRDefault="00B119E1" w:rsidP="0DB22590">
            <w:pPr>
              <w:rPr>
                <w:rFonts w:asciiTheme="minorHAnsi" w:eastAsia="Calibri" w:hAnsiTheme="minorHAnsi" w:cstheme="minorHAnsi"/>
                <w:b/>
                <w:bCs/>
                <w:sz w:val="22"/>
                <w:szCs w:val="22"/>
              </w:rPr>
            </w:pPr>
          </w:p>
          <w:p w14:paraId="05BEBBB7" w14:textId="77777777" w:rsidR="00AA0F7A" w:rsidRPr="00AA0F7A" w:rsidRDefault="00AA0F7A" w:rsidP="00AA0F7A">
            <w:pPr>
              <w:rPr>
                <w:rFonts w:asciiTheme="minorHAnsi" w:eastAsia="Calibri" w:hAnsiTheme="minorHAnsi" w:cstheme="minorHAnsi"/>
                <w:b/>
                <w:bCs/>
                <w:color w:val="FF0000"/>
                <w:sz w:val="22"/>
                <w:szCs w:val="22"/>
              </w:rPr>
            </w:pPr>
            <w:r w:rsidRPr="00AA0F7A">
              <w:rPr>
                <w:rFonts w:asciiTheme="minorHAnsi" w:eastAsia="Calibri" w:hAnsiTheme="minorHAnsi" w:cstheme="minorHAnsi"/>
                <w:b/>
                <w:bCs/>
                <w:color w:val="FF0000"/>
                <w:sz w:val="22"/>
                <w:szCs w:val="22"/>
              </w:rPr>
              <w:t xml:space="preserve">PSHE- Following </w:t>
            </w:r>
            <w:proofErr w:type="spellStart"/>
            <w:r w:rsidRPr="00AA0F7A">
              <w:rPr>
                <w:rFonts w:asciiTheme="minorHAnsi" w:eastAsia="Calibri" w:hAnsiTheme="minorHAnsi" w:cstheme="minorHAnsi"/>
                <w:b/>
                <w:bCs/>
                <w:color w:val="FF0000"/>
                <w:sz w:val="22"/>
                <w:szCs w:val="22"/>
              </w:rPr>
              <w:t>TenTen</w:t>
            </w:r>
            <w:proofErr w:type="spellEnd"/>
            <w:r w:rsidRPr="00AA0F7A">
              <w:rPr>
                <w:rFonts w:asciiTheme="minorHAnsi" w:eastAsia="Calibri" w:hAnsiTheme="minorHAnsi" w:cstheme="minorHAnsi"/>
                <w:b/>
                <w:bCs/>
                <w:color w:val="FF0000"/>
                <w:sz w:val="22"/>
                <w:szCs w:val="22"/>
              </w:rPr>
              <w:t xml:space="preserve"> Life to the Full </w:t>
            </w:r>
          </w:p>
          <w:p w14:paraId="6537F28F" w14:textId="16E20086" w:rsidR="00B119E1" w:rsidRPr="00D10180" w:rsidRDefault="00AA0F7A" w:rsidP="0DB22590">
            <w:pPr>
              <w:rPr>
                <w:rFonts w:asciiTheme="minorHAnsi" w:eastAsia="Calibri" w:hAnsiTheme="minorHAnsi" w:cstheme="minorHAnsi"/>
                <w:sz w:val="22"/>
                <w:szCs w:val="22"/>
              </w:rPr>
            </w:pPr>
            <w:r w:rsidRPr="00AA0F7A">
              <w:rPr>
                <w:rFonts w:asciiTheme="minorHAnsi" w:eastAsia="Calibri" w:hAnsiTheme="minorHAnsi" w:cstheme="minorHAnsi"/>
                <w:sz w:val="22"/>
                <w:szCs w:val="22"/>
              </w:rPr>
              <w:t>KS1 Module One:  Created and Loved by God explores the individual. Rooted in the teaching that we are created by God out of love and for love, it helps children to develop an understanding of the importance of valuing themselves as the basis for personal relationships</w:t>
            </w:r>
            <w:r w:rsidRPr="00D10180">
              <w:rPr>
                <w:rFonts w:asciiTheme="minorHAnsi" w:eastAsia="Calibri" w:hAnsiTheme="minorHAnsi" w:cstheme="minorHAnsi"/>
                <w:sz w:val="22"/>
                <w:szCs w:val="22"/>
              </w:rPr>
              <w:t>.</w:t>
            </w:r>
          </w:p>
        </w:tc>
      </w:tr>
    </w:tbl>
    <w:p w14:paraId="6DFB9E20" w14:textId="77777777" w:rsidR="00D37C3E" w:rsidRPr="001F0B9F" w:rsidRDefault="00D37C3E" w:rsidP="00B82941">
      <w:pPr>
        <w:rPr>
          <w:rFonts w:asciiTheme="minorHAnsi" w:hAnsiTheme="minorHAnsi" w:cstheme="minorHAnsi"/>
        </w:rPr>
      </w:pPr>
    </w:p>
    <w:sectPr w:rsidR="00D37C3E" w:rsidRPr="001F0B9F" w:rsidSect="00B63120">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36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C8ADA" w14:textId="77777777" w:rsidR="0006227C" w:rsidRDefault="0006227C">
      <w:r>
        <w:separator/>
      </w:r>
    </w:p>
  </w:endnote>
  <w:endnote w:type="continuationSeparator" w:id="0">
    <w:p w14:paraId="1FFFB096" w14:textId="77777777" w:rsidR="0006227C" w:rsidRDefault="0006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99865" w14:textId="77777777" w:rsidR="002A6838" w:rsidRDefault="002A68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A3A24" w14:textId="77777777" w:rsidR="002A6838" w:rsidRDefault="002A68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C44A7" w14:textId="77777777" w:rsidR="002A6838" w:rsidRDefault="002A6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F1CB6" w14:textId="77777777" w:rsidR="0006227C" w:rsidRDefault="0006227C">
      <w:r>
        <w:separator/>
      </w:r>
    </w:p>
  </w:footnote>
  <w:footnote w:type="continuationSeparator" w:id="0">
    <w:p w14:paraId="0868549D" w14:textId="77777777" w:rsidR="0006227C" w:rsidRDefault="00062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86CAB" w14:textId="77777777" w:rsidR="002A6838" w:rsidRDefault="002A68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FEAB5" w14:textId="77777777" w:rsidR="00F6048B" w:rsidRPr="00B72949" w:rsidRDefault="00F6048B" w:rsidP="00D37C3E">
    <w:pPr>
      <w:pStyle w:val="Header"/>
      <w:jc w:val="center"/>
      <w:rPr>
        <w:rFonts w:ascii="Arial" w:hAnsi="Arial" w:cs="Arial"/>
        <w:b/>
        <w:u w:val="single"/>
      </w:rPr>
    </w:pPr>
    <w:r>
      <w:rPr>
        <w:rFonts w:ascii="Arial" w:hAnsi="Arial" w:cs="Arial"/>
        <w:b/>
        <w:u w:val="single"/>
      </w:rPr>
      <w:t>ST MARY’S</w:t>
    </w:r>
    <w:r w:rsidRPr="00B72949">
      <w:rPr>
        <w:rFonts w:ascii="Arial" w:hAnsi="Arial" w:cs="Arial"/>
        <w:b/>
        <w:u w:val="single"/>
      </w:rPr>
      <w:t xml:space="preserve"> PRIMARY SCHOOL</w:t>
    </w:r>
  </w:p>
  <w:p w14:paraId="7496C852" w14:textId="2DA9A1BF" w:rsidR="00F6048B" w:rsidRPr="00B72949" w:rsidRDefault="00F6048B" w:rsidP="00D37C3E">
    <w:pPr>
      <w:pStyle w:val="Header"/>
      <w:jc w:val="center"/>
      <w:rPr>
        <w:rFonts w:ascii="Arial" w:hAnsi="Arial" w:cs="Arial"/>
        <w:b/>
        <w:u w:val="single"/>
      </w:rPr>
    </w:pPr>
    <w:r>
      <w:rPr>
        <w:rFonts w:ascii="Arial" w:hAnsi="Arial" w:cs="Arial"/>
        <w:b/>
        <w:u w:val="single"/>
      </w:rPr>
      <w:t xml:space="preserve">YEAR </w:t>
    </w:r>
    <w:r w:rsidR="002A6838">
      <w:rPr>
        <w:rFonts w:ascii="Arial" w:hAnsi="Arial" w:cs="Arial"/>
        <w:b/>
        <w:u w:val="single"/>
      </w:rPr>
      <w:t>1</w:t>
    </w:r>
    <w:r w:rsidRPr="00B72949">
      <w:rPr>
        <w:rFonts w:ascii="Arial" w:hAnsi="Arial" w:cs="Arial"/>
        <w:b/>
        <w:u w:val="single"/>
      </w:rPr>
      <w:t xml:space="preserve"> </w:t>
    </w:r>
    <w:r>
      <w:rPr>
        <w:rFonts w:ascii="Arial" w:hAnsi="Arial" w:cs="Arial"/>
        <w:b/>
        <w:u w:val="single"/>
      </w:rPr>
      <w:t>M</w:t>
    </w:r>
    <w:r w:rsidR="002A6838">
      <w:rPr>
        <w:rFonts w:ascii="Arial" w:hAnsi="Arial" w:cs="Arial"/>
        <w:b/>
        <w:u w:val="single"/>
      </w:rPr>
      <w:t>RS LINNANE YEAR1/2 MISS BECKLES</w:t>
    </w:r>
    <w:r w:rsidR="003F63DE">
      <w:rPr>
        <w:rFonts w:ascii="Arial" w:hAnsi="Arial" w:cs="Arial"/>
        <w:b/>
        <w:u w:val="single"/>
      </w:rPr>
      <w:t xml:space="preserve"> </w:t>
    </w:r>
  </w:p>
  <w:p w14:paraId="1D9C7FF0" w14:textId="058DC959" w:rsidR="00F6048B" w:rsidRPr="00B72949" w:rsidRDefault="005A0DFE" w:rsidP="00D37C3E">
    <w:pPr>
      <w:pStyle w:val="Header"/>
      <w:jc w:val="center"/>
      <w:rPr>
        <w:rFonts w:ascii="Arial" w:hAnsi="Arial" w:cs="Arial"/>
        <w:b/>
        <w:u w:val="single"/>
      </w:rPr>
    </w:pPr>
    <w:r>
      <w:rPr>
        <w:rFonts w:ascii="Arial" w:hAnsi="Arial" w:cs="Arial"/>
        <w:b/>
        <w:u w:val="single"/>
      </w:rPr>
      <w:t>AUTUMN</w:t>
    </w:r>
    <w:r w:rsidR="00F6048B" w:rsidRPr="00B72949">
      <w:rPr>
        <w:rFonts w:ascii="Arial" w:hAnsi="Arial" w:cs="Arial"/>
        <w:b/>
        <w:u w:val="single"/>
      </w:rPr>
      <w:t xml:space="preserve"> TERM </w:t>
    </w:r>
    <w:r w:rsidR="00F6048B">
      <w:rPr>
        <w:rFonts w:ascii="Arial" w:hAnsi="Arial" w:cs="Arial"/>
        <w:b/>
        <w:u w:val="single"/>
      </w:rPr>
      <w:t>202</w:t>
    </w:r>
    <w:r w:rsidR="00470D25">
      <w:rPr>
        <w:rFonts w:ascii="Arial" w:hAnsi="Arial" w:cs="Arial"/>
        <w:b/>
        <w:u w:val="single"/>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086EF" w14:textId="77777777" w:rsidR="002A6838" w:rsidRDefault="002A68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6A30"/>
    <w:multiLevelType w:val="hybridMultilevel"/>
    <w:tmpl w:val="DF1AA134"/>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3E23D0"/>
    <w:multiLevelType w:val="hybridMultilevel"/>
    <w:tmpl w:val="4948E3EA"/>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755404"/>
    <w:multiLevelType w:val="hybridMultilevel"/>
    <w:tmpl w:val="C07CC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B6E31"/>
    <w:multiLevelType w:val="hybridMultilevel"/>
    <w:tmpl w:val="AF1421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6198F"/>
    <w:multiLevelType w:val="hybridMultilevel"/>
    <w:tmpl w:val="7924C778"/>
    <w:lvl w:ilvl="0" w:tplc="F3189BDC">
      <w:start w:val="1"/>
      <w:numFmt w:val="bullet"/>
      <w:lvlText w:val=""/>
      <w:lvlJc w:val="left"/>
      <w:pPr>
        <w:tabs>
          <w:tab w:val="num" w:pos="720"/>
        </w:tabs>
        <w:ind w:left="720" w:hanging="360"/>
      </w:pPr>
      <w:rPr>
        <w:rFonts w:ascii="Symbol" w:hAnsi="Symbol" w:hint="default"/>
      </w:rPr>
    </w:lvl>
    <w:lvl w:ilvl="1" w:tplc="B7304E2C" w:tentative="1">
      <w:start w:val="1"/>
      <w:numFmt w:val="bullet"/>
      <w:lvlText w:val="o"/>
      <w:lvlJc w:val="left"/>
      <w:pPr>
        <w:tabs>
          <w:tab w:val="num" w:pos="1440"/>
        </w:tabs>
        <w:ind w:left="1440" w:hanging="360"/>
      </w:pPr>
      <w:rPr>
        <w:rFonts w:ascii="Courier New" w:hAnsi="Courier New" w:cs="Courier New" w:hint="default"/>
      </w:rPr>
    </w:lvl>
    <w:lvl w:ilvl="2" w:tplc="5672B50C" w:tentative="1">
      <w:start w:val="1"/>
      <w:numFmt w:val="bullet"/>
      <w:lvlText w:val=""/>
      <w:lvlJc w:val="left"/>
      <w:pPr>
        <w:tabs>
          <w:tab w:val="num" w:pos="2160"/>
        </w:tabs>
        <w:ind w:left="2160" w:hanging="360"/>
      </w:pPr>
      <w:rPr>
        <w:rFonts w:ascii="Wingdings" w:hAnsi="Wingdings" w:hint="default"/>
      </w:rPr>
    </w:lvl>
    <w:lvl w:ilvl="3" w:tplc="19367ABA" w:tentative="1">
      <w:start w:val="1"/>
      <w:numFmt w:val="bullet"/>
      <w:lvlText w:val=""/>
      <w:lvlJc w:val="left"/>
      <w:pPr>
        <w:tabs>
          <w:tab w:val="num" w:pos="2880"/>
        </w:tabs>
        <w:ind w:left="2880" w:hanging="360"/>
      </w:pPr>
      <w:rPr>
        <w:rFonts w:ascii="Symbol" w:hAnsi="Symbol" w:hint="default"/>
      </w:rPr>
    </w:lvl>
    <w:lvl w:ilvl="4" w:tplc="91B8DA4E" w:tentative="1">
      <w:start w:val="1"/>
      <w:numFmt w:val="bullet"/>
      <w:lvlText w:val="o"/>
      <w:lvlJc w:val="left"/>
      <w:pPr>
        <w:tabs>
          <w:tab w:val="num" w:pos="3600"/>
        </w:tabs>
        <w:ind w:left="3600" w:hanging="360"/>
      </w:pPr>
      <w:rPr>
        <w:rFonts w:ascii="Courier New" w:hAnsi="Courier New" w:cs="Courier New" w:hint="default"/>
      </w:rPr>
    </w:lvl>
    <w:lvl w:ilvl="5" w:tplc="A2669292" w:tentative="1">
      <w:start w:val="1"/>
      <w:numFmt w:val="bullet"/>
      <w:lvlText w:val=""/>
      <w:lvlJc w:val="left"/>
      <w:pPr>
        <w:tabs>
          <w:tab w:val="num" w:pos="4320"/>
        </w:tabs>
        <w:ind w:left="4320" w:hanging="360"/>
      </w:pPr>
      <w:rPr>
        <w:rFonts w:ascii="Wingdings" w:hAnsi="Wingdings" w:hint="default"/>
      </w:rPr>
    </w:lvl>
    <w:lvl w:ilvl="6" w:tplc="91EEC604" w:tentative="1">
      <w:start w:val="1"/>
      <w:numFmt w:val="bullet"/>
      <w:lvlText w:val=""/>
      <w:lvlJc w:val="left"/>
      <w:pPr>
        <w:tabs>
          <w:tab w:val="num" w:pos="5040"/>
        </w:tabs>
        <w:ind w:left="5040" w:hanging="360"/>
      </w:pPr>
      <w:rPr>
        <w:rFonts w:ascii="Symbol" w:hAnsi="Symbol" w:hint="default"/>
      </w:rPr>
    </w:lvl>
    <w:lvl w:ilvl="7" w:tplc="459ABBB8" w:tentative="1">
      <w:start w:val="1"/>
      <w:numFmt w:val="bullet"/>
      <w:lvlText w:val="o"/>
      <w:lvlJc w:val="left"/>
      <w:pPr>
        <w:tabs>
          <w:tab w:val="num" w:pos="5760"/>
        </w:tabs>
        <w:ind w:left="5760" w:hanging="360"/>
      </w:pPr>
      <w:rPr>
        <w:rFonts w:ascii="Courier New" w:hAnsi="Courier New" w:cs="Courier New" w:hint="default"/>
      </w:rPr>
    </w:lvl>
    <w:lvl w:ilvl="8" w:tplc="1E0869E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CD38B2"/>
    <w:multiLevelType w:val="hybridMultilevel"/>
    <w:tmpl w:val="97A4DBCE"/>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3927D4"/>
    <w:multiLevelType w:val="hybridMultilevel"/>
    <w:tmpl w:val="56C67952"/>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693332"/>
    <w:multiLevelType w:val="hybridMultilevel"/>
    <w:tmpl w:val="6A7474C4"/>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EE5237"/>
    <w:multiLevelType w:val="multilevel"/>
    <w:tmpl w:val="936E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440FE0"/>
    <w:multiLevelType w:val="hybridMultilevel"/>
    <w:tmpl w:val="7F6E3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C52BF"/>
    <w:multiLevelType w:val="hybridMultilevel"/>
    <w:tmpl w:val="3BFEEB34"/>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0375CC"/>
    <w:multiLevelType w:val="hybridMultilevel"/>
    <w:tmpl w:val="BB4CCCE8"/>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F6B33"/>
    <w:multiLevelType w:val="hybridMultilevel"/>
    <w:tmpl w:val="AEBE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D57BC"/>
    <w:multiLevelType w:val="hybridMultilevel"/>
    <w:tmpl w:val="391C3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3B6783"/>
    <w:multiLevelType w:val="hybridMultilevel"/>
    <w:tmpl w:val="AF1421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622CC0"/>
    <w:multiLevelType w:val="hybridMultilevel"/>
    <w:tmpl w:val="F9A038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E0E08C5"/>
    <w:multiLevelType w:val="hybridMultilevel"/>
    <w:tmpl w:val="6212A26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315376EB"/>
    <w:multiLevelType w:val="singleLevel"/>
    <w:tmpl w:val="FDE4E000"/>
    <w:lvl w:ilvl="0">
      <w:start w:val="1"/>
      <w:numFmt w:val="bullet"/>
      <w:lvlText w:val=""/>
      <w:lvlJc w:val="left"/>
      <w:pPr>
        <w:tabs>
          <w:tab w:val="num" w:pos="1080"/>
        </w:tabs>
        <w:ind w:left="72" w:hanging="72"/>
      </w:pPr>
      <w:rPr>
        <w:rFonts w:ascii="Wingdings" w:hAnsi="Wingdings" w:hint="default"/>
        <w:b w:val="0"/>
        <w:i w:val="0"/>
        <w:sz w:val="96"/>
      </w:rPr>
    </w:lvl>
  </w:abstractNum>
  <w:abstractNum w:abstractNumId="18" w15:restartNumberingAfterBreak="0">
    <w:nsid w:val="32CA36AB"/>
    <w:multiLevelType w:val="hybridMultilevel"/>
    <w:tmpl w:val="1EB43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8B2647"/>
    <w:multiLevelType w:val="multilevel"/>
    <w:tmpl w:val="4EB4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B635F2"/>
    <w:multiLevelType w:val="hybridMultilevel"/>
    <w:tmpl w:val="6F96682E"/>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03458F"/>
    <w:multiLevelType w:val="hybridMultilevel"/>
    <w:tmpl w:val="87FAEA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3ED94B79"/>
    <w:multiLevelType w:val="hybridMultilevel"/>
    <w:tmpl w:val="6DBE7520"/>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1451B8"/>
    <w:multiLevelType w:val="hybridMultilevel"/>
    <w:tmpl w:val="7566496C"/>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B12CCA"/>
    <w:multiLevelType w:val="hybridMultilevel"/>
    <w:tmpl w:val="155E1758"/>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8606F5"/>
    <w:multiLevelType w:val="hybridMultilevel"/>
    <w:tmpl w:val="2A322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E0625B"/>
    <w:multiLevelType w:val="hybridMultilevel"/>
    <w:tmpl w:val="04487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61394A"/>
    <w:multiLevelType w:val="hybridMultilevel"/>
    <w:tmpl w:val="24CCFFE6"/>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2555C0F"/>
    <w:multiLevelType w:val="hybridMultilevel"/>
    <w:tmpl w:val="F96E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AF036C"/>
    <w:multiLevelType w:val="hybridMultilevel"/>
    <w:tmpl w:val="C62E7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587B9F"/>
    <w:multiLevelType w:val="hybridMultilevel"/>
    <w:tmpl w:val="8E40B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A84371"/>
    <w:multiLevelType w:val="hybridMultilevel"/>
    <w:tmpl w:val="F0D0FD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15:restartNumberingAfterBreak="0">
    <w:nsid w:val="5F271CEE"/>
    <w:multiLevelType w:val="singleLevel"/>
    <w:tmpl w:val="AF9A1FD6"/>
    <w:lvl w:ilvl="0">
      <w:start w:val="1"/>
      <w:numFmt w:val="bullet"/>
      <w:lvlText w:val=""/>
      <w:lvlJc w:val="left"/>
      <w:pPr>
        <w:tabs>
          <w:tab w:val="num" w:pos="360"/>
        </w:tabs>
        <w:ind w:left="72" w:hanging="72"/>
      </w:pPr>
      <w:rPr>
        <w:rFonts w:ascii="Webdings" w:hAnsi="Webdings" w:hint="default"/>
        <w:b w:val="0"/>
        <w:i w:val="0"/>
        <w:sz w:val="20"/>
      </w:rPr>
    </w:lvl>
  </w:abstractNum>
  <w:abstractNum w:abstractNumId="33" w15:restartNumberingAfterBreak="0">
    <w:nsid w:val="62B051EA"/>
    <w:multiLevelType w:val="hybridMultilevel"/>
    <w:tmpl w:val="A92EB650"/>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0619EA"/>
    <w:multiLevelType w:val="hybridMultilevel"/>
    <w:tmpl w:val="B622B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A44E8D"/>
    <w:multiLevelType w:val="hybridMultilevel"/>
    <w:tmpl w:val="758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492429"/>
    <w:multiLevelType w:val="hybridMultilevel"/>
    <w:tmpl w:val="E31C630C"/>
    <w:lvl w:ilvl="0" w:tplc="2DF21BF4">
      <w:start w:val="1"/>
      <w:numFmt w:val="bullet"/>
      <w:lvlText w:val=""/>
      <w:lvlJc w:val="left"/>
      <w:pPr>
        <w:tabs>
          <w:tab w:val="num" w:pos="720"/>
        </w:tabs>
        <w:ind w:left="720" w:hanging="360"/>
      </w:pPr>
      <w:rPr>
        <w:rFonts w:ascii="Symbol" w:hAnsi="Symbol" w:hint="default"/>
      </w:rPr>
    </w:lvl>
    <w:lvl w:ilvl="1" w:tplc="A8E288C0" w:tentative="1">
      <w:start w:val="1"/>
      <w:numFmt w:val="bullet"/>
      <w:lvlText w:val="o"/>
      <w:lvlJc w:val="left"/>
      <w:pPr>
        <w:tabs>
          <w:tab w:val="num" w:pos="1440"/>
        </w:tabs>
        <w:ind w:left="1440" w:hanging="360"/>
      </w:pPr>
      <w:rPr>
        <w:rFonts w:ascii="Courier New" w:hAnsi="Courier New" w:cs="Courier New" w:hint="default"/>
      </w:rPr>
    </w:lvl>
    <w:lvl w:ilvl="2" w:tplc="9C0AC13C" w:tentative="1">
      <w:start w:val="1"/>
      <w:numFmt w:val="bullet"/>
      <w:lvlText w:val=""/>
      <w:lvlJc w:val="left"/>
      <w:pPr>
        <w:tabs>
          <w:tab w:val="num" w:pos="2160"/>
        </w:tabs>
        <w:ind w:left="2160" w:hanging="360"/>
      </w:pPr>
      <w:rPr>
        <w:rFonts w:ascii="Wingdings" w:hAnsi="Wingdings" w:hint="default"/>
      </w:rPr>
    </w:lvl>
    <w:lvl w:ilvl="3" w:tplc="A5C2740A" w:tentative="1">
      <w:start w:val="1"/>
      <w:numFmt w:val="bullet"/>
      <w:lvlText w:val=""/>
      <w:lvlJc w:val="left"/>
      <w:pPr>
        <w:tabs>
          <w:tab w:val="num" w:pos="2880"/>
        </w:tabs>
        <w:ind w:left="2880" w:hanging="360"/>
      </w:pPr>
      <w:rPr>
        <w:rFonts w:ascii="Symbol" w:hAnsi="Symbol" w:hint="default"/>
      </w:rPr>
    </w:lvl>
    <w:lvl w:ilvl="4" w:tplc="3C6ED5DE" w:tentative="1">
      <w:start w:val="1"/>
      <w:numFmt w:val="bullet"/>
      <w:lvlText w:val="o"/>
      <w:lvlJc w:val="left"/>
      <w:pPr>
        <w:tabs>
          <w:tab w:val="num" w:pos="3600"/>
        </w:tabs>
        <w:ind w:left="3600" w:hanging="360"/>
      </w:pPr>
      <w:rPr>
        <w:rFonts w:ascii="Courier New" w:hAnsi="Courier New" w:cs="Courier New" w:hint="default"/>
      </w:rPr>
    </w:lvl>
    <w:lvl w:ilvl="5" w:tplc="5978A916" w:tentative="1">
      <w:start w:val="1"/>
      <w:numFmt w:val="bullet"/>
      <w:lvlText w:val=""/>
      <w:lvlJc w:val="left"/>
      <w:pPr>
        <w:tabs>
          <w:tab w:val="num" w:pos="4320"/>
        </w:tabs>
        <w:ind w:left="4320" w:hanging="360"/>
      </w:pPr>
      <w:rPr>
        <w:rFonts w:ascii="Wingdings" w:hAnsi="Wingdings" w:hint="default"/>
      </w:rPr>
    </w:lvl>
    <w:lvl w:ilvl="6" w:tplc="5068350E" w:tentative="1">
      <w:start w:val="1"/>
      <w:numFmt w:val="bullet"/>
      <w:lvlText w:val=""/>
      <w:lvlJc w:val="left"/>
      <w:pPr>
        <w:tabs>
          <w:tab w:val="num" w:pos="5040"/>
        </w:tabs>
        <w:ind w:left="5040" w:hanging="360"/>
      </w:pPr>
      <w:rPr>
        <w:rFonts w:ascii="Symbol" w:hAnsi="Symbol" w:hint="default"/>
      </w:rPr>
    </w:lvl>
    <w:lvl w:ilvl="7" w:tplc="BB86B6A0" w:tentative="1">
      <w:start w:val="1"/>
      <w:numFmt w:val="bullet"/>
      <w:lvlText w:val="o"/>
      <w:lvlJc w:val="left"/>
      <w:pPr>
        <w:tabs>
          <w:tab w:val="num" w:pos="5760"/>
        </w:tabs>
        <w:ind w:left="5760" w:hanging="360"/>
      </w:pPr>
      <w:rPr>
        <w:rFonts w:ascii="Courier New" w:hAnsi="Courier New" w:cs="Courier New" w:hint="default"/>
      </w:rPr>
    </w:lvl>
    <w:lvl w:ilvl="8" w:tplc="8E2818D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561D9B"/>
    <w:multiLevelType w:val="hybridMultilevel"/>
    <w:tmpl w:val="F46EA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A577C3"/>
    <w:multiLevelType w:val="hybridMultilevel"/>
    <w:tmpl w:val="69DE0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4F2386"/>
    <w:multiLevelType w:val="hybridMultilevel"/>
    <w:tmpl w:val="F456100E"/>
    <w:lvl w:ilvl="0" w:tplc="54DA856C">
      <w:start w:val="1"/>
      <w:numFmt w:val="lowerLetter"/>
      <w:lvlText w:val="%1."/>
      <w:lvlJc w:val="left"/>
      <w:pPr>
        <w:ind w:left="720" w:hanging="360"/>
      </w:pPr>
    </w:lvl>
    <w:lvl w:ilvl="1" w:tplc="053AC53E">
      <w:start w:val="1"/>
      <w:numFmt w:val="lowerLetter"/>
      <w:lvlText w:val="%2."/>
      <w:lvlJc w:val="left"/>
      <w:pPr>
        <w:ind w:left="1440" w:hanging="360"/>
      </w:pPr>
    </w:lvl>
    <w:lvl w:ilvl="2" w:tplc="5BE4A7B2">
      <w:start w:val="1"/>
      <w:numFmt w:val="lowerRoman"/>
      <w:lvlText w:val="%3."/>
      <w:lvlJc w:val="right"/>
      <w:pPr>
        <w:ind w:left="2160" w:hanging="180"/>
      </w:pPr>
    </w:lvl>
    <w:lvl w:ilvl="3" w:tplc="0B54E90C">
      <w:start w:val="1"/>
      <w:numFmt w:val="decimal"/>
      <w:lvlText w:val="%4."/>
      <w:lvlJc w:val="left"/>
      <w:pPr>
        <w:ind w:left="2880" w:hanging="360"/>
      </w:pPr>
    </w:lvl>
    <w:lvl w:ilvl="4" w:tplc="FE129572">
      <w:start w:val="1"/>
      <w:numFmt w:val="lowerLetter"/>
      <w:lvlText w:val="%5."/>
      <w:lvlJc w:val="left"/>
      <w:pPr>
        <w:ind w:left="3600" w:hanging="360"/>
      </w:pPr>
    </w:lvl>
    <w:lvl w:ilvl="5" w:tplc="BC6C200E">
      <w:start w:val="1"/>
      <w:numFmt w:val="lowerRoman"/>
      <w:lvlText w:val="%6."/>
      <w:lvlJc w:val="right"/>
      <w:pPr>
        <w:ind w:left="4320" w:hanging="180"/>
      </w:pPr>
    </w:lvl>
    <w:lvl w:ilvl="6" w:tplc="FA1488CC">
      <w:start w:val="1"/>
      <w:numFmt w:val="decimal"/>
      <w:lvlText w:val="%7."/>
      <w:lvlJc w:val="left"/>
      <w:pPr>
        <w:ind w:left="5040" w:hanging="360"/>
      </w:pPr>
    </w:lvl>
    <w:lvl w:ilvl="7" w:tplc="764E2BBE">
      <w:start w:val="1"/>
      <w:numFmt w:val="lowerLetter"/>
      <w:lvlText w:val="%8."/>
      <w:lvlJc w:val="left"/>
      <w:pPr>
        <w:ind w:left="5760" w:hanging="360"/>
      </w:pPr>
    </w:lvl>
    <w:lvl w:ilvl="8" w:tplc="80ACDD9A">
      <w:start w:val="1"/>
      <w:numFmt w:val="lowerRoman"/>
      <w:lvlText w:val="%9."/>
      <w:lvlJc w:val="right"/>
      <w:pPr>
        <w:ind w:left="6480" w:hanging="180"/>
      </w:pPr>
    </w:lvl>
  </w:abstractNum>
  <w:abstractNum w:abstractNumId="40" w15:restartNumberingAfterBreak="0">
    <w:nsid w:val="7A793CAF"/>
    <w:multiLevelType w:val="hybridMultilevel"/>
    <w:tmpl w:val="9F7AA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C05AC5"/>
    <w:multiLevelType w:val="hybridMultilevel"/>
    <w:tmpl w:val="153E580A"/>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8D67F4"/>
    <w:multiLevelType w:val="hybridMultilevel"/>
    <w:tmpl w:val="7E924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D91B2E"/>
    <w:multiLevelType w:val="hybridMultilevel"/>
    <w:tmpl w:val="C9FE98A6"/>
    <w:lvl w:ilvl="0" w:tplc="C22ED33C">
      <w:start w:val="1"/>
      <w:numFmt w:val="bullet"/>
      <w:lvlText w:val=""/>
      <w:lvlJc w:val="left"/>
      <w:pPr>
        <w:ind w:left="720" w:hanging="360"/>
      </w:pPr>
      <w:rPr>
        <w:rFonts w:ascii="Symbol" w:hAnsi="Symbol" w:hint="default"/>
      </w:rPr>
    </w:lvl>
    <w:lvl w:ilvl="1" w:tplc="48E86090">
      <w:start w:val="1"/>
      <w:numFmt w:val="bullet"/>
      <w:lvlText w:val="o"/>
      <w:lvlJc w:val="left"/>
      <w:pPr>
        <w:ind w:left="1440" w:hanging="360"/>
      </w:pPr>
      <w:rPr>
        <w:rFonts w:ascii="Courier New" w:hAnsi="Courier New" w:hint="default"/>
      </w:rPr>
    </w:lvl>
    <w:lvl w:ilvl="2" w:tplc="F5209172">
      <w:start w:val="1"/>
      <w:numFmt w:val="bullet"/>
      <w:lvlText w:val=""/>
      <w:lvlJc w:val="left"/>
      <w:pPr>
        <w:ind w:left="2160" w:hanging="360"/>
      </w:pPr>
      <w:rPr>
        <w:rFonts w:ascii="Wingdings" w:hAnsi="Wingdings" w:hint="default"/>
      </w:rPr>
    </w:lvl>
    <w:lvl w:ilvl="3" w:tplc="4218E3AE">
      <w:start w:val="1"/>
      <w:numFmt w:val="bullet"/>
      <w:lvlText w:val=""/>
      <w:lvlJc w:val="left"/>
      <w:pPr>
        <w:ind w:left="2880" w:hanging="360"/>
      </w:pPr>
      <w:rPr>
        <w:rFonts w:ascii="Symbol" w:hAnsi="Symbol" w:hint="default"/>
      </w:rPr>
    </w:lvl>
    <w:lvl w:ilvl="4" w:tplc="39E2F1F2">
      <w:start w:val="1"/>
      <w:numFmt w:val="bullet"/>
      <w:lvlText w:val="o"/>
      <w:lvlJc w:val="left"/>
      <w:pPr>
        <w:ind w:left="3600" w:hanging="360"/>
      </w:pPr>
      <w:rPr>
        <w:rFonts w:ascii="Courier New" w:hAnsi="Courier New" w:hint="default"/>
      </w:rPr>
    </w:lvl>
    <w:lvl w:ilvl="5" w:tplc="65A4ADF8">
      <w:start w:val="1"/>
      <w:numFmt w:val="bullet"/>
      <w:lvlText w:val=""/>
      <w:lvlJc w:val="left"/>
      <w:pPr>
        <w:ind w:left="4320" w:hanging="360"/>
      </w:pPr>
      <w:rPr>
        <w:rFonts w:ascii="Wingdings" w:hAnsi="Wingdings" w:hint="default"/>
      </w:rPr>
    </w:lvl>
    <w:lvl w:ilvl="6" w:tplc="8BF47326">
      <w:start w:val="1"/>
      <w:numFmt w:val="bullet"/>
      <w:lvlText w:val=""/>
      <w:lvlJc w:val="left"/>
      <w:pPr>
        <w:ind w:left="5040" w:hanging="360"/>
      </w:pPr>
      <w:rPr>
        <w:rFonts w:ascii="Symbol" w:hAnsi="Symbol" w:hint="default"/>
      </w:rPr>
    </w:lvl>
    <w:lvl w:ilvl="7" w:tplc="E848C206">
      <w:start w:val="1"/>
      <w:numFmt w:val="bullet"/>
      <w:lvlText w:val="o"/>
      <w:lvlJc w:val="left"/>
      <w:pPr>
        <w:ind w:left="5760" w:hanging="360"/>
      </w:pPr>
      <w:rPr>
        <w:rFonts w:ascii="Courier New" w:hAnsi="Courier New" w:hint="default"/>
      </w:rPr>
    </w:lvl>
    <w:lvl w:ilvl="8" w:tplc="0C5A1604">
      <w:start w:val="1"/>
      <w:numFmt w:val="bullet"/>
      <w:lvlText w:val=""/>
      <w:lvlJc w:val="left"/>
      <w:pPr>
        <w:ind w:left="6480" w:hanging="360"/>
      </w:pPr>
      <w:rPr>
        <w:rFonts w:ascii="Wingdings" w:hAnsi="Wingdings" w:hint="default"/>
      </w:rPr>
    </w:lvl>
  </w:abstractNum>
  <w:num w:numId="1">
    <w:abstractNumId w:val="43"/>
  </w:num>
  <w:num w:numId="2">
    <w:abstractNumId w:val="39"/>
  </w:num>
  <w:num w:numId="3">
    <w:abstractNumId w:val="36"/>
  </w:num>
  <w:num w:numId="4">
    <w:abstractNumId w:val="4"/>
  </w:num>
  <w:num w:numId="5">
    <w:abstractNumId w:val="17"/>
  </w:num>
  <w:num w:numId="6">
    <w:abstractNumId w:val="32"/>
  </w:num>
  <w:num w:numId="7">
    <w:abstractNumId w:val="23"/>
  </w:num>
  <w:num w:numId="8">
    <w:abstractNumId w:val="7"/>
  </w:num>
  <w:num w:numId="9">
    <w:abstractNumId w:val="33"/>
  </w:num>
  <w:num w:numId="10">
    <w:abstractNumId w:val="24"/>
  </w:num>
  <w:num w:numId="11">
    <w:abstractNumId w:val="22"/>
  </w:num>
  <w:num w:numId="12">
    <w:abstractNumId w:val="5"/>
  </w:num>
  <w:num w:numId="13">
    <w:abstractNumId w:val="1"/>
  </w:num>
  <w:num w:numId="14">
    <w:abstractNumId w:val="10"/>
  </w:num>
  <w:num w:numId="15">
    <w:abstractNumId w:val="41"/>
  </w:num>
  <w:num w:numId="16">
    <w:abstractNumId w:val="0"/>
  </w:num>
  <w:num w:numId="17">
    <w:abstractNumId w:val="11"/>
  </w:num>
  <w:num w:numId="18">
    <w:abstractNumId w:val="20"/>
  </w:num>
  <w:num w:numId="19">
    <w:abstractNumId w:val="13"/>
  </w:num>
  <w:num w:numId="20">
    <w:abstractNumId w:val="29"/>
  </w:num>
  <w:num w:numId="21">
    <w:abstractNumId w:val="42"/>
  </w:num>
  <w:num w:numId="22">
    <w:abstractNumId w:val="30"/>
  </w:num>
  <w:num w:numId="23">
    <w:abstractNumId w:val="38"/>
  </w:num>
  <w:num w:numId="24">
    <w:abstractNumId w:val="3"/>
  </w:num>
  <w:num w:numId="25">
    <w:abstractNumId w:val="14"/>
  </w:num>
  <w:num w:numId="26">
    <w:abstractNumId w:val="15"/>
  </w:num>
  <w:num w:numId="27">
    <w:abstractNumId w:val="26"/>
  </w:num>
  <w:num w:numId="28">
    <w:abstractNumId w:val="6"/>
  </w:num>
  <w:num w:numId="29">
    <w:abstractNumId w:val="27"/>
  </w:num>
  <w:num w:numId="30">
    <w:abstractNumId w:val="2"/>
  </w:num>
  <w:num w:numId="31">
    <w:abstractNumId w:val="34"/>
  </w:num>
  <w:num w:numId="32">
    <w:abstractNumId w:val="37"/>
  </w:num>
  <w:num w:numId="33">
    <w:abstractNumId w:val="12"/>
  </w:num>
  <w:num w:numId="34">
    <w:abstractNumId w:val="31"/>
  </w:num>
  <w:num w:numId="35">
    <w:abstractNumId w:val="19"/>
  </w:num>
  <w:num w:numId="36">
    <w:abstractNumId w:val="9"/>
  </w:num>
  <w:num w:numId="37">
    <w:abstractNumId w:val="8"/>
  </w:num>
  <w:num w:numId="38">
    <w:abstractNumId w:val="35"/>
  </w:num>
  <w:num w:numId="39">
    <w:abstractNumId w:val="25"/>
  </w:num>
  <w:num w:numId="40">
    <w:abstractNumId w:val="40"/>
  </w:num>
  <w:num w:numId="41">
    <w:abstractNumId w:val="28"/>
  </w:num>
  <w:num w:numId="42">
    <w:abstractNumId w:val="18"/>
  </w:num>
  <w:num w:numId="43">
    <w:abstractNumId w:val="21"/>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A0"/>
    <w:rsid w:val="00000A37"/>
    <w:rsid w:val="00047FBE"/>
    <w:rsid w:val="00054026"/>
    <w:rsid w:val="0006227C"/>
    <w:rsid w:val="00075FE8"/>
    <w:rsid w:val="00076068"/>
    <w:rsid w:val="00077AB5"/>
    <w:rsid w:val="000872CD"/>
    <w:rsid w:val="000906CF"/>
    <w:rsid w:val="000A346A"/>
    <w:rsid w:val="000D0089"/>
    <w:rsid w:val="000E0624"/>
    <w:rsid w:val="000F1E38"/>
    <w:rsid w:val="00100D0E"/>
    <w:rsid w:val="00126EDC"/>
    <w:rsid w:val="0016646D"/>
    <w:rsid w:val="001C0A10"/>
    <w:rsid w:val="001F085D"/>
    <w:rsid w:val="001F0B9F"/>
    <w:rsid w:val="001F4ED7"/>
    <w:rsid w:val="00211A49"/>
    <w:rsid w:val="0022451F"/>
    <w:rsid w:val="00224C5C"/>
    <w:rsid w:val="00226ADC"/>
    <w:rsid w:val="00242188"/>
    <w:rsid w:val="00243D24"/>
    <w:rsid w:val="00261D4A"/>
    <w:rsid w:val="002727CD"/>
    <w:rsid w:val="00285103"/>
    <w:rsid w:val="00291328"/>
    <w:rsid w:val="002A036E"/>
    <w:rsid w:val="002A22D2"/>
    <w:rsid w:val="002A5163"/>
    <w:rsid w:val="002A6838"/>
    <w:rsid w:val="002C37DF"/>
    <w:rsid w:val="002E5DF4"/>
    <w:rsid w:val="002E7FE3"/>
    <w:rsid w:val="003104F4"/>
    <w:rsid w:val="003108C3"/>
    <w:rsid w:val="003178E9"/>
    <w:rsid w:val="00331124"/>
    <w:rsid w:val="003328B5"/>
    <w:rsid w:val="00356C22"/>
    <w:rsid w:val="00371EC7"/>
    <w:rsid w:val="0038644D"/>
    <w:rsid w:val="003A0060"/>
    <w:rsid w:val="003C5750"/>
    <w:rsid w:val="003C71BB"/>
    <w:rsid w:val="003D5CA7"/>
    <w:rsid w:val="003F63DE"/>
    <w:rsid w:val="003F6B2A"/>
    <w:rsid w:val="00407D7F"/>
    <w:rsid w:val="00417A2F"/>
    <w:rsid w:val="00421449"/>
    <w:rsid w:val="00433A28"/>
    <w:rsid w:val="004418EB"/>
    <w:rsid w:val="004511CB"/>
    <w:rsid w:val="00470D25"/>
    <w:rsid w:val="00476E41"/>
    <w:rsid w:val="004A2A28"/>
    <w:rsid w:val="004C670E"/>
    <w:rsid w:val="004E1057"/>
    <w:rsid w:val="0050617A"/>
    <w:rsid w:val="005559A4"/>
    <w:rsid w:val="00560986"/>
    <w:rsid w:val="0056591D"/>
    <w:rsid w:val="00566540"/>
    <w:rsid w:val="005812EE"/>
    <w:rsid w:val="00586CCD"/>
    <w:rsid w:val="005963A1"/>
    <w:rsid w:val="00596EBC"/>
    <w:rsid w:val="005A0DFE"/>
    <w:rsid w:val="005D457D"/>
    <w:rsid w:val="005D6149"/>
    <w:rsid w:val="005E2369"/>
    <w:rsid w:val="005E602D"/>
    <w:rsid w:val="005F2309"/>
    <w:rsid w:val="00610DE0"/>
    <w:rsid w:val="00617392"/>
    <w:rsid w:val="0062158C"/>
    <w:rsid w:val="00632B35"/>
    <w:rsid w:val="0068488C"/>
    <w:rsid w:val="006C2D32"/>
    <w:rsid w:val="00716DA7"/>
    <w:rsid w:val="00753A45"/>
    <w:rsid w:val="00783785"/>
    <w:rsid w:val="00785B95"/>
    <w:rsid w:val="00790094"/>
    <w:rsid w:val="00825B05"/>
    <w:rsid w:val="00843F66"/>
    <w:rsid w:val="00865A8D"/>
    <w:rsid w:val="008846CC"/>
    <w:rsid w:val="008B3CA0"/>
    <w:rsid w:val="008D2D6F"/>
    <w:rsid w:val="008D3702"/>
    <w:rsid w:val="008E3DE2"/>
    <w:rsid w:val="008F1574"/>
    <w:rsid w:val="008F5453"/>
    <w:rsid w:val="0090748F"/>
    <w:rsid w:val="009275C2"/>
    <w:rsid w:val="009933C5"/>
    <w:rsid w:val="00995E6C"/>
    <w:rsid w:val="009A695A"/>
    <w:rsid w:val="009C2E8B"/>
    <w:rsid w:val="009C4B59"/>
    <w:rsid w:val="009C5CED"/>
    <w:rsid w:val="00A117DF"/>
    <w:rsid w:val="00A14B18"/>
    <w:rsid w:val="00A46258"/>
    <w:rsid w:val="00A47001"/>
    <w:rsid w:val="00A62C57"/>
    <w:rsid w:val="00A76AFC"/>
    <w:rsid w:val="00A826C8"/>
    <w:rsid w:val="00A87A02"/>
    <w:rsid w:val="00A928CF"/>
    <w:rsid w:val="00AA0F7A"/>
    <w:rsid w:val="00AB1695"/>
    <w:rsid w:val="00B119E1"/>
    <w:rsid w:val="00B26797"/>
    <w:rsid w:val="00B42488"/>
    <w:rsid w:val="00B475E5"/>
    <w:rsid w:val="00B63120"/>
    <w:rsid w:val="00B72949"/>
    <w:rsid w:val="00B74C54"/>
    <w:rsid w:val="00B82941"/>
    <w:rsid w:val="00B912F3"/>
    <w:rsid w:val="00BD5A7D"/>
    <w:rsid w:val="00BE00B5"/>
    <w:rsid w:val="00BF51F9"/>
    <w:rsid w:val="00C14BF6"/>
    <w:rsid w:val="00C25ACE"/>
    <w:rsid w:val="00C419A3"/>
    <w:rsid w:val="00C46C14"/>
    <w:rsid w:val="00C6086E"/>
    <w:rsid w:val="00C66FC1"/>
    <w:rsid w:val="00C80873"/>
    <w:rsid w:val="00CA4A46"/>
    <w:rsid w:val="00CA55C6"/>
    <w:rsid w:val="00CB4D19"/>
    <w:rsid w:val="00CC4526"/>
    <w:rsid w:val="00CD447E"/>
    <w:rsid w:val="00CF706A"/>
    <w:rsid w:val="00D00E4E"/>
    <w:rsid w:val="00D10180"/>
    <w:rsid w:val="00D16FFC"/>
    <w:rsid w:val="00D37C3E"/>
    <w:rsid w:val="00D462FD"/>
    <w:rsid w:val="00D67712"/>
    <w:rsid w:val="00D853CC"/>
    <w:rsid w:val="00D860E4"/>
    <w:rsid w:val="00DC58B7"/>
    <w:rsid w:val="00DC681E"/>
    <w:rsid w:val="00DF0F22"/>
    <w:rsid w:val="00E05D62"/>
    <w:rsid w:val="00E368CE"/>
    <w:rsid w:val="00E40CD1"/>
    <w:rsid w:val="00E44F92"/>
    <w:rsid w:val="00E54D7B"/>
    <w:rsid w:val="00E84A9B"/>
    <w:rsid w:val="00E91ADB"/>
    <w:rsid w:val="00EB0EC6"/>
    <w:rsid w:val="00EB3CCE"/>
    <w:rsid w:val="00ED2BE1"/>
    <w:rsid w:val="00EF62F2"/>
    <w:rsid w:val="00F0643E"/>
    <w:rsid w:val="00F2473D"/>
    <w:rsid w:val="00F30D2D"/>
    <w:rsid w:val="00F31FFC"/>
    <w:rsid w:val="00F6048B"/>
    <w:rsid w:val="00F71C80"/>
    <w:rsid w:val="00F77255"/>
    <w:rsid w:val="00F87F78"/>
    <w:rsid w:val="00FB2DA9"/>
    <w:rsid w:val="00FB4C56"/>
    <w:rsid w:val="00FD5502"/>
    <w:rsid w:val="00FF45FE"/>
    <w:rsid w:val="0DB22590"/>
    <w:rsid w:val="2AF7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AF7729F"/>
  <w15:docId w15:val="{849FEF85-3DC8-496F-8058-71A78FF6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GB" w:eastAsia="en-GB"/>
    </w:rPr>
  </w:style>
  <w:style w:type="paragraph" w:styleId="Heading2">
    <w:name w:val="heading 2"/>
    <w:basedOn w:val="Normal"/>
    <w:link w:val="Heading2Char"/>
    <w:uiPriority w:val="9"/>
    <w:qFormat/>
    <w:rsid w:val="00D16FFC"/>
    <w:pPr>
      <w:spacing w:before="100" w:beforeAutospacing="1" w:after="100" w:afterAutospacing="1"/>
      <w:outlineLvl w:val="1"/>
    </w:pPr>
    <w:rPr>
      <w:b/>
      <w:bCs/>
      <w:sz w:val="36"/>
      <w:szCs w:val="36"/>
    </w:rPr>
  </w:style>
  <w:style w:type="paragraph" w:styleId="Heading3">
    <w:name w:val="heading 3"/>
    <w:basedOn w:val="Normal"/>
    <w:next w:val="Normal"/>
    <w:link w:val="Heading3Char"/>
    <w:unhideWhenUsed/>
    <w:qFormat/>
    <w:rsid w:val="00F0643E"/>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B1695"/>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NoSpacing">
    <w:name w:val="No Spacing"/>
    <w:uiPriority w:val="1"/>
    <w:qFormat/>
    <w:rsid w:val="001F4ED7"/>
    <w:rPr>
      <w:rFonts w:ascii="Calibri" w:eastAsia="Calibri" w:hAnsi="Calibri"/>
      <w:sz w:val="22"/>
      <w:szCs w:val="22"/>
      <w:lang w:val="en-GB" w:eastAsia="en-US"/>
    </w:rPr>
  </w:style>
  <w:style w:type="character" w:customStyle="1" w:styleId="Heading2Char">
    <w:name w:val="Heading 2 Char"/>
    <w:link w:val="Heading2"/>
    <w:uiPriority w:val="9"/>
    <w:rsid w:val="00D16FFC"/>
    <w:rPr>
      <w:b/>
      <w:bCs/>
      <w:sz w:val="36"/>
      <w:szCs w:val="36"/>
    </w:rPr>
  </w:style>
  <w:style w:type="character" w:styleId="Emphasis">
    <w:name w:val="Emphasis"/>
    <w:uiPriority w:val="20"/>
    <w:qFormat/>
    <w:rsid w:val="00D16FFC"/>
    <w:rPr>
      <w:i/>
      <w:iCs/>
    </w:rPr>
  </w:style>
  <w:style w:type="character" w:customStyle="1" w:styleId="Heading3Char">
    <w:name w:val="Heading 3 Char"/>
    <w:link w:val="Heading3"/>
    <w:rsid w:val="00F0643E"/>
    <w:rPr>
      <w:rFonts w:ascii="Calibri Light" w:eastAsia="Times New Roman" w:hAnsi="Calibri Light" w:cs="Times New Roman"/>
      <w:b/>
      <w:bCs/>
      <w:sz w:val="26"/>
      <w:szCs w:val="26"/>
    </w:rPr>
  </w:style>
  <w:style w:type="character" w:styleId="Strong">
    <w:name w:val="Strong"/>
    <w:uiPriority w:val="22"/>
    <w:qFormat/>
    <w:rsid w:val="00224C5C"/>
    <w:rPr>
      <w:b/>
      <w:bCs/>
    </w:rPr>
  </w:style>
  <w:style w:type="paragraph" w:styleId="ListParagraph">
    <w:name w:val="List Paragraph"/>
    <w:basedOn w:val="Normal"/>
    <w:uiPriority w:val="34"/>
    <w:qFormat/>
    <w:pPr>
      <w:ind w:left="720"/>
      <w:contextualSpacing/>
    </w:pPr>
  </w:style>
  <w:style w:type="paragraph" w:styleId="BodyText3">
    <w:name w:val="Body Text 3"/>
    <w:link w:val="BodyText3Char"/>
    <w:rsid w:val="00433A28"/>
    <w:pPr>
      <w:tabs>
        <w:tab w:val="left" w:pos="720"/>
      </w:tabs>
      <w:spacing w:after="96"/>
    </w:pPr>
    <w:rPr>
      <w:rFonts w:ascii="Bookman Old Style" w:hAnsi="Bookman Old Style"/>
      <w:color w:val="000000"/>
      <w:kern w:val="28"/>
      <w:sz w:val="19"/>
      <w:szCs w:val="19"/>
      <w:lang w:eastAsia="en-US"/>
    </w:rPr>
  </w:style>
  <w:style w:type="character" w:customStyle="1" w:styleId="BodyText3Char">
    <w:name w:val="Body Text 3 Char"/>
    <w:basedOn w:val="DefaultParagraphFont"/>
    <w:link w:val="BodyText3"/>
    <w:rsid w:val="00433A28"/>
    <w:rPr>
      <w:rFonts w:ascii="Bookman Old Style" w:hAnsi="Bookman Old Style"/>
      <w:color w:val="000000"/>
      <w:kern w:val="28"/>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83499">
      <w:bodyDiv w:val="1"/>
      <w:marLeft w:val="0"/>
      <w:marRight w:val="0"/>
      <w:marTop w:val="0"/>
      <w:marBottom w:val="0"/>
      <w:divBdr>
        <w:top w:val="none" w:sz="0" w:space="0" w:color="auto"/>
        <w:left w:val="none" w:sz="0" w:space="0" w:color="auto"/>
        <w:bottom w:val="none" w:sz="0" w:space="0" w:color="auto"/>
        <w:right w:val="none" w:sz="0" w:space="0" w:color="auto"/>
      </w:divBdr>
    </w:div>
    <w:div w:id="276646418">
      <w:bodyDiv w:val="1"/>
      <w:marLeft w:val="0"/>
      <w:marRight w:val="0"/>
      <w:marTop w:val="0"/>
      <w:marBottom w:val="0"/>
      <w:divBdr>
        <w:top w:val="none" w:sz="0" w:space="0" w:color="auto"/>
        <w:left w:val="none" w:sz="0" w:space="0" w:color="auto"/>
        <w:bottom w:val="none" w:sz="0" w:space="0" w:color="auto"/>
        <w:right w:val="none" w:sz="0" w:space="0" w:color="auto"/>
      </w:divBdr>
    </w:div>
    <w:div w:id="569273786">
      <w:bodyDiv w:val="1"/>
      <w:marLeft w:val="0"/>
      <w:marRight w:val="0"/>
      <w:marTop w:val="0"/>
      <w:marBottom w:val="0"/>
      <w:divBdr>
        <w:top w:val="none" w:sz="0" w:space="0" w:color="auto"/>
        <w:left w:val="none" w:sz="0" w:space="0" w:color="auto"/>
        <w:bottom w:val="none" w:sz="0" w:space="0" w:color="auto"/>
        <w:right w:val="none" w:sz="0" w:space="0" w:color="auto"/>
      </w:divBdr>
    </w:div>
    <w:div w:id="1099637242">
      <w:bodyDiv w:val="1"/>
      <w:marLeft w:val="0"/>
      <w:marRight w:val="0"/>
      <w:marTop w:val="0"/>
      <w:marBottom w:val="0"/>
      <w:divBdr>
        <w:top w:val="none" w:sz="0" w:space="0" w:color="auto"/>
        <w:left w:val="none" w:sz="0" w:space="0" w:color="auto"/>
        <w:bottom w:val="none" w:sz="0" w:space="0" w:color="auto"/>
        <w:right w:val="none" w:sz="0" w:space="0" w:color="auto"/>
      </w:divBdr>
    </w:div>
    <w:div w:id="1397240870">
      <w:bodyDiv w:val="1"/>
      <w:marLeft w:val="0"/>
      <w:marRight w:val="0"/>
      <w:marTop w:val="0"/>
      <w:marBottom w:val="0"/>
      <w:divBdr>
        <w:top w:val="none" w:sz="0" w:space="0" w:color="auto"/>
        <w:left w:val="none" w:sz="0" w:space="0" w:color="auto"/>
        <w:bottom w:val="none" w:sz="0" w:space="0" w:color="auto"/>
        <w:right w:val="none" w:sz="0" w:space="0" w:color="auto"/>
      </w:divBdr>
    </w:div>
    <w:div w:id="1403678208">
      <w:bodyDiv w:val="1"/>
      <w:marLeft w:val="0"/>
      <w:marRight w:val="0"/>
      <w:marTop w:val="0"/>
      <w:marBottom w:val="0"/>
      <w:divBdr>
        <w:top w:val="none" w:sz="0" w:space="0" w:color="auto"/>
        <w:left w:val="none" w:sz="0" w:space="0" w:color="auto"/>
        <w:bottom w:val="none" w:sz="0" w:space="0" w:color="auto"/>
        <w:right w:val="none" w:sz="0" w:space="0" w:color="auto"/>
      </w:divBdr>
    </w:div>
    <w:div w:id="1509976141">
      <w:bodyDiv w:val="1"/>
      <w:marLeft w:val="0"/>
      <w:marRight w:val="0"/>
      <w:marTop w:val="0"/>
      <w:marBottom w:val="0"/>
      <w:divBdr>
        <w:top w:val="none" w:sz="0" w:space="0" w:color="auto"/>
        <w:left w:val="none" w:sz="0" w:space="0" w:color="auto"/>
        <w:bottom w:val="none" w:sz="0" w:space="0" w:color="auto"/>
        <w:right w:val="none" w:sz="0" w:space="0" w:color="auto"/>
      </w:divBdr>
    </w:div>
    <w:div w:id="180403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841</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ENGLISH</vt:lpstr>
    </vt:vector>
  </TitlesOfParts>
  <Company>QEGS</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dc:title>
  <dc:creator>Karen Treacy</dc:creator>
  <cp:lastModifiedBy>Susan Linnane</cp:lastModifiedBy>
  <cp:revision>6</cp:revision>
  <cp:lastPrinted>2024-09-02T14:17:00Z</cp:lastPrinted>
  <dcterms:created xsi:type="dcterms:W3CDTF">2026-09-17T12:35:00Z</dcterms:created>
  <dcterms:modified xsi:type="dcterms:W3CDTF">2026-10-22T17:52:00Z</dcterms:modified>
</cp:coreProperties>
</file>