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43"/>
        <w:gridCol w:w="3544"/>
        <w:gridCol w:w="3544"/>
      </w:tblGrid>
      <w:tr w:rsidR="00D37C3E" w:rsidRPr="001F0B9F" w14:paraId="04A93B90" w14:textId="77777777" w:rsidTr="005A0DFE">
        <w:tc>
          <w:tcPr>
            <w:tcW w:w="3543" w:type="dxa"/>
          </w:tcPr>
          <w:p w14:paraId="44909865" w14:textId="77777777" w:rsidR="00D37C3E" w:rsidRPr="001F0B9F" w:rsidRDefault="00D37C3E">
            <w:pPr>
              <w:jc w:val="center"/>
              <w:rPr>
                <w:rFonts w:asciiTheme="minorHAnsi" w:hAnsiTheme="minorHAnsi" w:cstheme="minorHAnsi"/>
                <w:b/>
                <w:color w:val="FF0000"/>
              </w:rPr>
            </w:pPr>
            <w:bookmarkStart w:id="0" w:name="_GoBack" w:colFirst="2" w:colLast="2"/>
            <w:r w:rsidRPr="001F0B9F">
              <w:rPr>
                <w:rFonts w:asciiTheme="minorHAnsi" w:hAnsiTheme="minorHAnsi" w:cstheme="minorHAnsi"/>
                <w:b/>
                <w:color w:val="FF0000"/>
              </w:rPr>
              <w:t>ENGLISH</w:t>
            </w:r>
          </w:p>
        </w:tc>
        <w:tc>
          <w:tcPr>
            <w:tcW w:w="3543" w:type="dxa"/>
          </w:tcPr>
          <w:p w14:paraId="2C35C4E3" w14:textId="77777777" w:rsidR="00D37C3E" w:rsidRPr="001F0B9F" w:rsidRDefault="00D37C3E">
            <w:pPr>
              <w:jc w:val="center"/>
              <w:rPr>
                <w:rFonts w:asciiTheme="minorHAnsi" w:hAnsiTheme="minorHAnsi" w:cstheme="minorHAnsi"/>
                <w:b/>
                <w:color w:val="3366FF"/>
              </w:rPr>
            </w:pPr>
            <w:r w:rsidRPr="001F0B9F">
              <w:rPr>
                <w:rFonts w:asciiTheme="minorHAnsi" w:hAnsiTheme="minorHAnsi" w:cstheme="minorHAnsi"/>
                <w:b/>
                <w:color w:val="3366FF"/>
              </w:rPr>
              <w:t>MATHS</w:t>
            </w:r>
          </w:p>
        </w:tc>
        <w:tc>
          <w:tcPr>
            <w:tcW w:w="3544" w:type="dxa"/>
          </w:tcPr>
          <w:p w14:paraId="04BC4A0F" w14:textId="77777777" w:rsidR="00D37C3E" w:rsidRPr="001F0B9F" w:rsidRDefault="00D37C3E">
            <w:pPr>
              <w:jc w:val="center"/>
              <w:rPr>
                <w:rFonts w:asciiTheme="minorHAnsi" w:hAnsiTheme="minorHAnsi" w:cstheme="minorHAnsi"/>
                <w:b/>
                <w:color w:val="339966"/>
              </w:rPr>
            </w:pPr>
            <w:r w:rsidRPr="001F0B9F">
              <w:rPr>
                <w:rFonts w:asciiTheme="minorHAnsi" w:hAnsiTheme="minorHAnsi" w:cstheme="minorHAnsi"/>
                <w:b/>
                <w:color w:val="339966"/>
              </w:rPr>
              <w:t>SCIENCE</w:t>
            </w:r>
          </w:p>
        </w:tc>
        <w:tc>
          <w:tcPr>
            <w:tcW w:w="3544" w:type="dxa"/>
          </w:tcPr>
          <w:p w14:paraId="0917B7DE" w14:textId="77777777" w:rsidR="00D37C3E" w:rsidRPr="001F0B9F" w:rsidRDefault="00D37C3E">
            <w:pPr>
              <w:jc w:val="center"/>
              <w:rPr>
                <w:rFonts w:asciiTheme="minorHAnsi" w:hAnsiTheme="minorHAnsi" w:cstheme="minorHAnsi"/>
                <w:b/>
                <w:color w:val="800080"/>
              </w:rPr>
            </w:pPr>
            <w:r w:rsidRPr="001F0B9F">
              <w:rPr>
                <w:rFonts w:asciiTheme="minorHAnsi" w:hAnsiTheme="minorHAnsi" w:cstheme="minorHAnsi"/>
                <w:b/>
                <w:color w:val="800080"/>
              </w:rPr>
              <w:t>RE</w:t>
            </w:r>
          </w:p>
        </w:tc>
      </w:tr>
      <w:tr w:rsidR="004A2A28" w:rsidRPr="001F0B9F" w14:paraId="524E1960" w14:textId="77777777" w:rsidTr="005A0DFE">
        <w:trPr>
          <w:trHeight w:val="901"/>
        </w:trPr>
        <w:tc>
          <w:tcPr>
            <w:tcW w:w="3543" w:type="dxa"/>
          </w:tcPr>
          <w:p w14:paraId="672A6659" w14:textId="77777777" w:rsidR="00D16FFC" w:rsidRPr="001F0B9F" w:rsidRDefault="00D16FFC">
            <w:pPr>
              <w:rPr>
                <w:rFonts w:asciiTheme="minorHAnsi" w:hAnsiTheme="minorHAnsi" w:cstheme="minorHAnsi"/>
                <w:b/>
                <w:u w:val="single"/>
              </w:rPr>
            </w:pPr>
          </w:p>
          <w:p w14:paraId="380987E8" w14:textId="370DE0D0" w:rsidR="00D16FFC" w:rsidRPr="001F0B9F" w:rsidRDefault="004A2A28">
            <w:pPr>
              <w:rPr>
                <w:rFonts w:asciiTheme="minorHAnsi" w:hAnsiTheme="minorHAnsi" w:cstheme="minorHAnsi"/>
              </w:rPr>
            </w:pPr>
            <w:r w:rsidRPr="001F0B9F">
              <w:rPr>
                <w:rFonts w:asciiTheme="minorHAnsi" w:hAnsiTheme="minorHAnsi" w:cstheme="minorHAnsi"/>
                <w:b/>
                <w:u w:val="single"/>
              </w:rPr>
              <w:t xml:space="preserve">Reading </w:t>
            </w:r>
            <w:r w:rsidRPr="001F0B9F">
              <w:rPr>
                <w:rFonts w:asciiTheme="minorHAnsi" w:hAnsiTheme="minorHAnsi" w:cstheme="minorHAnsi"/>
                <w:b/>
              </w:rPr>
              <w:t>–</w:t>
            </w:r>
            <w:r w:rsidR="00D16FFC" w:rsidRPr="001F0B9F">
              <w:rPr>
                <w:rFonts w:asciiTheme="minorHAnsi" w:hAnsiTheme="minorHAnsi" w:cstheme="minorHAnsi"/>
              </w:rPr>
              <w:t xml:space="preserve">Children will read </w:t>
            </w:r>
            <w:r w:rsidR="00CC68FE">
              <w:rPr>
                <w:rFonts w:asciiTheme="minorHAnsi" w:hAnsiTheme="minorHAnsi" w:cstheme="minorHAnsi"/>
              </w:rPr>
              <w:t xml:space="preserve">as </w:t>
            </w:r>
            <w:r w:rsidR="00D16FFC" w:rsidRPr="001F0B9F">
              <w:rPr>
                <w:rFonts w:asciiTheme="minorHAnsi" w:hAnsiTheme="minorHAnsi" w:cstheme="minorHAnsi"/>
              </w:rPr>
              <w:t>part of a guided reading group weekly. They will read a range of books and have a particular focus during each guided reading session.</w:t>
            </w:r>
          </w:p>
          <w:p w14:paraId="3B1F2682" w14:textId="7526C163" w:rsidR="0095576E" w:rsidRPr="001F0B9F" w:rsidRDefault="004A2A28">
            <w:pPr>
              <w:rPr>
                <w:rFonts w:asciiTheme="minorHAnsi" w:hAnsiTheme="minorHAnsi" w:cstheme="minorHAnsi"/>
              </w:rPr>
            </w:pPr>
            <w:r w:rsidRPr="001F0B9F">
              <w:rPr>
                <w:rFonts w:asciiTheme="minorHAnsi" w:hAnsiTheme="minorHAnsi" w:cstheme="minorHAnsi"/>
                <w:b/>
                <w:u w:val="single"/>
              </w:rPr>
              <w:t>Big Writing</w:t>
            </w:r>
            <w:r w:rsidRPr="001F0B9F">
              <w:rPr>
                <w:rFonts w:asciiTheme="minorHAnsi" w:hAnsiTheme="minorHAnsi" w:cstheme="minorHAnsi"/>
              </w:rPr>
              <w:t xml:space="preserve"> – </w:t>
            </w:r>
            <w:r w:rsidR="0095576E">
              <w:rPr>
                <w:rFonts w:asciiTheme="minorHAnsi" w:hAnsiTheme="minorHAnsi" w:cstheme="minorHAnsi"/>
              </w:rPr>
              <w:t xml:space="preserve">poetry, narrative story writing, newspaper reports, creating alternative stories.  </w:t>
            </w:r>
          </w:p>
          <w:p w14:paraId="5ADADF5F" w14:textId="77777777" w:rsidR="0095576E" w:rsidRDefault="0DB22590" w:rsidP="0DB22590">
            <w:pPr>
              <w:rPr>
                <w:rFonts w:asciiTheme="minorHAnsi" w:hAnsiTheme="minorHAnsi" w:cstheme="minorHAnsi"/>
              </w:rPr>
            </w:pPr>
            <w:r w:rsidRPr="001F0B9F">
              <w:rPr>
                <w:rFonts w:asciiTheme="minorHAnsi" w:hAnsiTheme="minorHAnsi" w:cstheme="minorHAnsi"/>
                <w:b/>
                <w:bCs/>
                <w:u w:val="single"/>
              </w:rPr>
              <w:t>Grammar, Punctuation</w:t>
            </w:r>
            <w:r w:rsidRPr="001F0B9F">
              <w:rPr>
                <w:rFonts w:asciiTheme="minorHAnsi" w:hAnsiTheme="minorHAnsi" w:cstheme="minorHAnsi"/>
                <w:u w:val="single"/>
              </w:rPr>
              <w:t xml:space="preserve"> </w:t>
            </w:r>
            <w:r w:rsidRPr="001F0B9F">
              <w:rPr>
                <w:rFonts w:asciiTheme="minorHAnsi" w:hAnsiTheme="minorHAnsi" w:cstheme="minorHAnsi"/>
              </w:rPr>
              <w:t>–</w:t>
            </w:r>
          </w:p>
          <w:p w14:paraId="2C8A44B5" w14:textId="3939C178" w:rsidR="004A2A28" w:rsidRPr="001F0B9F" w:rsidRDefault="0095576E" w:rsidP="0DB22590">
            <w:pPr>
              <w:rPr>
                <w:rFonts w:asciiTheme="minorHAnsi" w:hAnsiTheme="minorHAnsi" w:cstheme="minorHAnsi"/>
              </w:rPr>
            </w:pPr>
            <w:r>
              <w:rPr>
                <w:rFonts w:asciiTheme="minorHAnsi" w:hAnsiTheme="minorHAnsi" w:cstheme="minorHAnsi"/>
              </w:rPr>
              <w:t>Similes, conjunctions, suffixes, commas, past tense, present tense, expanded noun phrases.</w:t>
            </w:r>
            <w:r w:rsidR="0DB22590" w:rsidRPr="001F0B9F">
              <w:rPr>
                <w:rFonts w:asciiTheme="minorHAnsi" w:hAnsiTheme="minorHAnsi" w:cstheme="minorHAnsi"/>
              </w:rPr>
              <w:t xml:space="preserve"> </w:t>
            </w:r>
            <w:proofErr w:type="spellStart"/>
            <w:r>
              <w:rPr>
                <w:rFonts w:asciiTheme="minorHAnsi" w:hAnsiTheme="minorHAnsi" w:cstheme="minorHAnsi"/>
              </w:rPr>
              <w:t>O</w:t>
            </w:r>
            <w:r w:rsidR="0DB22590" w:rsidRPr="001F0B9F">
              <w:rPr>
                <w:rFonts w:asciiTheme="minorHAnsi" w:hAnsiTheme="minorHAnsi" w:cstheme="minorHAnsi"/>
              </w:rPr>
              <w:t>n going</w:t>
            </w:r>
            <w:proofErr w:type="spellEnd"/>
            <w:r w:rsidR="0DB22590" w:rsidRPr="001F0B9F">
              <w:rPr>
                <w:rFonts w:asciiTheme="minorHAnsi" w:hAnsiTheme="minorHAnsi" w:cstheme="minorHAnsi"/>
              </w:rPr>
              <w:t xml:space="preserve"> revision and consolidation of capital letters, full stops, commas, question marks, exclamation marks etc. </w:t>
            </w:r>
          </w:p>
          <w:p w14:paraId="09A039EC" w14:textId="77777777" w:rsidR="004A2A28" w:rsidRPr="001F0B9F" w:rsidRDefault="004A2A28">
            <w:pPr>
              <w:rPr>
                <w:rFonts w:asciiTheme="minorHAnsi" w:hAnsiTheme="minorHAnsi" w:cstheme="minorHAnsi"/>
              </w:rPr>
            </w:pPr>
            <w:r w:rsidRPr="001F0B9F">
              <w:rPr>
                <w:rFonts w:asciiTheme="minorHAnsi" w:hAnsiTheme="minorHAnsi" w:cstheme="minorHAnsi"/>
                <w:b/>
                <w:u w:val="single"/>
              </w:rPr>
              <w:t>Weekly spellings</w:t>
            </w:r>
            <w:r w:rsidRPr="001F0B9F">
              <w:rPr>
                <w:rFonts w:asciiTheme="minorHAnsi" w:hAnsiTheme="minorHAnsi" w:cstheme="minorHAnsi"/>
              </w:rPr>
              <w:t xml:space="preserve"> – to develop children’s store of vocabulary.</w:t>
            </w:r>
            <w:r w:rsidR="00054026" w:rsidRPr="001F0B9F">
              <w:rPr>
                <w:rFonts w:asciiTheme="minorHAnsi" w:hAnsiTheme="minorHAnsi" w:cstheme="minorHAnsi"/>
              </w:rPr>
              <w:t xml:space="preserve"> Each week follow</w:t>
            </w:r>
            <w:r w:rsidR="00D16FFC" w:rsidRPr="001F0B9F">
              <w:rPr>
                <w:rFonts w:asciiTheme="minorHAnsi" w:hAnsiTheme="minorHAnsi" w:cstheme="minorHAnsi"/>
              </w:rPr>
              <w:t>s</w:t>
            </w:r>
            <w:r w:rsidR="00054026" w:rsidRPr="001F0B9F">
              <w:rPr>
                <w:rFonts w:asciiTheme="minorHAnsi" w:hAnsiTheme="minorHAnsi" w:cstheme="minorHAnsi"/>
              </w:rPr>
              <w:t xml:space="preserve"> a different spelling pattern.</w:t>
            </w:r>
            <w:r w:rsidR="00D16FFC" w:rsidRPr="001F0B9F">
              <w:rPr>
                <w:rFonts w:asciiTheme="minorHAnsi" w:hAnsiTheme="minorHAnsi" w:cstheme="minorHAnsi"/>
              </w:rPr>
              <w:t xml:space="preserve"> Common exception words to be tested also.</w:t>
            </w:r>
          </w:p>
          <w:p w14:paraId="7D446C8E" w14:textId="77777777" w:rsidR="004A2A28" w:rsidRPr="001F0B9F" w:rsidRDefault="004A2A28">
            <w:pPr>
              <w:rPr>
                <w:rFonts w:asciiTheme="minorHAnsi" w:hAnsiTheme="minorHAnsi" w:cstheme="minorHAnsi"/>
              </w:rPr>
            </w:pPr>
            <w:r w:rsidRPr="001F0B9F">
              <w:rPr>
                <w:rFonts w:asciiTheme="minorHAnsi" w:hAnsiTheme="minorHAnsi" w:cstheme="minorHAnsi"/>
                <w:b/>
                <w:u w:val="single"/>
              </w:rPr>
              <w:t>Handwriting</w:t>
            </w:r>
            <w:r w:rsidRPr="001F0B9F">
              <w:rPr>
                <w:rFonts w:asciiTheme="minorHAnsi" w:hAnsiTheme="minorHAnsi" w:cstheme="minorHAnsi"/>
                <w:u w:val="single"/>
              </w:rPr>
              <w:t xml:space="preserve"> </w:t>
            </w:r>
            <w:r w:rsidRPr="001F0B9F">
              <w:rPr>
                <w:rFonts w:asciiTheme="minorHAnsi" w:hAnsiTheme="minorHAnsi" w:cstheme="minorHAnsi"/>
              </w:rPr>
              <w:t>– exercises to practise and improve letter formation, presentation.</w:t>
            </w:r>
            <w:r w:rsidR="00054026" w:rsidRPr="001F0B9F">
              <w:rPr>
                <w:rFonts w:asciiTheme="minorHAnsi" w:hAnsiTheme="minorHAnsi" w:cstheme="minorHAnsi"/>
              </w:rPr>
              <w:t xml:space="preserve"> We will focus on writing words which we have been studying for our spelling focus. </w:t>
            </w:r>
          </w:p>
          <w:p w14:paraId="0A37501D" w14:textId="77777777" w:rsidR="004A2A28" w:rsidRPr="001F0B9F" w:rsidRDefault="004A2A28">
            <w:pPr>
              <w:rPr>
                <w:rFonts w:asciiTheme="minorHAnsi" w:hAnsiTheme="minorHAnsi" w:cstheme="minorHAnsi"/>
              </w:rPr>
            </w:pPr>
          </w:p>
          <w:p w14:paraId="5DAB6C7B" w14:textId="77777777" w:rsidR="000A346A" w:rsidRPr="001F0B9F" w:rsidRDefault="000A346A">
            <w:pPr>
              <w:rPr>
                <w:rFonts w:asciiTheme="minorHAnsi" w:hAnsiTheme="minorHAnsi" w:cstheme="minorHAnsi"/>
              </w:rPr>
            </w:pPr>
          </w:p>
          <w:p w14:paraId="02EB378F" w14:textId="77777777" w:rsidR="000A346A" w:rsidRPr="001F0B9F" w:rsidRDefault="000A346A">
            <w:pPr>
              <w:rPr>
                <w:rFonts w:asciiTheme="minorHAnsi" w:hAnsiTheme="minorHAnsi" w:cstheme="minorHAnsi"/>
              </w:rPr>
            </w:pPr>
          </w:p>
          <w:p w14:paraId="6A05A809" w14:textId="77777777" w:rsidR="000A346A" w:rsidRPr="001F0B9F" w:rsidRDefault="000A346A">
            <w:pPr>
              <w:rPr>
                <w:rFonts w:asciiTheme="minorHAnsi" w:hAnsiTheme="minorHAnsi" w:cstheme="minorHAnsi"/>
              </w:rPr>
            </w:pPr>
          </w:p>
          <w:p w14:paraId="5A39BBE3" w14:textId="77777777" w:rsidR="000A346A" w:rsidRPr="001F0B9F" w:rsidRDefault="000A346A">
            <w:pPr>
              <w:rPr>
                <w:rFonts w:asciiTheme="minorHAnsi" w:hAnsiTheme="minorHAnsi" w:cstheme="minorHAnsi"/>
              </w:rPr>
            </w:pPr>
          </w:p>
          <w:p w14:paraId="41C8F396" w14:textId="77777777" w:rsidR="000A346A" w:rsidRPr="001F0B9F" w:rsidRDefault="000A346A">
            <w:pPr>
              <w:rPr>
                <w:rFonts w:asciiTheme="minorHAnsi" w:hAnsiTheme="minorHAnsi" w:cstheme="minorHAnsi"/>
              </w:rPr>
            </w:pPr>
          </w:p>
          <w:p w14:paraId="72A3D3EC" w14:textId="77777777" w:rsidR="000A346A" w:rsidRPr="001F0B9F" w:rsidRDefault="000A346A">
            <w:pPr>
              <w:rPr>
                <w:rFonts w:asciiTheme="minorHAnsi" w:hAnsiTheme="minorHAnsi" w:cstheme="minorHAnsi"/>
              </w:rPr>
            </w:pPr>
          </w:p>
          <w:p w14:paraId="0D0B940D" w14:textId="77777777" w:rsidR="000A346A" w:rsidRPr="001F0B9F" w:rsidRDefault="000A346A">
            <w:pPr>
              <w:rPr>
                <w:rFonts w:asciiTheme="minorHAnsi" w:hAnsiTheme="minorHAnsi" w:cstheme="minorHAnsi"/>
              </w:rPr>
            </w:pPr>
          </w:p>
        </w:tc>
        <w:tc>
          <w:tcPr>
            <w:tcW w:w="3543" w:type="dxa"/>
          </w:tcPr>
          <w:p w14:paraId="60CC17A0" w14:textId="05791A3D" w:rsidR="004A2A28" w:rsidRPr="001F0B9F" w:rsidRDefault="0DB22590">
            <w:pPr>
              <w:rPr>
                <w:rFonts w:asciiTheme="minorHAnsi" w:hAnsiTheme="minorHAnsi" w:cstheme="minorHAnsi"/>
              </w:rPr>
            </w:pPr>
            <w:r w:rsidRPr="001F0B9F">
              <w:rPr>
                <w:rFonts w:asciiTheme="minorHAnsi" w:hAnsiTheme="minorHAnsi" w:cstheme="minorHAnsi"/>
                <w:b/>
                <w:bCs/>
                <w:u w:val="single"/>
              </w:rPr>
              <w:lastRenderedPageBreak/>
              <w:t>Maths</w:t>
            </w:r>
            <w:r w:rsidR="006C2D32">
              <w:rPr>
                <w:rFonts w:asciiTheme="minorHAnsi" w:hAnsiTheme="minorHAnsi" w:cstheme="minorHAnsi"/>
                <w:b/>
                <w:bCs/>
                <w:u w:val="single"/>
              </w:rPr>
              <w:t>:</w:t>
            </w:r>
            <w:r w:rsidRPr="001F0B9F">
              <w:rPr>
                <w:rFonts w:asciiTheme="minorHAnsi" w:hAnsiTheme="minorHAnsi" w:cstheme="minorHAnsi"/>
                <w:u w:val="single"/>
              </w:rPr>
              <w:t xml:space="preserve"> </w:t>
            </w:r>
            <w:r w:rsidRPr="001F0B9F">
              <w:rPr>
                <w:rFonts w:asciiTheme="minorHAnsi" w:hAnsiTheme="minorHAnsi" w:cstheme="minorHAnsi"/>
              </w:rPr>
              <w:t>– see medium term planning</w:t>
            </w:r>
          </w:p>
          <w:p w14:paraId="05A7F11F" w14:textId="50EE93D0" w:rsidR="0DB22590" w:rsidRPr="001F0B9F" w:rsidRDefault="0DB22590" w:rsidP="0DB22590">
            <w:pPr>
              <w:rPr>
                <w:rFonts w:asciiTheme="minorHAnsi" w:hAnsiTheme="minorHAnsi" w:cstheme="minorHAnsi"/>
                <w:b/>
                <w:bCs/>
                <w:u w:val="single"/>
              </w:rPr>
            </w:pPr>
          </w:p>
          <w:p w14:paraId="49C3AA92" w14:textId="77777777" w:rsidR="004A2A28" w:rsidRPr="001F0B9F" w:rsidRDefault="004A2A28">
            <w:pPr>
              <w:rPr>
                <w:rFonts w:asciiTheme="minorHAnsi" w:hAnsiTheme="minorHAnsi" w:cstheme="minorHAnsi"/>
              </w:rPr>
            </w:pPr>
            <w:r w:rsidRPr="001F0B9F">
              <w:rPr>
                <w:rFonts w:asciiTheme="minorHAnsi" w:hAnsiTheme="minorHAnsi" w:cstheme="minorHAnsi"/>
                <w:b/>
                <w:u w:val="single"/>
              </w:rPr>
              <w:t>Mental maths</w:t>
            </w:r>
            <w:r w:rsidRPr="001F0B9F">
              <w:rPr>
                <w:rFonts w:asciiTheme="minorHAnsi" w:hAnsiTheme="minorHAnsi" w:cstheme="minorHAnsi"/>
                <w:u w:val="single"/>
              </w:rPr>
              <w:t xml:space="preserve"> </w:t>
            </w:r>
            <w:r w:rsidRPr="001F0B9F">
              <w:rPr>
                <w:rFonts w:asciiTheme="minorHAnsi" w:hAnsiTheme="minorHAnsi" w:cstheme="minorHAnsi"/>
              </w:rPr>
              <w:t>– additional weekly tests to develop children’s mental ability for rapid recall and problem solving.</w:t>
            </w:r>
            <w:r w:rsidR="00054026" w:rsidRPr="001F0B9F">
              <w:rPr>
                <w:rFonts w:asciiTheme="minorHAnsi" w:hAnsiTheme="minorHAnsi" w:cstheme="minorHAnsi"/>
              </w:rPr>
              <w:t xml:space="preserve"> Include investigative work at least every 2 weeks. </w:t>
            </w:r>
          </w:p>
          <w:p w14:paraId="0E27B00A" w14:textId="77777777" w:rsidR="00D16FFC" w:rsidRPr="001F0B9F" w:rsidRDefault="00D16FFC" w:rsidP="00D16FFC">
            <w:pPr>
              <w:rPr>
                <w:rFonts w:asciiTheme="minorHAnsi" w:hAnsiTheme="minorHAnsi" w:cstheme="minorHAnsi"/>
                <w:b/>
                <w:u w:val="single"/>
              </w:rPr>
            </w:pPr>
          </w:p>
          <w:p w14:paraId="69D5DF0D" w14:textId="319169F4" w:rsidR="004A2A28" w:rsidRPr="001F0B9F" w:rsidRDefault="0DB22590" w:rsidP="0DB22590">
            <w:pPr>
              <w:rPr>
                <w:rFonts w:asciiTheme="minorHAnsi" w:hAnsiTheme="minorHAnsi" w:cstheme="minorHAnsi"/>
              </w:rPr>
            </w:pPr>
            <w:r w:rsidRPr="001F0B9F">
              <w:rPr>
                <w:rFonts w:asciiTheme="minorHAnsi" w:hAnsiTheme="minorHAnsi" w:cstheme="minorHAnsi"/>
                <w:b/>
                <w:bCs/>
                <w:u w:val="single"/>
              </w:rPr>
              <w:t>Tables Test</w:t>
            </w:r>
            <w:r w:rsidRPr="001F0B9F">
              <w:rPr>
                <w:rFonts w:asciiTheme="minorHAnsi" w:hAnsiTheme="minorHAnsi" w:cstheme="minorHAnsi"/>
              </w:rPr>
              <w:t xml:space="preserve">- 2, </w:t>
            </w:r>
            <w:proofErr w:type="gramStart"/>
            <w:r w:rsidRPr="001F0B9F">
              <w:rPr>
                <w:rFonts w:asciiTheme="minorHAnsi" w:hAnsiTheme="minorHAnsi" w:cstheme="minorHAnsi"/>
              </w:rPr>
              <w:t>5 and 10 times</w:t>
            </w:r>
            <w:proofErr w:type="gramEnd"/>
            <w:r w:rsidRPr="001F0B9F">
              <w:rPr>
                <w:rFonts w:asciiTheme="minorHAnsi" w:hAnsiTheme="minorHAnsi" w:cstheme="minorHAnsi"/>
              </w:rPr>
              <w:t xml:space="preserve"> tables will be tested weekly. Those who are secure to move onto the 3 </w:t>
            </w:r>
            <w:proofErr w:type="spellStart"/>
            <w:proofErr w:type="gramStart"/>
            <w:r w:rsidRPr="001F0B9F">
              <w:rPr>
                <w:rFonts w:asciiTheme="minorHAnsi" w:hAnsiTheme="minorHAnsi" w:cstheme="minorHAnsi"/>
              </w:rPr>
              <w:t>an</w:t>
            </w:r>
            <w:proofErr w:type="spellEnd"/>
            <w:proofErr w:type="gramEnd"/>
            <w:r w:rsidRPr="001F0B9F">
              <w:rPr>
                <w:rFonts w:asciiTheme="minorHAnsi" w:hAnsiTheme="minorHAnsi" w:cstheme="minorHAnsi"/>
              </w:rPr>
              <w:t xml:space="preserve"> 4.</w:t>
            </w:r>
          </w:p>
        </w:tc>
        <w:tc>
          <w:tcPr>
            <w:tcW w:w="3544" w:type="dxa"/>
          </w:tcPr>
          <w:p w14:paraId="18B0E113" w14:textId="77777777" w:rsidR="00F61A45" w:rsidRPr="0049488D" w:rsidRDefault="00F61A45" w:rsidP="00F61A45">
            <w:pPr>
              <w:rPr>
                <w:b/>
                <w:bCs/>
              </w:rPr>
            </w:pPr>
            <w:r w:rsidRPr="0049488D">
              <w:rPr>
                <w:b/>
                <w:bCs/>
              </w:rPr>
              <w:t>Animals including Humans:</w:t>
            </w:r>
          </w:p>
          <w:p w14:paraId="54B75178" w14:textId="77777777" w:rsidR="00F61A45" w:rsidRPr="0049488D" w:rsidRDefault="00F61A45" w:rsidP="00F61A45">
            <w:pPr>
              <w:rPr>
                <w:rFonts w:asciiTheme="minorHAnsi" w:hAnsiTheme="minorHAnsi" w:cstheme="minorHAnsi"/>
              </w:rPr>
            </w:pPr>
            <w:r w:rsidRPr="0049488D">
              <w:rPr>
                <w:rFonts w:asciiTheme="minorHAnsi" w:hAnsiTheme="minorHAnsi" w:cstheme="minorHAnsi"/>
              </w:rPr>
              <w:t>•What animals, including humans, need to survive.</w:t>
            </w:r>
          </w:p>
          <w:p w14:paraId="17BD51F2" w14:textId="77777777" w:rsidR="00F61A45" w:rsidRPr="0049488D" w:rsidRDefault="00F61A45" w:rsidP="00F61A45">
            <w:pPr>
              <w:rPr>
                <w:rFonts w:asciiTheme="minorHAnsi" w:hAnsiTheme="minorHAnsi" w:cstheme="minorHAnsi"/>
              </w:rPr>
            </w:pPr>
            <w:r w:rsidRPr="0049488D">
              <w:rPr>
                <w:rFonts w:asciiTheme="minorHAnsi" w:hAnsiTheme="minorHAnsi" w:cstheme="minorHAnsi"/>
              </w:rPr>
              <w:t>•Identify the offspring of different animals.</w:t>
            </w:r>
          </w:p>
          <w:p w14:paraId="54FD733A" w14:textId="77777777" w:rsidR="00F61A45" w:rsidRPr="0049488D" w:rsidRDefault="00F61A45" w:rsidP="00F61A45">
            <w:pPr>
              <w:rPr>
                <w:rFonts w:asciiTheme="minorHAnsi" w:hAnsiTheme="minorHAnsi" w:cstheme="minorHAnsi"/>
              </w:rPr>
            </w:pPr>
            <w:r w:rsidRPr="0049488D">
              <w:rPr>
                <w:rFonts w:asciiTheme="minorHAnsi" w:hAnsiTheme="minorHAnsi" w:cstheme="minorHAnsi"/>
              </w:rPr>
              <w:t>•Identify and explain the life cycle of different animals, including humans.</w:t>
            </w:r>
          </w:p>
          <w:p w14:paraId="1A3A4865" w14:textId="77777777" w:rsidR="00F61A45" w:rsidRDefault="00F61A45" w:rsidP="00F61A45">
            <w:pPr>
              <w:rPr>
                <w:rFonts w:asciiTheme="minorHAnsi" w:hAnsiTheme="minorHAnsi" w:cstheme="minorHAnsi"/>
              </w:rPr>
            </w:pPr>
            <w:r w:rsidRPr="0049488D">
              <w:rPr>
                <w:rFonts w:asciiTheme="minorHAnsi" w:hAnsiTheme="minorHAnsi" w:cstheme="minorHAnsi"/>
              </w:rPr>
              <w:t xml:space="preserve">•Describe the importance for humans of exercise, eating the right amounts of different types of food, and hygiene.  </w:t>
            </w:r>
          </w:p>
          <w:p w14:paraId="3A526821" w14:textId="0671969A" w:rsidR="00CC68FE" w:rsidRDefault="00CC68FE" w:rsidP="00CC68FE">
            <w:pPr>
              <w:rPr>
                <w:rFonts w:asciiTheme="minorHAnsi" w:hAnsiTheme="minorHAnsi" w:cstheme="minorHAnsi"/>
              </w:rPr>
            </w:pPr>
          </w:p>
          <w:p w14:paraId="4EAB58E7" w14:textId="2523B7F5" w:rsidR="00CC68FE" w:rsidRPr="00CC68FE" w:rsidRDefault="00CC68FE" w:rsidP="00CC68FE">
            <w:pPr>
              <w:rPr>
                <w:rFonts w:asciiTheme="minorHAnsi" w:hAnsiTheme="minorHAnsi" w:cstheme="minorHAnsi"/>
                <w:b/>
                <w:u w:val="single"/>
              </w:rPr>
            </w:pPr>
            <w:r w:rsidRPr="00CC68FE">
              <w:rPr>
                <w:rFonts w:asciiTheme="minorHAnsi" w:hAnsiTheme="minorHAnsi" w:cstheme="minorHAnsi"/>
                <w:b/>
                <w:u w:val="single"/>
              </w:rPr>
              <w:t>Plants</w:t>
            </w:r>
          </w:p>
          <w:p w14:paraId="2B984F35" w14:textId="334DB99C" w:rsidR="005A0DFE" w:rsidRPr="00CC68FE" w:rsidRDefault="00CC68FE" w:rsidP="005A0DFE">
            <w:pPr>
              <w:rPr>
                <w:rFonts w:asciiTheme="minorHAnsi" w:hAnsiTheme="minorHAnsi" w:cstheme="minorHAnsi"/>
              </w:rPr>
            </w:pPr>
            <w:r w:rsidRPr="00CC68FE">
              <w:rPr>
                <w:rFonts w:asciiTheme="minorHAnsi" w:hAnsiTheme="minorHAnsi" w:cstheme="minorHAnsi"/>
              </w:rPr>
              <w:t xml:space="preserve">We will identify parts of a seed and investigate what they need to grow. We will learn about the life cycle of a plant and compare how seeds and bulbs grow and mature. </w:t>
            </w:r>
          </w:p>
          <w:p w14:paraId="29D6B04F" w14:textId="14DF05CA" w:rsidR="001C0A10" w:rsidRPr="001F0B9F" w:rsidRDefault="001C0A10" w:rsidP="00D16FFC">
            <w:pPr>
              <w:rPr>
                <w:rFonts w:asciiTheme="minorHAnsi" w:hAnsiTheme="minorHAnsi" w:cstheme="minorHAnsi"/>
              </w:rPr>
            </w:pPr>
          </w:p>
          <w:p w14:paraId="00187C7F" w14:textId="77777777" w:rsidR="001C0A10" w:rsidRPr="001F0B9F" w:rsidRDefault="001C0A10" w:rsidP="001C0A10">
            <w:pPr>
              <w:rPr>
                <w:rFonts w:asciiTheme="minorHAnsi" w:hAnsiTheme="minorHAnsi" w:cstheme="minorHAnsi"/>
                <w:b/>
                <w:u w:val="single"/>
              </w:rPr>
            </w:pPr>
            <w:r w:rsidRPr="001F0B9F">
              <w:rPr>
                <w:rFonts w:asciiTheme="minorHAnsi" w:hAnsiTheme="minorHAnsi" w:cstheme="minorHAnsi"/>
                <w:b/>
                <w:u w:val="single"/>
              </w:rPr>
              <w:t xml:space="preserve">Working Scientifically: </w:t>
            </w:r>
          </w:p>
          <w:p w14:paraId="0EC595B6" w14:textId="77777777" w:rsidR="008E3DE2" w:rsidRPr="001F0B9F" w:rsidRDefault="00E44F92" w:rsidP="00E44F92">
            <w:pPr>
              <w:numPr>
                <w:ilvl w:val="0"/>
                <w:numId w:val="32"/>
              </w:numPr>
              <w:rPr>
                <w:rFonts w:asciiTheme="minorHAnsi" w:hAnsiTheme="minorHAnsi" w:cstheme="minorHAnsi"/>
                <w:b/>
                <w:u w:val="single"/>
              </w:rPr>
            </w:pPr>
            <w:r w:rsidRPr="001F0B9F">
              <w:rPr>
                <w:rFonts w:asciiTheme="minorHAnsi" w:hAnsiTheme="minorHAnsi" w:cstheme="minorHAnsi"/>
              </w:rPr>
              <w:t>Ask relevant questions; use different types of scientific enquiries to answer them.</w:t>
            </w:r>
          </w:p>
          <w:p w14:paraId="236E4838" w14:textId="77777777" w:rsidR="00E44F92" w:rsidRPr="001F0B9F" w:rsidRDefault="00E44F92" w:rsidP="00E44F92">
            <w:pPr>
              <w:numPr>
                <w:ilvl w:val="0"/>
                <w:numId w:val="32"/>
              </w:numPr>
              <w:rPr>
                <w:rFonts w:asciiTheme="minorHAnsi" w:hAnsiTheme="minorHAnsi" w:cstheme="minorHAnsi"/>
                <w:b/>
                <w:u w:val="single"/>
              </w:rPr>
            </w:pPr>
            <w:r w:rsidRPr="001F0B9F">
              <w:rPr>
                <w:rFonts w:asciiTheme="minorHAnsi" w:hAnsiTheme="minorHAnsi" w:cstheme="minorHAnsi"/>
              </w:rPr>
              <w:t>Set up simple practical enquiries, comparative and fair tests.</w:t>
            </w:r>
          </w:p>
          <w:p w14:paraId="59C8055C" w14:textId="77777777" w:rsidR="00E44F92" w:rsidRPr="001F0B9F" w:rsidRDefault="00E44F92" w:rsidP="00E44F92">
            <w:pPr>
              <w:numPr>
                <w:ilvl w:val="0"/>
                <w:numId w:val="32"/>
              </w:numPr>
              <w:rPr>
                <w:rFonts w:asciiTheme="minorHAnsi" w:hAnsiTheme="minorHAnsi" w:cstheme="minorHAnsi"/>
                <w:b/>
                <w:u w:val="single"/>
              </w:rPr>
            </w:pPr>
            <w:r w:rsidRPr="001F0B9F">
              <w:rPr>
                <w:rFonts w:asciiTheme="minorHAnsi" w:hAnsiTheme="minorHAnsi" w:cstheme="minorHAnsi"/>
              </w:rPr>
              <w:t>Identify differences, similarities or changes related to simple scientific ideas and processes.</w:t>
            </w:r>
          </w:p>
          <w:p w14:paraId="4D0B38AD" w14:textId="77777777" w:rsidR="00E44F92" w:rsidRPr="001F0B9F" w:rsidRDefault="00E44F92" w:rsidP="00E44F92">
            <w:pPr>
              <w:numPr>
                <w:ilvl w:val="0"/>
                <w:numId w:val="32"/>
              </w:numPr>
              <w:rPr>
                <w:rFonts w:asciiTheme="minorHAnsi" w:hAnsiTheme="minorHAnsi" w:cstheme="minorHAnsi"/>
                <w:b/>
                <w:u w:val="single"/>
              </w:rPr>
            </w:pPr>
            <w:r w:rsidRPr="001F0B9F">
              <w:rPr>
                <w:rFonts w:asciiTheme="minorHAnsi" w:hAnsiTheme="minorHAnsi" w:cstheme="minorHAnsi"/>
              </w:rPr>
              <w:t xml:space="preserve">Make systematic and careful observations and, </w:t>
            </w:r>
            <w:r w:rsidRPr="001F0B9F">
              <w:rPr>
                <w:rFonts w:asciiTheme="minorHAnsi" w:hAnsiTheme="minorHAnsi" w:cstheme="minorHAnsi"/>
              </w:rPr>
              <w:lastRenderedPageBreak/>
              <w:t>where appropriate, take accurate measurements using standard units; use a range of equipment, including thermometers and data loggers.</w:t>
            </w:r>
          </w:p>
          <w:p w14:paraId="2855CBB8" w14:textId="77777777" w:rsidR="00E44F92" w:rsidRPr="001F0B9F" w:rsidRDefault="00E44F92" w:rsidP="00E44F92">
            <w:pPr>
              <w:numPr>
                <w:ilvl w:val="0"/>
                <w:numId w:val="32"/>
              </w:numPr>
              <w:rPr>
                <w:rFonts w:asciiTheme="minorHAnsi" w:hAnsiTheme="minorHAnsi" w:cstheme="minorHAnsi"/>
                <w:b/>
                <w:u w:val="single"/>
              </w:rPr>
            </w:pPr>
            <w:r w:rsidRPr="001F0B9F">
              <w:rPr>
                <w:rFonts w:asciiTheme="minorHAnsi" w:hAnsiTheme="minorHAnsi" w:cstheme="minorHAnsi"/>
              </w:rPr>
              <w:t>Record findings use simple scientific language, drawings, labelled diagrams, keys, bar charts and tables.</w:t>
            </w:r>
          </w:p>
          <w:p w14:paraId="370A3CB5" w14:textId="77777777" w:rsidR="003328B5" w:rsidRPr="001F0B9F" w:rsidRDefault="00E44F92" w:rsidP="000A346A">
            <w:pPr>
              <w:numPr>
                <w:ilvl w:val="0"/>
                <w:numId w:val="32"/>
              </w:numPr>
              <w:rPr>
                <w:rFonts w:asciiTheme="minorHAnsi" w:hAnsiTheme="minorHAnsi" w:cstheme="minorHAnsi"/>
                <w:b/>
                <w:u w:val="single"/>
              </w:rPr>
            </w:pPr>
            <w:r w:rsidRPr="001F0B9F">
              <w:rPr>
                <w:rFonts w:asciiTheme="minorHAnsi" w:hAnsiTheme="minorHAnsi" w:cstheme="minorHAnsi"/>
              </w:rPr>
              <w:t xml:space="preserve">Report on findings from enquiries, including oral and written explanations, displays or presentation </w:t>
            </w:r>
            <w:r w:rsidR="00331124" w:rsidRPr="001F0B9F">
              <w:rPr>
                <w:rFonts w:asciiTheme="minorHAnsi" w:hAnsiTheme="minorHAnsi" w:cstheme="minorHAnsi"/>
              </w:rPr>
              <w:t>of res</w:t>
            </w:r>
            <w:r w:rsidRPr="001F0B9F">
              <w:rPr>
                <w:rFonts w:asciiTheme="minorHAnsi" w:hAnsiTheme="minorHAnsi" w:cstheme="minorHAnsi"/>
              </w:rPr>
              <w:t>ults and conclusions.</w:t>
            </w:r>
          </w:p>
          <w:p w14:paraId="6CD81939" w14:textId="215A0C60" w:rsidR="00A47001" w:rsidRDefault="00B818AE" w:rsidP="00A47001">
            <w:pPr>
              <w:rPr>
                <w:rFonts w:asciiTheme="minorHAnsi" w:hAnsiTheme="minorHAnsi" w:cstheme="minorHAnsi"/>
                <w:b/>
                <w:u w:val="single"/>
              </w:rPr>
            </w:pPr>
            <w:r w:rsidRPr="00B818AE">
              <w:rPr>
                <w:rFonts w:asciiTheme="minorHAnsi" w:hAnsiTheme="minorHAnsi" w:cstheme="minorHAnsi"/>
                <w:b/>
                <w:u w:val="single"/>
              </w:rPr>
              <w:t xml:space="preserve">Science Ninja: </w:t>
            </w:r>
          </w:p>
          <w:p w14:paraId="4C6E0A63" w14:textId="77777777" w:rsidR="00B818AE" w:rsidRDefault="00B818AE" w:rsidP="00A47001">
            <w:pPr>
              <w:rPr>
                <w:rFonts w:asciiTheme="minorHAnsi" w:hAnsiTheme="minorHAnsi" w:cstheme="minorHAnsi"/>
              </w:rPr>
            </w:pPr>
            <w:r w:rsidRPr="00B818AE">
              <w:rPr>
                <w:rFonts w:asciiTheme="minorHAnsi" w:hAnsiTheme="minorHAnsi" w:cstheme="minorHAnsi"/>
              </w:rPr>
              <w:t>The children will have the opportunity to gain a science ninja sticker</w:t>
            </w:r>
            <w:r>
              <w:rPr>
                <w:rFonts w:asciiTheme="minorHAnsi" w:hAnsiTheme="minorHAnsi" w:cstheme="minorHAnsi"/>
              </w:rPr>
              <w:t xml:space="preserve">. These focus on the key skills: </w:t>
            </w:r>
          </w:p>
          <w:p w14:paraId="2B3593BF" w14:textId="476671BE" w:rsidR="00B818AE" w:rsidRDefault="00B818AE" w:rsidP="00B818AE">
            <w:pPr>
              <w:pStyle w:val="ListParagraph"/>
              <w:numPr>
                <w:ilvl w:val="0"/>
                <w:numId w:val="41"/>
              </w:numPr>
              <w:rPr>
                <w:rFonts w:asciiTheme="minorHAnsi" w:hAnsiTheme="minorHAnsi" w:cstheme="minorHAnsi"/>
              </w:rPr>
            </w:pPr>
            <w:r>
              <w:rPr>
                <w:rFonts w:asciiTheme="minorHAnsi" w:hAnsiTheme="minorHAnsi" w:cstheme="minorHAnsi"/>
              </w:rPr>
              <w:t>Recording</w:t>
            </w:r>
          </w:p>
          <w:p w14:paraId="72561894" w14:textId="77777777" w:rsidR="00B818AE" w:rsidRDefault="00B818AE" w:rsidP="00B818AE">
            <w:pPr>
              <w:pStyle w:val="ListParagraph"/>
              <w:numPr>
                <w:ilvl w:val="0"/>
                <w:numId w:val="41"/>
              </w:numPr>
              <w:rPr>
                <w:rFonts w:asciiTheme="minorHAnsi" w:hAnsiTheme="minorHAnsi" w:cstheme="minorHAnsi"/>
              </w:rPr>
            </w:pPr>
            <w:r>
              <w:rPr>
                <w:rFonts w:asciiTheme="minorHAnsi" w:hAnsiTheme="minorHAnsi" w:cstheme="minorHAnsi"/>
              </w:rPr>
              <w:t xml:space="preserve">Observing </w:t>
            </w:r>
          </w:p>
          <w:p w14:paraId="4BF1C6C1" w14:textId="77777777" w:rsidR="00B818AE" w:rsidRDefault="00B818AE" w:rsidP="00B818AE">
            <w:pPr>
              <w:pStyle w:val="ListParagraph"/>
              <w:numPr>
                <w:ilvl w:val="0"/>
                <w:numId w:val="41"/>
              </w:numPr>
              <w:rPr>
                <w:rFonts w:asciiTheme="minorHAnsi" w:hAnsiTheme="minorHAnsi" w:cstheme="minorHAnsi"/>
              </w:rPr>
            </w:pPr>
            <w:r>
              <w:rPr>
                <w:rFonts w:asciiTheme="minorHAnsi" w:hAnsiTheme="minorHAnsi" w:cstheme="minorHAnsi"/>
              </w:rPr>
              <w:t xml:space="preserve">Measuring </w:t>
            </w:r>
          </w:p>
          <w:p w14:paraId="09037872" w14:textId="39274017" w:rsidR="00A47001" w:rsidRPr="00B25CEA" w:rsidRDefault="00B25CEA" w:rsidP="00A47001">
            <w:pPr>
              <w:pStyle w:val="ListParagraph"/>
              <w:numPr>
                <w:ilvl w:val="0"/>
                <w:numId w:val="41"/>
              </w:numPr>
              <w:rPr>
                <w:rFonts w:asciiTheme="minorHAnsi" w:hAnsiTheme="minorHAnsi" w:cstheme="minorHAnsi"/>
              </w:rPr>
            </w:pPr>
            <w:r>
              <w:rPr>
                <w:rFonts w:asciiTheme="minorHAnsi" w:hAnsiTheme="minorHAnsi" w:cstheme="minorHAnsi"/>
              </w:rPr>
              <w:t xml:space="preserve">Equipment </w:t>
            </w:r>
            <w:r w:rsidR="00B818AE" w:rsidRPr="00B818AE">
              <w:rPr>
                <w:rFonts w:asciiTheme="minorHAnsi" w:hAnsiTheme="minorHAnsi" w:cstheme="minorHAnsi"/>
              </w:rPr>
              <w:t xml:space="preserve"> </w:t>
            </w:r>
          </w:p>
          <w:p w14:paraId="3461D779" w14:textId="430A9BB0" w:rsidR="00A47001" w:rsidRPr="001F0B9F" w:rsidRDefault="00A47001" w:rsidP="00A47001">
            <w:pPr>
              <w:rPr>
                <w:rFonts w:asciiTheme="minorHAnsi" w:hAnsiTheme="minorHAnsi" w:cstheme="minorHAnsi"/>
                <w:b/>
                <w:u w:val="single"/>
              </w:rPr>
            </w:pPr>
          </w:p>
        </w:tc>
        <w:tc>
          <w:tcPr>
            <w:tcW w:w="3544" w:type="dxa"/>
          </w:tcPr>
          <w:p w14:paraId="408DC8D7" w14:textId="77777777" w:rsidR="0095576E" w:rsidRPr="00245CE6" w:rsidRDefault="0095576E" w:rsidP="0095576E">
            <w:pPr>
              <w:widowControl w:val="0"/>
              <w:rPr>
                <w:rFonts w:ascii="Calibri" w:hAnsi="Calibri" w:cs="Calibri"/>
                <w:b/>
                <w:color w:val="000000"/>
                <w:kern w:val="28"/>
                <w:sz w:val="22"/>
                <w:lang w:val="en"/>
              </w:rPr>
            </w:pPr>
            <w:r>
              <w:rPr>
                <w:rFonts w:ascii="Calibri" w:hAnsi="Calibri" w:cs="Calibri"/>
                <w:b/>
                <w:color w:val="000000"/>
                <w:kern w:val="28"/>
                <w:sz w:val="22"/>
                <w:lang w:val="en"/>
              </w:rPr>
              <w:lastRenderedPageBreak/>
              <w:t>Galilee to Jerusalem</w:t>
            </w:r>
          </w:p>
          <w:p w14:paraId="43FCFC48" w14:textId="77777777" w:rsidR="00BD24E5" w:rsidRPr="00BD24E5" w:rsidRDefault="00BD24E5" w:rsidP="00BD24E5">
            <w:pPr>
              <w:widowControl w:val="0"/>
              <w:rPr>
                <w:rFonts w:ascii="Calibri" w:hAnsi="Calibri" w:cs="Calibri"/>
                <w:color w:val="000000"/>
                <w:kern w:val="28"/>
                <w:sz w:val="22"/>
                <w:lang w:val="en"/>
              </w:rPr>
            </w:pPr>
            <w:r>
              <w:rPr>
                <w:rFonts w:ascii="Calibri" w:hAnsi="Calibri" w:cs="Calibri"/>
                <w:color w:val="000000"/>
                <w:kern w:val="28"/>
                <w:sz w:val="22"/>
                <w:lang w:val="en"/>
              </w:rPr>
              <w:t>I</w:t>
            </w:r>
            <w:r w:rsidRPr="00BD24E5">
              <w:rPr>
                <w:rFonts w:ascii="Calibri" w:hAnsi="Calibri" w:cs="Calibri"/>
                <w:color w:val="000000"/>
                <w:kern w:val="28"/>
                <w:sz w:val="22"/>
                <w:lang w:val="en"/>
              </w:rPr>
              <w:t xml:space="preserve">n this branch, pupils will deepen their knowledge from Year One about who Jesus is and understand how he teaches about the nature of God through parables and miracles. Across this year, pupils have learned that God calls people back to </w:t>
            </w:r>
          </w:p>
          <w:p w14:paraId="314AC9A4" w14:textId="01687ABC" w:rsidR="0095576E" w:rsidRPr="00EB5E93" w:rsidRDefault="00BD24E5" w:rsidP="00BD24E5">
            <w:pPr>
              <w:widowControl w:val="0"/>
              <w:rPr>
                <w:rFonts w:ascii="Calibri" w:hAnsi="Calibri" w:cs="Calibri"/>
                <w:color w:val="000000"/>
                <w:kern w:val="28"/>
                <w:sz w:val="22"/>
                <w:lang w:val="en"/>
              </w:rPr>
            </w:pPr>
            <w:r w:rsidRPr="00BD24E5">
              <w:rPr>
                <w:rFonts w:ascii="Calibri" w:hAnsi="Calibri" w:cs="Calibri"/>
                <w:color w:val="000000"/>
                <w:kern w:val="28"/>
                <w:sz w:val="22"/>
                <w:lang w:val="en"/>
              </w:rPr>
              <w:t>him in the story of Noah and that the Sacrament of Baptism welcomes people into a relationship with God in the Christian family. In this</w:t>
            </w:r>
            <w:r>
              <w:rPr>
                <w:rFonts w:ascii="Calibri" w:hAnsi="Calibri" w:cs="Calibri"/>
                <w:color w:val="000000"/>
                <w:kern w:val="28"/>
                <w:sz w:val="22"/>
                <w:lang w:val="en"/>
              </w:rPr>
              <w:t xml:space="preserve"> </w:t>
            </w:r>
            <w:r w:rsidRPr="00BD24E5">
              <w:rPr>
                <w:rFonts w:ascii="Calibri" w:hAnsi="Calibri" w:cs="Calibri"/>
                <w:color w:val="000000"/>
                <w:kern w:val="28"/>
                <w:sz w:val="22"/>
                <w:lang w:val="en"/>
              </w:rPr>
              <w:t>branch, pupils will revisi</w:t>
            </w:r>
            <w:r w:rsidR="009506E5">
              <w:rPr>
                <w:rFonts w:ascii="Calibri" w:hAnsi="Calibri" w:cs="Calibri"/>
                <w:color w:val="000000"/>
                <w:kern w:val="28"/>
                <w:sz w:val="22"/>
                <w:lang w:val="en"/>
              </w:rPr>
              <w:t>t</w:t>
            </w:r>
            <w:r w:rsidRPr="00BD24E5">
              <w:rPr>
                <w:rFonts w:ascii="Calibri" w:hAnsi="Calibri" w:cs="Calibri"/>
                <w:color w:val="000000"/>
                <w:kern w:val="28"/>
                <w:sz w:val="22"/>
                <w:lang w:val="en"/>
              </w:rPr>
              <w:t xml:space="preserve"> these themes by looking at the baptism of Jesus and thinking about how Christians use prayer as a way of turning back to God alongside the symbolism of water as a sign of cleansing and new birth.</w:t>
            </w:r>
          </w:p>
          <w:p w14:paraId="3D166159" w14:textId="77777777" w:rsidR="0095576E" w:rsidRPr="00245CE6" w:rsidRDefault="0095576E" w:rsidP="0095576E">
            <w:pPr>
              <w:widowControl w:val="0"/>
              <w:rPr>
                <w:rFonts w:ascii="Calibri" w:hAnsi="Calibri" w:cs="Calibri"/>
                <w:b/>
                <w:color w:val="000000"/>
                <w:kern w:val="28"/>
                <w:sz w:val="22"/>
                <w:lang w:val="en"/>
              </w:rPr>
            </w:pPr>
            <w:r>
              <w:rPr>
                <w:rFonts w:ascii="Calibri" w:hAnsi="Calibri" w:cs="Calibri"/>
                <w:b/>
                <w:color w:val="000000"/>
                <w:kern w:val="28"/>
                <w:sz w:val="22"/>
                <w:lang w:val="en"/>
              </w:rPr>
              <w:t>Desert to Garden</w:t>
            </w:r>
          </w:p>
          <w:p w14:paraId="05A285A4" w14:textId="77777777" w:rsidR="00BD24E5" w:rsidRPr="00BD24E5" w:rsidRDefault="00BD24E5" w:rsidP="00BD24E5">
            <w:pPr>
              <w:rPr>
                <w:rFonts w:asciiTheme="minorHAnsi" w:hAnsiTheme="minorHAnsi" w:cstheme="minorHAnsi"/>
                <w:bCs/>
              </w:rPr>
            </w:pPr>
            <w:r w:rsidRPr="00BD24E5">
              <w:rPr>
                <w:rFonts w:asciiTheme="minorHAnsi" w:hAnsiTheme="minorHAnsi" w:cstheme="minorHAnsi"/>
                <w:bCs/>
              </w:rPr>
              <w:t xml:space="preserve">In this branch, pupils in Year Two will revisit scripture from the previous year to consolidate </w:t>
            </w:r>
          </w:p>
          <w:p w14:paraId="69E901C7" w14:textId="3B4E77C1" w:rsidR="006C2D32" w:rsidRDefault="00BD24E5" w:rsidP="00BD24E5">
            <w:pPr>
              <w:rPr>
                <w:rFonts w:asciiTheme="minorHAnsi" w:hAnsiTheme="minorHAnsi" w:cstheme="minorHAnsi"/>
                <w:bCs/>
              </w:rPr>
            </w:pPr>
            <w:r w:rsidRPr="00BD24E5">
              <w:rPr>
                <w:rFonts w:asciiTheme="minorHAnsi" w:hAnsiTheme="minorHAnsi" w:cstheme="minorHAnsi"/>
                <w:bCs/>
              </w:rPr>
              <w:t>learning about the events of Holy Week. They will make links</w:t>
            </w:r>
            <w:r>
              <w:rPr>
                <w:rFonts w:asciiTheme="minorHAnsi" w:hAnsiTheme="minorHAnsi" w:cstheme="minorHAnsi"/>
                <w:bCs/>
              </w:rPr>
              <w:t xml:space="preserve"> </w:t>
            </w:r>
            <w:r w:rsidRPr="00BD24E5">
              <w:rPr>
                <w:rFonts w:asciiTheme="minorHAnsi" w:hAnsiTheme="minorHAnsi" w:cstheme="minorHAnsi"/>
                <w:bCs/>
              </w:rPr>
              <w:t xml:space="preserve">between the forgiveness Jesus shows at his Crucifixion and the ministry of Jesus studied in the previous branch. They will also explore how Lent is a time of reconciliation and forgiveness for Christians because they want to restore their relationship with God to be ready to celebrate the Resurrection. They will develop </w:t>
            </w:r>
            <w:r w:rsidRPr="00BD24E5">
              <w:rPr>
                <w:rFonts w:asciiTheme="minorHAnsi" w:hAnsiTheme="minorHAnsi" w:cstheme="minorHAnsi"/>
                <w:bCs/>
              </w:rPr>
              <w:lastRenderedPageBreak/>
              <w:t>an early understanding of the Sacrament of Reconciliation.</w:t>
            </w:r>
          </w:p>
          <w:p w14:paraId="4AEDD5D9" w14:textId="77777777" w:rsidR="00EB3CCE" w:rsidRDefault="00EB3CCE" w:rsidP="009933C5">
            <w:pPr>
              <w:rPr>
                <w:rFonts w:asciiTheme="minorHAnsi" w:hAnsiTheme="minorHAnsi" w:cstheme="minorHAnsi"/>
                <w:bCs/>
              </w:rPr>
            </w:pPr>
          </w:p>
          <w:p w14:paraId="2131B9E7" w14:textId="77777777" w:rsidR="00EB3CCE" w:rsidRPr="001F0B9F" w:rsidRDefault="00EB3CCE" w:rsidP="009933C5">
            <w:pPr>
              <w:rPr>
                <w:rFonts w:asciiTheme="minorHAnsi" w:hAnsiTheme="minorHAnsi" w:cstheme="minorHAnsi"/>
              </w:rPr>
            </w:pPr>
          </w:p>
          <w:p w14:paraId="0AFAEF11" w14:textId="35EA6806" w:rsidR="009933C5" w:rsidRPr="001F0B9F" w:rsidRDefault="009933C5" w:rsidP="0DB22590">
            <w:pPr>
              <w:rPr>
                <w:rFonts w:asciiTheme="minorHAnsi" w:hAnsiTheme="minorHAnsi" w:cstheme="minorHAnsi"/>
              </w:rPr>
            </w:pPr>
          </w:p>
        </w:tc>
      </w:tr>
      <w:tr w:rsidR="004A2A28" w:rsidRPr="001F0B9F" w14:paraId="5B93BF68" w14:textId="77777777" w:rsidTr="005A0DFE">
        <w:tc>
          <w:tcPr>
            <w:tcW w:w="3543" w:type="dxa"/>
          </w:tcPr>
          <w:p w14:paraId="3BE777BB" w14:textId="5EEFDE12" w:rsidR="004A2A28" w:rsidRPr="001F0B9F" w:rsidRDefault="004A2A28">
            <w:pPr>
              <w:jc w:val="center"/>
              <w:rPr>
                <w:rFonts w:asciiTheme="minorHAnsi" w:hAnsiTheme="minorHAnsi" w:cstheme="minorHAnsi"/>
                <w:b/>
                <w:color w:val="FF00FF"/>
              </w:rPr>
            </w:pPr>
            <w:r w:rsidRPr="001F0B9F">
              <w:rPr>
                <w:rFonts w:asciiTheme="minorHAnsi" w:hAnsiTheme="minorHAnsi" w:cstheme="minorHAnsi"/>
                <w:b/>
                <w:color w:val="FF00FF"/>
              </w:rPr>
              <w:lastRenderedPageBreak/>
              <w:t>HUMANITIES</w:t>
            </w:r>
          </w:p>
        </w:tc>
        <w:tc>
          <w:tcPr>
            <w:tcW w:w="3543" w:type="dxa"/>
          </w:tcPr>
          <w:p w14:paraId="08D23282" w14:textId="77777777" w:rsidR="004A2A28" w:rsidRPr="001F0B9F" w:rsidRDefault="004A2A28">
            <w:pPr>
              <w:jc w:val="center"/>
              <w:rPr>
                <w:rFonts w:asciiTheme="minorHAnsi" w:hAnsiTheme="minorHAnsi" w:cstheme="minorHAnsi"/>
                <w:b/>
                <w:color w:val="FF9900"/>
              </w:rPr>
            </w:pPr>
            <w:r w:rsidRPr="001F0B9F">
              <w:rPr>
                <w:rFonts w:asciiTheme="minorHAnsi" w:hAnsiTheme="minorHAnsi" w:cstheme="minorHAnsi"/>
                <w:b/>
                <w:color w:val="FF9900"/>
              </w:rPr>
              <w:t>ICT</w:t>
            </w:r>
          </w:p>
        </w:tc>
        <w:tc>
          <w:tcPr>
            <w:tcW w:w="3544" w:type="dxa"/>
          </w:tcPr>
          <w:p w14:paraId="632EB7E5" w14:textId="77777777" w:rsidR="004A2A28" w:rsidRPr="001F0B9F" w:rsidRDefault="004A2A28">
            <w:pPr>
              <w:jc w:val="center"/>
              <w:rPr>
                <w:rFonts w:asciiTheme="minorHAnsi" w:hAnsiTheme="minorHAnsi" w:cstheme="minorHAnsi"/>
                <w:b/>
                <w:color w:val="008080"/>
              </w:rPr>
            </w:pPr>
            <w:r w:rsidRPr="001F0B9F">
              <w:rPr>
                <w:rFonts w:asciiTheme="minorHAnsi" w:hAnsiTheme="minorHAnsi" w:cstheme="minorHAnsi"/>
                <w:b/>
                <w:color w:val="008080"/>
              </w:rPr>
              <w:t>D&amp;T /ART</w:t>
            </w:r>
          </w:p>
        </w:tc>
        <w:tc>
          <w:tcPr>
            <w:tcW w:w="3544" w:type="dxa"/>
          </w:tcPr>
          <w:p w14:paraId="4EA36025" w14:textId="77777777" w:rsidR="004A2A28" w:rsidRPr="001F0B9F" w:rsidRDefault="004A2A28">
            <w:pPr>
              <w:jc w:val="center"/>
              <w:rPr>
                <w:rFonts w:asciiTheme="minorHAnsi" w:hAnsiTheme="minorHAnsi" w:cstheme="minorHAnsi"/>
                <w:b/>
                <w:color w:val="0000FF"/>
              </w:rPr>
            </w:pPr>
            <w:r w:rsidRPr="001F0B9F">
              <w:rPr>
                <w:rFonts w:asciiTheme="minorHAnsi" w:hAnsiTheme="minorHAnsi" w:cstheme="minorHAnsi"/>
                <w:b/>
                <w:color w:val="0000FF"/>
              </w:rPr>
              <w:t>PE</w:t>
            </w:r>
          </w:p>
        </w:tc>
      </w:tr>
      <w:tr w:rsidR="004A2A28" w:rsidRPr="001F0B9F" w14:paraId="68BFD784" w14:textId="77777777" w:rsidTr="005A0DFE">
        <w:trPr>
          <w:trHeight w:val="70"/>
        </w:trPr>
        <w:tc>
          <w:tcPr>
            <w:tcW w:w="3543" w:type="dxa"/>
          </w:tcPr>
          <w:p w14:paraId="62EBF3C5" w14:textId="346513EF" w:rsidR="00B119E1" w:rsidRPr="001F0B9F" w:rsidRDefault="0DB22590" w:rsidP="0DB22590">
            <w:pPr>
              <w:rPr>
                <w:rFonts w:asciiTheme="minorHAnsi" w:hAnsiTheme="minorHAnsi" w:cstheme="minorHAnsi"/>
                <w:b/>
                <w:bCs/>
                <w:u w:val="single"/>
              </w:rPr>
            </w:pPr>
            <w:r w:rsidRPr="001F0B9F">
              <w:rPr>
                <w:rFonts w:asciiTheme="minorHAnsi" w:hAnsiTheme="minorHAnsi" w:cstheme="minorHAnsi"/>
                <w:b/>
                <w:bCs/>
                <w:u w:val="single"/>
              </w:rPr>
              <w:t>History</w:t>
            </w:r>
            <w:r w:rsidR="006C2D32">
              <w:rPr>
                <w:rFonts w:asciiTheme="minorHAnsi" w:hAnsiTheme="minorHAnsi" w:cstheme="minorHAnsi"/>
                <w:b/>
                <w:bCs/>
                <w:u w:val="single"/>
              </w:rPr>
              <w:t>:</w:t>
            </w:r>
          </w:p>
          <w:p w14:paraId="3C3B368D" w14:textId="1FAE5987" w:rsidR="00B25CEA" w:rsidRDefault="005A0DFE" w:rsidP="00B25CEA">
            <w:pPr>
              <w:pStyle w:val="BodyText3"/>
              <w:widowControl w:val="0"/>
              <w:spacing w:after="0"/>
              <w:ind w:left="142" w:right="135"/>
              <w:jc w:val="both"/>
              <w:rPr>
                <w:rFonts w:asciiTheme="minorHAnsi" w:hAnsiTheme="minorHAnsi" w:cstheme="minorHAnsi"/>
                <w:sz w:val="28"/>
                <w:szCs w:val="22"/>
                <w:lang w:val="en"/>
              </w:rPr>
            </w:pPr>
            <w:r w:rsidRPr="00D75CFD">
              <w:rPr>
                <w:rFonts w:asciiTheme="minorHAnsi" w:hAnsiTheme="minorHAnsi" w:cstheme="minorHAnsi"/>
                <w:sz w:val="24"/>
                <w:szCs w:val="24"/>
                <w:lang w:val="en"/>
              </w:rPr>
              <w:t>In History we will be l</w:t>
            </w:r>
            <w:r>
              <w:rPr>
                <w:rFonts w:asciiTheme="minorHAnsi" w:hAnsiTheme="minorHAnsi" w:cstheme="minorHAnsi"/>
                <w:sz w:val="24"/>
                <w:szCs w:val="24"/>
                <w:lang w:val="en"/>
              </w:rPr>
              <w:t xml:space="preserve">earning </w:t>
            </w:r>
            <w:r w:rsidR="00B25CEA" w:rsidRPr="00B25CEA">
              <w:rPr>
                <w:rFonts w:asciiTheme="minorHAnsi" w:hAnsiTheme="minorHAnsi" w:cstheme="minorHAnsi"/>
                <w:sz w:val="24"/>
                <w:szCs w:val="24"/>
                <w:lang w:val="en"/>
              </w:rPr>
              <w:t xml:space="preserve">about </w:t>
            </w:r>
            <w:r w:rsidR="00B25CEA" w:rsidRPr="0095576E">
              <w:rPr>
                <w:rFonts w:asciiTheme="minorHAnsi" w:hAnsiTheme="minorHAnsi" w:cstheme="minorHAnsi"/>
                <w:sz w:val="24"/>
                <w:szCs w:val="24"/>
                <w:lang w:val="en"/>
              </w:rPr>
              <w:t xml:space="preserve">the </w:t>
            </w:r>
            <w:r w:rsidR="00CC68FE" w:rsidRPr="0095576E">
              <w:rPr>
                <w:rFonts w:asciiTheme="minorHAnsi" w:hAnsiTheme="minorHAnsi" w:cstheme="minorHAnsi"/>
                <w:sz w:val="24"/>
                <w:szCs w:val="24"/>
                <w:lang w:val="en"/>
              </w:rPr>
              <w:t>G</w:t>
            </w:r>
            <w:r w:rsidR="00B25CEA" w:rsidRPr="0095576E">
              <w:rPr>
                <w:rFonts w:asciiTheme="minorHAnsi" w:hAnsiTheme="minorHAnsi" w:cstheme="minorHAnsi"/>
                <w:sz w:val="24"/>
                <w:szCs w:val="24"/>
                <w:lang w:val="en"/>
              </w:rPr>
              <w:t xml:space="preserve">reat </w:t>
            </w:r>
            <w:r w:rsidR="00CC68FE" w:rsidRPr="0095576E">
              <w:rPr>
                <w:rFonts w:asciiTheme="minorHAnsi" w:hAnsiTheme="minorHAnsi" w:cstheme="minorHAnsi"/>
                <w:sz w:val="24"/>
                <w:szCs w:val="24"/>
                <w:lang w:val="en"/>
              </w:rPr>
              <w:t>F</w:t>
            </w:r>
            <w:r w:rsidR="00B25CEA" w:rsidRPr="0095576E">
              <w:rPr>
                <w:rFonts w:asciiTheme="minorHAnsi" w:hAnsiTheme="minorHAnsi" w:cstheme="minorHAnsi"/>
                <w:sz w:val="24"/>
                <w:szCs w:val="24"/>
                <w:lang w:val="en"/>
              </w:rPr>
              <w:t>ire of Londo</w:t>
            </w:r>
            <w:r w:rsidR="00CC68FE" w:rsidRPr="0095576E">
              <w:rPr>
                <w:rFonts w:asciiTheme="minorHAnsi" w:hAnsiTheme="minorHAnsi" w:cstheme="minorHAnsi"/>
                <w:sz w:val="24"/>
                <w:szCs w:val="24"/>
                <w:lang w:val="en"/>
              </w:rPr>
              <w:t>n</w:t>
            </w:r>
            <w:r w:rsidR="00B25CEA" w:rsidRPr="0095576E">
              <w:rPr>
                <w:rFonts w:asciiTheme="minorHAnsi" w:hAnsiTheme="minorHAnsi" w:cstheme="minorHAnsi"/>
                <w:sz w:val="24"/>
                <w:szCs w:val="24"/>
                <w:lang w:val="en"/>
              </w:rPr>
              <w:t>. The children will be learning to be ordering the events, answering questions and writing all about the historical events of London.</w:t>
            </w:r>
            <w:r w:rsidR="00B25CEA" w:rsidRPr="00B25CEA">
              <w:rPr>
                <w:rFonts w:asciiTheme="minorHAnsi" w:hAnsiTheme="minorHAnsi" w:cstheme="minorHAnsi"/>
                <w:sz w:val="28"/>
                <w:szCs w:val="22"/>
                <w:lang w:val="en"/>
              </w:rPr>
              <w:t xml:space="preserve"> </w:t>
            </w:r>
          </w:p>
          <w:p w14:paraId="7EAD59D8" w14:textId="5B5CB073" w:rsidR="00CC68FE" w:rsidRDefault="00CC68FE" w:rsidP="00B25CEA">
            <w:pPr>
              <w:pStyle w:val="BodyText3"/>
              <w:widowControl w:val="0"/>
              <w:spacing w:after="0"/>
              <w:ind w:left="142" w:right="135"/>
              <w:jc w:val="both"/>
              <w:rPr>
                <w:rFonts w:asciiTheme="minorHAnsi" w:hAnsiTheme="minorHAnsi" w:cstheme="minorHAnsi"/>
                <w:sz w:val="28"/>
                <w:szCs w:val="22"/>
                <w:lang w:val="en"/>
              </w:rPr>
            </w:pPr>
          </w:p>
          <w:p w14:paraId="51C90541" w14:textId="77777777" w:rsidR="00CC68FE" w:rsidRPr="00575004" w:rsidRDefault="00CC68FE" w:rsidP="00CC68FE">
            <w:pPr>
              <w:pStyle w:val="BodyText3"/>
              <w:widowControl w:val="0"/>
              <w:spacing w:after="0"/>
              <w:ind w:right="135"/>
              <w:jc w:val="both"/>
              <w:rPr>
                <w:rFonts w:asciiTheme="minorHAnsi" w:hAnsiTheme="minorHAnsi" w:cstheme="minorHAnsi"/>
                <w:b/>
                <w:sz w:val="24"/>
                <w:szCs w:val="24"/>
                <w:u w:val="single"/>
                <w:lang w:val="en"/>
              </w:rPr>
            </w:pPr>
            <w:r w:rsidRPr="00575004">
              <w:rPr>
                <w:rFonts w:asciiTheme="minorHAnsi" w:hAnsiTheme="minorHAnsi" w:cstheme="minorHAnsi"/>
                <w:b/>
                <w:sz w:val="24"/>
                <w:szCs w:val="24"/>
                <w:u w:val="single"/>
                <w:lang w:val="en"/>
              </w:rPr>
              <w:t>Geography</w:t>
            </w:r>
          </w:p>
          <w:p w14:paraId="27DB5E44" w14:textId="77777777" w:rsidR="00CC68FE" w:rsidRPr="00575004" w:rsidRDefault="00CC68FE" w:rsidP="00CC68FE">
            <w:pPr>
              <w:pStyle w:val="BodyText3"/>
              <w:widowControl w:val="0"/>
              <w:spacing w:after="0"/>
              <w:ind w:right="135"/>
              <w:jc w:val="both"/>
              <w:rPr>
                <w:rFonts w:asciiTheme="minorHAnsi" w:hAnsiTheme="minorHAnsi" w:cstheme="minorHAnsi"/>
                <w:sz w:val="24"/>
                <w:szCs w:val="24"/>
                <w:lang w:val="en"/>
              </w:rPr>
            </w:pPr>
            <w:r w:rsidRPr="00575004">
              <w:rPr>
                <w:rFonts w:asciiTheme="minorHAnsi" w:hAnsiTheme="minorHAnsi" w:cstheme="minorHAnsi"/>
                <w:sz w:val="24"/>
                <w:szCs w:val="24"/>
                <w:lang w:val="en"/>
              </w:rPr>
              <w:t xml:space="preserve">We will be learning about different climates of the world, locating them on a map and comparing and contrasting them to one another. </w:t>
            </w:r>
          </w:p>
          <w:p w14:paraId="0DEA04B8" w14:textId="77777777" w:rsidR="00CC68FE" w:rsidRPr="00B25CEA" w:rsidRDefault="00CC68FE" w:rsidP="00B25CEA">
            <w:pPr>
              <w:pStyle w:val="BodyText3"/>
              <w:widowControl w:val="0"/>
              <w:spacing w:after="0"/>
              <w:ind w:left="142" w:right="135"/>
              <w:jc w:val="both"/>
              <w:rPr>
                <w:rFonts w:asciiTheme="minorHAnsi" w:hAnsiTheme="minorHAnsi" w:cstheme="minorHAnsi"/>
                <w:sz w:val="28"/>
                <w:szCs w:val="22"/>
                <w:lang w:val="en"/>
              </w:rPr>
            </w:pPr>
          </w:p>
          <w:p w14:paraId="46A89864" w14:textId="77777777" w:rsidR="00B25CEA" w:rsidRDefault="00B25CEA" w:rsidP="00B25CEA">
            <w:pPr>
              <w:pStyle w:val="BodyText3"/>
              <w:widowControl w:val="0"/>
              <w:spacing w:after="0"/>
              <w:ind w:left="142" w:right="135"/>
              <w:jc w:val="both"/>
              <w:rPr>
                <w:rFonts w:ascii="Arial" w:hAnsi="Arial" w:cs="Arial"/>
                <w:sz w:val="32"/>
                <w:szCs w:val="24"/>
                <w:lang w:val="en"/>
              </w:rPr>
            </w:pPr>
          </w:p>
          <w:p w14:paraId="573CEAFE" w14:textId="6435911E" w:rsidR="005A0DFE" w:rsidRPr="00D75CFD" w:rsidRDefault="005A0DFE" w:rsidP="00B25CEA">
            <w:pPr>
              <w:pStyle w:val="BodyText3"/>
              <w:widowControl w:val="0"/>
              <w:spacing w:after="0"/>
              <w:ind w:right="135"/>
              <w:jc w:val="both"/>
              <w:rPr>
                <w:rFonts w:asciiTheme="minorHAnsi" w:hAnsiTheme="minorHAnsi" w:cstheme="minorHAnsi"/>
                <w:b/>
                <w:sz w:val="24"/>
                <w:szCs w:val="24"/>
                <w:lang w:val="en"/>
              </w:rPr>
            </w:pPr>
          </w:p>
          <w:p w14:paraId="6AB80CD0" w14:textId="4C4D827B" w:rsidR="00331124" w:rsidRPr="001F0B9F" w:rsidRDefault="00331124" w:rsidP="00B25CEA">
            <w:pPr>
              <w:rPr>
                <w:rFonts w:asciiTheme="minorHAnsi" w:hAnsiTheme="minorHAnsi" w:cstheme="minorHAnsi"/>
              </w:rPr>
            </w:pPr>
          </w:p>
        </w:tc>
        <w:tc>
          <w:tcPr>
            <w:tcW w:w="3543" w:type="dxa"/>
          </w:tcPr>
          <w:p w14:paraId="6078EE72" w14:textId="4E1F4D2A" w:rsidR="00F0643E" w:rsidRDefault="00B25CEA" w:rsidP="0DB22590">
            <w:pPr>
              <w:spacing w:line="276" w:lineRule="auto"/>
              <w:rPr>
                <w:rFonts w:asciiTheme="minorHAnsi" w:hAnsiTheme="minorHAnsi" w:cstheme="minorHAnsi"/>
                <w:i/>
                <w:iCs/>
                <w:lang w:val="en"/>
              </w:rPr>
            </w:pPr>
            <w:r w:rsidRPr="001F0B9F">
              <w:rPr>
                <w:rFonts w:asciiTheme="minorHAnsi" w:hAnsiTheme="minorHAnsi" w:cstheme="minorHAnsi"/>
                <w:b/>
                <w:bCs/>
                <w:u w:val="single"/>
              </w:rPr>
              <w:lastRenderedPageBreak/>
              <w:t>ICT:</w:t>
            </w:r>
            <w:r w:rsidR="0DB22590" w:rsidRPr="001F0B9F">
              <w:rPr>
                <w:rFonts w:asciiTheme="minorHAnsi" w:hAnsiTheme="minorHAnsi" w:cstheme="minorHAnsi"/>
                <w:i/>
                <w:iCs/>
                <w:lang w:val="en"/>
              </w:rPr>
              <w:t xml:space="preserve"> </w:t>
            </w:r>
          </w:p>
          <w:p w14:paraId="62121B58" w14:textId="25C6B583" w:rsidR="00C60FFF" w:rsidRPr="001F0B9F" w:rsidRDefault="00C60FFF" w:rsidP="0DB22590">
            <w:pPr>
              <w:spacing w:line="276" w:lineRule="auto"/>
              <w:rPr>
                <w:rFonts w:asciiTheme="minorHAnsi" w:hAnsiTheme="minorHAnsi" w:cstheme="minorHAnsi"/>
                <w:b/>
                <w:bCs/>
                <w:i/>
                <w:iCs/>
                <w:lang w:val="en"/>
              </w:rPr>
            </w:pPr>
            <w:r>
              <w:rPr>
                <w:rFonts w:asciiTheme="minorHAnsi" w:hAnsiTheme="minorHAnsi" w:cstheme="minorHAnsi"/>
                <w:i/>
                <w:iCs/>
                <w:lang w:val="en"/>
              </w:rPr>
              <w:t xml:space="preserve">Following the Kapow scheme of work. </w:t>
            </w:r>
          </w:p>
          <w:p w14:paraId="10EC1A97" w14:textId="4C31FAFA" w:rsidR="00B25CEA" w:rsidRPr="00CC68FE" w:rsidRDefault="005A0DFE" w:rsidP="00B25CEA">
            <w:pPr>
              <w:pStyle w:val="BodyText3"/>
              <w:widowControl w:val="0"/>
              <w:spacing w:after="0"/>
              <w:ind w:left="142" w:right="135"/>
              <w:jc w:val="both"/>
              <w:rPr>
                <w:rFonts w:asciiTheme="minorHAnsi" w:hAnsiTheme="minorHAnsi" w:cstheme="minorHAnsi"/>
                <w:color w:val="auto"/>
                <w:sz w:val="24"/>
                <w:szCs w:val="24"/>
                <w:lang w:val="en"/>
              </w:rPr>
            </w:pPr>
            <w:r w:rsidRPr="00CC68FE">
              <w:rPr>
                <w:rFonts w:asciiTheme="minorHAnsi" w:hAnsiTheme="minorHAnsi" w:cstheme="minorHAnsi"/>
                <w:color w:val="auto"/>
                <w:sz w:val="24"/>
                <w:szCs w:val="24"/>
                <w:lang w:val="en"/>
              </w:rPr>
              <w:t xml:space="preserve">In ICT we will </w:t>
            </w:r>
            <w:r w:rsidR="00B25CEA" w:rsidRPr="00CC68FE">
              <w:rPr>
                <w:rFonts w:asciiTheme="minorHAnsi" w:hAnsiTheme="minorHAnsi" w:cstheme="minorHAnsi"/>
                <w:b/>
                <w:bCs/>
                <w:color w:val="auto"/>
                <w:sz w:val="24"/>
                <w:szCs w:val="24"/>
                <w:lang w:eastAsia="en-GB"/>
              </w:rPr>
              <w:t>learn about ‘</w:t>
            </w:r>
            <w:r w:rsidR="00C60FFF">
              <w:rPr>
                <w:rFonts w:asciiTheme="minorHAnsi" w:hAnsiTheme="minorHAnsi" w:cstheme="minorHAnsi"/>
                <w:b/>
                <w:bCs/>
                <w:color w:val="auto"/>
                <w:sz w:val="24"/>
                <w:szCs w:val="24"/>
                <w:lang w:eastAsia="en-GB"/>
              </w:rPr>
              <w:t>online</w:t>
            </w:r>
            <w:r w:rsidR="00B25CEA" w:rsidRPr="00CC68FE">
              <w:rPr>
                <w:rFonts w:asciiTheme="minorHAnsi" w:hAnsiTheme="minorHAnsi" w:cstheme="minorHAnsi"/>
                <w:b/>
                <w:bCs/>
                <w:color w:val="auto"/>
                <w:sz w:val="24"/>
                <w:szCs w:val="24"/>
                <w:lang w:eastAsia="en-GB"/>
              </w:rPr>
              <w:t xml:space="preserve"> safety.’</w:t>
            </w:r>
            <w:r w:rsidR="00B25CEA" w:rsidRPr="00CC68FE">
              <w:rPr>
                <w:rFonts w:asciiTheme="minorHAnsi" w:hAnsiTheme="minorHAnsi" w:cstheme="minorHAnsi"/>
                <w:color w:val="auto"/>
                <w:sz w:val="24"/>
                <w:szCs w:val="24"/>
                <w:lang w:val="en"/>
              </w:rPr>
              <w:t xml:space="preserve"> Children will learn how to keep safe online and to understand why sharing personal information is </w:t>
            </w:r>
            <w:r w:rsidR="00B25CEA" w:rsidRPr="00CC68FE">
              <w:rPr>
                <w:rFonts w:asciiTheme="minorHAnsi" w:hAnsiTheme="minorHAnsi" w:cstheme="minorHAnsi"/>
                <w:color w:val="auto"/>
                <w:sz w:val="24"/>
                <w:szCs w:val="24"/>
                <w:lang w:val="en"/>
              </w:rPr>
              <w:lastRenderedPageBreak/>
              <w:t xml:space="preserve">dangerous. </w:t>
            </w:r>
          </w:p>
          <w:p w14:paraId="30351120" w14:textId="79670421" w:rsidR="00B25CEA" w:rsidRPr="00C60FFF" w:rsidRDefault="00C60FFF" w:rsidP="00B25CEA">
            <w:pPr>
              <w:spacing w:line="276" w:lineRule="auto"/>
              <w:rPr>
                <w:rFonts w:asciiTheme="minorHAnsi" w:hAnsiTheme="minorHAnsi" w:cstheme="minorHAnsi"/>
                <w:iCs/>
                <w:lang w:val="en"/>
              </w:rPr>
            </w:pPr>
            <w:r>
              <w:rPr>
                <w:rFonts w:asciiTheme="minorHAnsi" w:hAnsiTheme="minorHAnsi" w:cstheme="minorHAnsi"/>
                <w:iCs/>
                <w:lang w:val="en"/>
              </w:rPr>
              <w:t xml:space="preserve">We will also look at </w:t>
            </w:r>
            <w:r w:rsidRPr="00C60FFF">
              <w:rPr>
                <w:rFonts w:asciiTheme="minorHAnsi" w:hAnsiTheme="minorHAnsi" w:cstheme="minorHAnsi"/>
                <w:b/>
                <w:bCs/>
                <w:iCs/>
                <w:lang w:val="en"/>
              </w:rPr>
              <w:t>‘Data Handling’</w:t>
            </w:r>
            <w:r>
              <w:rPr>
                <w:rFonts w:asciiTheme="minorHAnsi" w:hAnsiTheme="minorHAnsi" w:cstheme="minorHAnsi"/>
                <w:iCs/>
                <w:lang w:val="en"/>
              </w:rPr>
              <w:t xml:space="preserve"> and begin to read and record data using simple programs. </w:t>
            </w:r>
          </w:p>
          <w:p w14:paraId="08CE6F91" w14:textId="55EF2BC1" w:rsidR="00331124" w:rsidRPr="001F0B9F" w:rsidRDefault="00331124" w:rsidP="00E40CD1">
            <w:pPr>
              <w:rPr>
                <w:rFonts w:asciiTheme="minorHAnsi" w:hAnsiTheme="minorHAnsi" w:cstheme="minorHAnsi"/>
              </w:rPr>
            </w:pPr>
          </w:p>
          <w:p w14:paraId="5BDFE9EA" w14:textId="77777777" w:rsidR="00331124" w:rsidRPr="001F0B9F" w:rsidRDefault="00331124" w:rsidP="00331124">
            <w:pPr>
              <w:rPr>
                <w:rFonts w:asciiTheme="minorHAnsi" w:hAnsiTheme="minorHAnsi" w:cstheme="minorHAnsi"/>
              </w:rPr>
            </w:pPr>
          </w:p>
          <w:p w14:paraId="628E7935" w14:textId="77777777" w:rsidR="00331124" w:rsidRPr="001F0B9F" w:rsidRDefault="00331124" w:rsidP="00331124">
            <w:pPr>
              <w:rPr>
                <w:rFonts w:asciiTheme="minorHAnsi" w:hAnsiTheme="minorHAnsi" w:cstheme="minorHAnsi"/>
              </w:rPr>
            </w:pPr>
          </w:p>
          <w:p w14:paraId="628D0C63" w14:textId="77777777" w:rsidR="00331124" w:rsidRPr="001F0B9F" w:rsidRDefault="00331124" w:rsidP="00331124">
            <w:pPr>
              <w:rPr>
                <w:rFonts w:asciiTheme="minorHAnsi" w:hAnsiTheme="minorHAnsi" w:cstheme="minorHAnsi"/>
              </w:rPr>
            </w:pPr>
          </w:p>
          <w:p w14:paraId="07306B1D" w14:textId="77777777" w:rsidR="00331124" w:rsidRPr="001F0B9F" w:rsidRDefault="00331124" w:rsidP="00331124">
            <w:pPr>
              <w:rPr>
                <w:rFonts w:asciiTheme="minorHAnsi" w:hAnsiTheme="minorHAnsi" w:cstheme="minorHAnsi"/>
              </w:rPr>
            </w:pPr>
          </w:p>
          <w:p w14:paraId="32F80D85" w14:textId="77777777" w:rsidR="00331124" w:rsidRPr="001F0B9F" w:rsidRDefault="00331124" w:rsidP="00331124">
            <w:pPr>
              <w:rPr>
                <w:rFonts w:asciiTheme="minorHAnsi" w:hAnsiTheme="minorHAnsi" w:cstheme="minorHAnsi"/>
              </w:rPr>
            </w:pPr>
          </w:p>
          <w:p w14:paraId="2A380D89" w14:textId="77777777" w:rsidR="00331124" w:rsidRPr="001F0B9F" w:rsidRDefault="00331124" w:rsidP="00331124">
            <w:pPr>
              <w:rPr>
                <w:rFonts w:asciiTheme="minorHAnsi" w:hAnsiTheme="minorHAnsi" w:cstheme="minorHAnsi"/>
              </w:rPr>
            </w:pPr>
          </w:p>
          <w:p w14:paraId="536E7882" w14:textId="131E765C" w:rsidR="00331124" w:rsidRPr="001F0B9F" w:rsidRDefault="00331124" w:rsidP="00331124">
            <w:pPr>
              <w:tabs>
                <w:tab w:val="left" w:pos="2207"/>
              </w:tabs>
              <w:rPr>
                <w:rFonts w:asciiTheme="minorHAnsi" w:hAnsiTheme="minorHAnsi" w:cstheme="minorHAnsi"/>
              </w:rPr>
            </w:pPr>
          </w:p>
        </w:tc>
        <w:tc>
          <w:tcPr>
            <w:tcW w:w="3544" w:type="dxa"/>
          </w:tcPr>
          <w:p w14:paraId="63C28883" w14:textId="2FAF0845" w:rsidR="001F0B9F" w:rsidRPr="001F0B9F" w:rsidRDefault="001F0B9F" w:rsidP="00126EDC">
            <w:pPr>
              <w:rPr>
                <w:rFonts w:asciiTheme="minorHAnsi" w:hAnsiTheme="minorHAnsi" w:cstheme="minorHAnsi"/>
                <w:b/>
                <w:bCs/>
                <w:u w:val="single"/>
              </w:rPr>
            </w:pPr>
            <w:r w:rsidRPr="001F0B9F">
              <w:rPr>
                <w:rFonts w:asciiTheme="minorHAnsi" w:hAnsiTheme="minorHAnsi" w:cstheme="minorHAnsi"/>
                <w:b/>
                <w:bCs/>
                <w:u w:val="single"/>
              </w:rPr>
              <w:lastRenderedPageBreak/>
              <w:t xml:space="preserve">Art </w:t>
            </w:r>
          </w:p>
          <w:p w14:paraId="4BC87E66" w14:textId="6BF71FF8" w:rsidR="005A0DFE" w:rsidRDefault="005A0DFE" w:rsidP="00B25CEA">
            <w:pPr>
              <w:pStyle w:val="BodyText3"/>
              <w:widowControl w:val="0"/>
              <w:spacing w:after="0"/>
              <w:ind w:right="135"/>
              <w:jc w:val="both"/>
              <w:rPr>
                <w:rFonts w:asciiTheme="minorHAnsi" w:hAnsiTheme="minorHAnsi" w:cstheme="minorHAnsi"/>
                <w:sz w:val="24"/>
                <w:szCs w:val="24"/>
                <w:lang w:val="en"/>
              </w:rPr>
            </w:pPr>
            <w:r w:rsidRPr="00D75CFD">
              <w:rPr>
                <w:rFonts w:asciiTheme="minorHAnsi" w:hAnsiTheme="minorHAnsi" w:cstheme="minorHAnsi"/>
                <w:sz w:val="24"/>
                <w:szCs w:val="24"/>
                <w:lang w:val="en"/>
              </w:rPr>
              <w:t>In Art we will be learning different art skills</w:t>
            </w:r>
            <w:r w:rsidRPr="00D75CFD">
              <w:rPr>
                <w:rFonts w:asciiTheme="minorHAnsi" w:hAnsiTheme="minorHAnsi" w:cstheme="minorHAnsi"/>
                <w:i/>
                <w:sz w:val="24"/>
                <w:szCs w:val="24"/>
                <w:lang w:val="en"/>
              </w:rPr>
              <w:t xml:space="preserve">. </w:t>
            </w:r>
            <w:r w:rsidRPr="00D75CFD">
              <w:rPr>
                <w:rFonts w:asciiTheme="minorHAnsi" w:hAnsiTheme="minorHAnsi" w:cstheme="minorHAnsi"/>
                <w:sz w:val="24"/>
                <w:szCs w:val="24"/>
                <w:lang w:val="en"/>
              </w:rPr>
              <w:t xml:space="preserve">The children will be sketching, painting, using pastels and drawing from observation. </w:t>
            </w:r>
            <w:r>
              <w:rPr>
                <w:rFonts w:asciiTheme="minorHAnsi" w:hAnsiTheme="minorHAnsi" w:cstheme="minorHAnsi"/>
                <w:sz w:val="24"/>
                <w:szCs w:val="24"/>
                <w:lang w:val="en"/>
              </w:rPr>
              <w:t xml:space="preserve">Our topic this half term is </w:t>
            </w:r>
            <w:r w:rsidR="00FF45FE">
              <w:rPr>
                <w:rFonts w:asciiTheme="minorHAnsi" w:hAnsiTheme="minorHAnsi" w:cstheme="minorHAnsi"/>
                <w:sz w:val="24"/>
                <w:szCs w:val="24"/>
                <w:lang w:val="en"/>
              </w:rPr>
              <w:t>‘</w:t>
            </w:r>
            <w:r w:rsidR="00B25CEA">
              <w:rPr>
                <w:rFonts w:asciiTheme="minorHAnsi" w:hAnsiTheme="minorHAnsi" w:cstheme="minorHAnsi"/>
                <w:sz w:val="24"/>
                <w:szCs w:val="24"/>
                <w:lang w:val="en"/>
              </w:rPr>
              <w:t>Pointillism ‘where</w:t>
            </w:r>
            <w:r>
              <w:rPr>
                <w:rFonts w:asciiTheme="minorHAnsi" w:hAnsiTheme="minorHAnsi" w:cstheme="minorHAnsi"/>
                <w:sz w:val="24"/>
                <w:szCs w:val="24"/>
                <w:lang w:val="en"/>
              </w:rPr>
              <w:t xml:space="preserve"> the children will learn about </w:t>
            </w:r>
            <w:r w:rsidR="00B25CEA">
              <w:rPr>
                <w:rFonts w:asciiTheme="minorHAnsi" w:hAnsiTheme="minorHAnsi" w:cstheme="minorHAnsi"/>
                <w:sz w:val="24"/>
                <w:szCs w:val="24"/>
                <w:lang w:val="en"/>
              </w:rPr>
              <w:t xml:space="preserve">the famous artist called George </w:t>
            </w:r>
            <w:r w:rsidR="00B25CEA">
              <w:rPr>
                <w:rFonts w:asciiTheme="minorHAnsi" w:hAnsiTheme="minorHAnsi" w:cstheme="minorHAnsi"/>
                <w:sz w:val="24"/>
                <w:szCs w:val="24"/>
                <w:lang w:val="en"/>
              </w:rPr>
              <w:lastRenderedPageBreak/>
              <w:t xml:space="preserve">Seurat. </w:t>
            </w:r>
          </w:p>
          <w:p w14:paraId="03C4006F" w14:textId="77777777" w:rsidR="00235CB2" w:rsidRDefault="00235CB2" w:rsidP="00B25CEA">
            <w:pPr>
              <w:pStyle w:val="BodyText3"/>
              <w:widowControl w:val="0"/>
              <w:spacing w:after="0"/>
              <w:ind w:right="135"/>
              <w:jc w:val="both"/>
              <w:rPr>
                <w:rFonts w:asciiTheme="minorHAnsi" w:hAnsiTheme="minorHAnsi" w:cstheme="minorHAnsi"/>
                <w:sz w:val="24"/>
                <w:szCs w:val="24"/>
                <w:lang w:val="en"/>
              </w:rPr>
            </w:pPr>
          </w:p>
          <w:p w14:paraId="79440068" w14:textId="2E2BF754" w:rsidR="00235CB2" w:rsidRPr="00235CB2" w:rsidRDefault="00235CB2" w:rsidP="00B25CEA">
            <w:pPr>
              <w:pStyle w:val="BodyText3"/>
              <w:widowControl w:val="0"/>
              <w:spacing w:after="0"/>
              <w:ind w:right="135"/>
              <w:jc w:val="both"/>
              <w:rPr>
                <w:rFonts w:asciiTheme="minorHAnsi" w:hAnsiTheme="minorHAnsi" w:cstheme="minorHAnsi"/>
                <w:b/>
                <w:bCs/>
                <w:sz w:val="24"/>
                <w:szCs w:val="24"/>
                <w:u w:val="single"/>
                <w:lang w:val="en"/>
              </w:rPr>
            </w:pPr>
            <w:r w:rsidRPr="00235CB2">
              <w:rPr>
                <w:rFonts w:asciiTheme="minorHAnsi" w:hAnsiTheme="minorHAnsi" w:cstheme="minorHAnsi"/>
                <w:b/>
                <w:bCs/>
                <w:sz w:val="24"/>
                <w:szCs w:val="24"/>
                <w:u w:val="single"/>
                <w:lang w:val="en"/>
              </w:rPr>
              <w:t xml:space="preserve">D&amp;T </w:t>
            </w:r>
          </w:p>
          <w:p w14:paraId="57CEB2D2" w14:textId="77777777" w:rsidR="00235CB2" w:rsidRDefault="00235CB2" w:rsidP="00235CB2">
            <w:pPr>
              <w:spacing w:line="276" w:lineRule="auto"/>
              <w:rPr>
                <w:rFonts w:asciiTheme="minorHAnsi" w:hAnsiTheme="minorHAnsi" w:cstheme="minorHAnsi"/>
                <w:i/>
                <w:iCs/>
                <w:lang w:val="en"/>
              </w:rPr>
            </w:pPr>
            <w:r>
              <w:rPr>
                <w:rFonts w:asciiTheme="minorHAnsi" w:hAnsiTheme="minorHAnsi" w:cstheme="minorHAnsi"/>
                <w:i/>
                <w:iCs/>
                <w:lang w:val="en"/>
              </w:rPr>
              <w:t xml:space="preserve">Following the Kapow scheme of work. </w:t>
            </w:r>
          </w:p>
          <w:p w14:paraId="2F439F99" w14:textId="77777777" w:rsidR="00235CB2" w:rsidRDefault="00235CB2" w:rsidP="00235CB2">
            <w:pPr>
              <w:spacing w:line="276" w:lineRule="auto"/>
              <w:rPr>
                <w:rFonts w:asciiTheme="minorHAnsi" w:hAnsiTheme="minorHAnsi" w:cstheme="minorHAnsi"/>
                <w:lang w:val="en"/>
              </w:rPr>
            </w:pPr>
            <w:r>
              <w:rPr>
                <w:rFonts w:asciiTheme="minorHAnsi" w:hAnsiTheme="minorHAnsi" w:cstheme="minorHAnsi"/>
                <w:lang w:val="en"/>
              </w:rPr>
              <w:t>Spring 1: Baby Bear’s Chair</w:t>
            </w:r>
          </w:p>
          <w:p w14:paraId="635FBDF4" w14:textId="18E89FB5" w:rsidR="00235CB2" w:rsidRDefault="00235CB2" w:rsidP="00235CB2">
            <w:pPr>
              <w:spacing w:line="276" w:lineRule="auto"/>
              <w:rPr>
                <w:rFonts w:asciiTheme="minorHAnsi" w:hAnsiTheme="minorHAnsi" w:cstheme="minorHAnsi"/>
                <w:lang w:val="en"/>
              </w:rPr>
            </w:pPr>
            <w:r w:rsidRPr="00235CB2">
              <w:rPr>
                <w:rFonts w:asciiTheme="minorHAnsi" w:hAnsiTheme="minorHAnsi" w:cstheme="minorHAnsi"/>
                <w:lang w:val="en"/>
              </w:rPr>
              <w:t>We will be looking at building stable structures.</w:t>
            </w:r>
          </w:p>
          <w:p w14:paraId="6D35C487" w14:textId="77777777" w:rsidR="00235CB2" w:rsidRPr="00235CB2" w:rsidRDefault="00235CB2" w:rsidP="00235CB2">
            <w:pPr>
              <w:spacing w:line="276" w:lineRule="auto"/>
              <w:rPr>
                <w:rFonts w:asciiTheme="minorHAnsi" w:hAnsiTheme="minorHAnsi" w:cstheme="minorHAnsi"/>
                <w:lang w:val="en"/>
              </w:rPr>
            </w:pPr>
          </w:p>
          <w:p w14:paraId="0AFE964A" w14:textId="14E44824" w:rsidR="00235CB2" w:rsidRPr="00235CB2" w:rsidRDefault="00235CB2" w:rsidP="00235CB2">
            <w:pPr>
              <w:spacing w:line="276" w:lineRule="auto"/>
              <w:rPr>
                <w:rFonts w:asciiTheme="minorHAnsi" w:hAnsiTheme="minorHAnsi" w:cstheme="minorHAnsi"/>
                <w:lang w:val="en"/>
              </w:rPr>
            </w:pPr>
            <w:r>
              <w:rPr>
                <w:rFonts w:asciiTheme="minorHAnsi" w:hAnsiTheme="minorHAnsi" w:cstheme="minorHAnsi"/>
                <w:lang w:val="en"/>
              </w:rPr>
              <w:t>Spring 2: Fairground Wheel</w:t>
            </w:r>
          </w:p>
          <w:p w14:paraId="008AE213" w14:textId="61391B80" w:rsidR="00235CB2" w:rsidRDefault="00235CB2" w:rsidP="00235CB2">
            <w:pPr>
              <w:spacing w:line="276" w:lineRule="auto"/>
              <w:rPr>
                <w:rFonts w:asciiTheme="minorHAnsi" w:hAnsiTheme="minorHAnsi" w:cstheme="minorHAnsi"/>
                <w:lang w:val="en"/>
              </w:rPr>
            </w:pPr>
            <w:r w:rsidRPr="00235CB2">
              <w:rPr>
                <w:rFonts w:asciiTheme="minorHAnsi" w:hAnsiTheme="minorHAnsi" w:cstheme="minorHAnsi"/>
                <w:lang w:val="en"/>
              </w:rPr>
              <w:t>Design and create a rotating fairground wheel model</w:t>
            </w:r>
            <w:r>
              <w:rPr>
                <w:rFonts w:asciiTheme="minorHAnsi" w:hAnsiTheme="minorHAnsi" w:cstheme="minorHAnsi"/>
                <w:lang w:val="en"/>
              </w:rPr>
              <w:t>.</w:t>
            </w:r>
          </w:p>
          <w:p w14:paraId="5B10D202" w14:textId="77777777" w:rsidR="00235CB2" w:rsidRDefault="00235CB2" w:rsidP="00235CB2">
            <w:pPr>
              <w:spacing w:line="276" w:lineRule="auto"/>
              <w:rPr>
                <w:rFonts w:asciiTheme="minorHAnsi" w:hAnsiTheme="minorHAnsi" w:cstheme="minorHAnsi"/>
                <w:lang w:val="en"/>
              </w:rPr>
            </w:pPr>
          </w:p>
          <w:p w14:paraId="7E58BEFD" w14:textId="13B2B9FA" w:rsidR="00235CB2" w:rsidRPr="00235CB2" w:rsidRDefault="00235CB2" w:rsidP="00235CB2">
            <w:pPr>
              <w:spacing w:line="276" w:lineRule="auto"/>
              <w:rPr>
                <w:rFonts w:asciiTheme="minorHAnsi" w:hAnsiTheme="minorHAnsi" w:cstheme="minorHAnsi"/>
                <w:lang w:val="en"/>
              </w:rPr>
            </w:pPr>
            <w:r>
              <w:rPr>
                <w:rFonts w:asciiTheme="minorHAnsi" w:hAnsiTheme="minorHAnsi" w:cstheme="minorHAnsi"/>
                <w:lang w:val="en"/>
              </w:rPr>
              <w:t xml:space="preserve">Spring 2: </w:t>
            </w:r>
          </w:p>
          <w:p w14:paraId="4CD66432" w14:textId="77777777" w:rsidR="00235CB2" w:rsidRDefault="00235CB2" w:rsidP="00B25CEA">
            <w:pPr>
              <w:pStyle w:val="BodyText3"/>
              <w:widowControl w:val="0"/>
              <w:spacing w:after="0"/>
              <w:ind w:right="135"/>
              <w:jc w:val="both"/>
              <w:rPr>
                <w:rFonts w:asciiTheme="minorHAnsi" w:hAnsiTheme="minorHAnsi" w:cstheme="minorHAnsi"/>
                <w:sz w:val="24"/>
                <w:szCs w:val="24"/>
                <w:lang w:val="en"/>
              </w:rPr>
            </w:pPr>
          </w:p>
          <w:p w14:paraId="35A7B876" w14:textId="77777777" w:rsidR="00235CB2" w:rsidRDefault="00235CB2" w:rsidP="00B25CEA">
            <w:pPr>
              <w:pStyle w:val="BodyText3"/>
              <w:widowControl w:val="0"/>
              <w:spacing w:after="0"/>
              <w:ind w:right="135"/>
              <w:jc w:val="both"/>
              <w:rPr>
                <w:rFonts w:asciiTheme="minorHAnsi" w:hAnsiTheme="minorHAnsi" w:cstheme="minorHAnsi"/>
                <w:sz w:val="24"/>
                <w:szCs w:val="24"/>
                <w:lang w:val="en"/>
              </w:rPr>
            </w:pPr>
          </w:p>
          <w:p w14:paraId="02926AD4" w14:textId="650D63A1" w:rsidR="000612F0" w:rsidRPr="00B25CEA" w:rsidRDefault="000612F0" w:rsidP="00B25CEA">
            <w:pPr>
              <w:pStyle w:val="BodyText3"/>
              <w:widowControl w:val="0"/>
              <w:spacing w:after="0"/>
              <w:ind w:right="135"/>
              <w:jc w:val="both"/>
              <w:rPr>
                <w:rFonts w:asciiTheme="minorHAnsi" w:hAnsiTheme="minorHAnsi" w:cstheme="minorHAnsi"/>
                <w:sz w:val="24"/>
                <w:szCs w:val="24"/>
                <w:lang w:val="en"/>
              </w:rPr>
            </w:pPr>
          </w:p>
          <w:p w14:paraId="2871700A" w14:textId="77777777" w:rsidR="005A0DFE" w:rsidRDefault="005A0DFE" w:rsidP="005A0DFE">
            <w:pPr>
              <w:rPr>
                <w:rFonts w:asciiTheme="minorHAnsi" w:hAnsiTheme="minorHAnsi" w:cstheme="minorHAnsi"/>
                <w:b/>
                <w:u w:val="single"/>
              </w:rPr>
            </w:pPr>
          </w:p>
          <w:p w14:paraId="6FA848C0" w14:textId="77777777" w:rsidR="005A0DFE" w:rsidRDefault="005A0DFE" w:rsidP="005A0DFE">
            <w:pPr>
              <w:rPr>
                <w:rFonts w:asciiTheme="minorHAnsi" w:hAnsiTheme="minorHAnsi" w:cstheme="minorHAnsi"/>
                <w:b/>
                <w:u w:val="single"/>
              </w:rPr>
            </w:pPr>
          </w:p>
          <w:p w14:paraId="7A8D8837" w14:textId="77777777" w:rsidR="00331124" w:rsidRPr="001F0B9F" w:rsidRDefault="00331124" w:rsidP="0DB22590">
            <w:pPr>
              <w:rPr>
                <w:rFonts w:asciiTheme="minorHAnsi" w:hAnsiTheme="minorHAnsi" w:cstheme="minorHAnsi"/>
              </w:rPr>
            </w:pPr>
          </w:p>
          <w:p w14:paraId="3374B95D" w14:textId="77777777" w:rsidR="00331124" w:rsidRPr="001F0B9F" w:rsidRDefault="00331124" w:rsidP="0DB22590">
            <w:pPr>
              <w:rPr>
                <w:rFonts w:asciiTheme="minorHAnsi" w:hAnsiTheme="minorHAnsi" w:cstheme="minorHAnsi"/>
              </w:rPr>
            </w:pPr>
          </w:p>
          <w:p w14:paraId="796C149B" w14:textId="5E82E7D5" w:rsidR="00331124" w:rsidRPr="001F0B9F" w:rsidRDefault="00331124" w:rsidP="00331124">
            <w:pPr>
              <w:rPr>
                <w:rFonts w:asciiTheme="minorHAnsi" w:hAnsiTheme="minorHAnsi" w:cstheme="minorHAnsi"/>
              </w:rPr>
            </w:pPr>
          </w:p>
        </w:tc>
        <w:tc>
          <w:tcPr>
            <w:tcW w:w="3544" w:type="dxa"/>
          </w:tcPr>
          <w:p w14:paraId="0C32ADEC" w14:textId="206826FD" w:rsidR="00CA4A46" w:rsidRPr="001F0B9F" w:rsidRDefault="00D16FFC" w:rsidP="00EB0EC6">
            <w:pPr>
              <w:rPr>
                <w:rFonts w:asciiTheme="minorHAnsi" w:hAnsiTheme="minorHAnsi" w:cstheme="minorHAnsi"/>
              </w:rPr>
            </w:pPr>
            <w:r w:rsidRPr="001F0B9F">
              <w:rPr>
                <w:rFonts w:asciiTheme="minorHAnsi" w:hAnsiTheme="minorHAnsi" w:cstheme="minorHAnsi"/>
                <w:b/>
                <w:u w:val="single"/>
              </w:rPr>
              <w:lastRenderedPageBreak/>
              <w:t>PE</w:t>
            </w:r>
            <w:r w:rsidR="006C2D32">
              <w:rPr>
                <w:rFonts w:asciiTheme="minorHAnsi" w:hAnsiTheme="minorHAnsi" w:cstheme="minorHAnsi"/>
              </w:rPr>
              <w:t>:</w:t>
            </w:r>
            <w:r w:rsidR="00CA4A46" w:rsidRPr="001F0B9F">
              <w:rPr>
                <w:rFonts w:asciiTheme="minorHAnsi" w:hAnsiTheme="minorHAnsi" w:cstheme="minorHAnsi"/>
              </w:rPr>
              <w:t xml:space="preserve"> </w:t>
            </w:r>
          </w:p>
          <w:p w14:paraId="1F3C6C1C" w14:textId="3EA97FD3" w:rsidR="00331124" w:rsidRPr="001F0B9F" w:rsidRDefault="00CC68FE" w:rsidP="00331124">
            <w:pPr>
              <w:rPr>
                <w:rFonts w:asciiTheme="minorHAnsi" w:hAnsiTheme="minorHAnsi" w:cstheme="minorHAnsi"/>
              </w:rPr>
            </w:pPr>
            <w:r>
              <w:rPr>
                <w:rFonts w:asciiTheme="minorHAnsi" w:hAnsiTheme="minorHAnsi" w:cstheme="minorHAnsi"/>
              </w:rPr>
              <w:t>2 lessons weekly taught by a specialist coach from Non-Stop Action.</w:t>
            </w:r>
          </w:p>
          <w:p w14:paraId="53DACEA8" w14:textId="204E713D" w:rsidR="00995E6C" w:rsidRPr="001F0B9F" w:rsidRDefault="00995E6C" w:rsidP="0DB22590">
            <w:pPr>
              <w:rPr>
                <w:rFonts w:asciiTheme="minorHAnsi" w:hAnsiTheme="minorHAnsi" w:cstheme="minorHAnsi"/>
              </w:rPr>
            </w:pPr>
          </w:p>
          <w:p w14:paraId="283C5347" w14:textId="41626D02" w:rsidR="00331124" w:rsidRPr="001F0B9F" w:rsidRDefault="00331124" w:rsidP="0DB22590">
            <w:pPr>
              <w:rPr>
                <w:rFonts w:asciiTheme="minorHAnsi" w:hAnsiTheme="minorHAnsi" w:cstheme="minorHAnsi"/>
              </w:rPr>
            </w:pPr>
          </w:p>
          <w:p w14:paraId="2D53858A" w14:textId="77777777" w:rsidR="00331124" w:rsidRPr="001F0B9F" w:rsidRDefault="00331124" w:rsidP="0DB22590">
            <w:pPr>
              <w:rPr>
                <w:rFonts w:asciiTheme="minorHAnsi" w:hAnsiTheme="minorHAnsi" w:cstheme="minorHAnsi"/>
              </w:rPr>
            </w:pPr>
          </w:p>
          <w:p w14:paraId="7836C231" w14:textId="77777777" w:rsidR="00331124" w:rsidRPr="001F0B9F" w:rsidRDefault="00331124" w:rsidP="0DB22590">
            <w:pPr>
              <w:rPr>
                <w:rFonts w:asciiTheme="minorHAnsi" w:hAnsiTheme="minorHAnsi" w:cstheme="minorHAnsi"/>
              </w:rPr>
            </w:pPr>
          </w:p>
          <w:p w14:paraId="67C4C171" w14:textId="77777777" w:rsidR="00331124" w:rsidRPr="001F0B9F" w:rsidRDefault="00331124" w:rsidP="0DB22590">
            <w:pPr>
              <w:rPr>
                <w:rFonts w:asciiTheme="minorHAnsi" w:hAnsiTheme="minorHAnsi" w:cstheme="minorHAnsi"/>
              </w:rPr>
            </w:pPr>
          </w:p>
          <w:p w14:paraId="023DFEC5" w14:textId="77777777" w:rsidR="00331124" w:rsidRPr="001F0B9F" w:rsidRDefault="00331124" w:rsidP="0DB22590">
            <w:pPr>
              <w:rPr>
                <w:rFonts w:asciiTheme="minorHAnsi" w:hAnsiTheme="minorHAnsi" w:cstheme="minorHAnsi"/>
              </w:rPr>
            </w:pPr>
          </w:p>
          <w:p w14:paraId="1F638291" w14:textId="77777777" w:rsidR="00331124" w:rsidRPr="001F0B9F" w:rsidRDefault="00331124" w:rsidP="0DB22590">
            <w:pPr>
              <w:rPr>
                <w:rFonts w:asciiTheme="minorHAnsi" w:hAnsiTheme="minorHAnsi" w:cstheme="minorHAnsi"/>
              </w:rPr>
            </w:pPr>
          </w:p>
          <w:p w14:paraId="4794B498" w14:textId="77777777" w:rsidR="00331124" w:rsidRPr="001F0B9F" w:rsidRDefault="00331124" w:rsidP="0DB22590">
            <w:pPr>
              <w:rPr>
                <w:rFonts w:asciiTheme="minorHAnsi" w:hAnsiTheme="minorHAnsi" w:cstheme="minorHAnsi"/>
              </w:rPr>
            </w:pPr>
          </w:p>
          <w:p w14:paraId="2EE0F360" w14:textId="77777777" w:rsidR="00331124" w:rsidRPr="001F0B9F" w:rsidRDefault="00331124" w:rsidP="0DB22590">
            <w:pPr>
              <w:rPr>
                <w:rFonts w:asciiTheme="minorHAnsi" w:hAnsiTheme="minorHAnsi" w:cstheme="minorHAnsi"/>
              </w:rPr>
            </w:pPr>
          </w:p>
          <w:p w14:paraId="06E580A5" w14:textId="77777777" w:rsidR="00331124" w:rsidRPr="001F0B9F" w:rsidRDefault="00331124" w:rsidP="0DB22590">
            <w:pPr>
              <w:rPr>
                <w:rFonts w:asciiTheme="minorHAnsi" w:hAnsiTheme="minorHAnsi" w:cstheme="minorHAnsi"/>
              </w:rPr>
            </w:pPr>
          </w:p>
          <w:p w14:paraId="2D84FA75" w14:textId="77777777" w:rsidR="00331124" w:rsidRPr="001F0B9F" w:rsidRDefault="00331124" w:rsidP="0DB22590">
            <w:pPr>
              <w:rPr>
                <w:rFonts w:asciiTheme="minorHAnsi" w:hAnsiTheme="minorHAnsi" w:cstheme="minorHAnsi"/>
              </w:rPr>
            </w:pPr>
          </w:p>
          <w:p w14:paraId="61891D0A" w14:textId="77777777" w:rsidR="00331124" w:rsidRPr="001F0B9F" w:rsidRDefault="00331124" w:rsidP="0DB22590">
            <w:pPr>
              <w:rPr>
                <w:rFonts w:asciiTheme="minorHAnsi" w:hAnsiTheme="minorHAnsi" w:cstheme="minorHAnsi"/>
              </w:rPr>
            </w:pPr>
          </w:p>
          <w:p w14:paraId="642BEDDC" w14:textId="77777777" w:rsidR="00331124" w:rsidRPr="001F0B9F" w:rsidRDefault="00331124" w:rsidP="0DB22590">
            <w:pPr>
              <w:rPr>
                <w:rFonts w:asciiTheme="minorHAnsi" w:hAnsiTheme="minorHAnsi" w:cstheme="minorHAnsi"/>
              </w:rPr>
            </w:pPr>
          </w:p>
          <w:p w14:paraId="0450F9FA" w14:textId="77777777" w:rsidR="00331124" w:rsidRPr="001F0B9F" w:rsidRDefault="00331124" w:rsidP="0DB22590">
            <w:pPr>
              <w:rPr>
                <w:rFonts w:asciiTheme="minorHAnsi" w:hAnsiTheme="minorHAnsi" w:cstheme="minorHAnsi"/>
              </w:rPr>
            </w:pPr>
          </w:p>
          <w:p w14:paraId="31929242" w14:textId="77777777" w:rsidR="00331124" w:rsidRPr="001F0B9F" w:rsidRDefault="00331124" w:rsidP="0DB22590">
            <w:pPr>
              <w:rPr>
                <w:rFonts w:asciiTheme="minorHAnsi" w:hAnsiTheme="minorHAnsi" w:cstheme="minorHAnsi"/>
              </w:rPr>
            </w:pPr>
          </w:p>
          <w:p w14:paraId="5F01CEC8" w14:textId="77777777" w:rsidR="00331124" w:rsidRPr="001F0B9F" w:rsidRDefault="00331124" w:rsidP="0DB22590">
            <w:pPr>
              <w:rPr>
                <w:rFonts w:asciiTheme="minorHAnsi" w:hAnsiTheme="minorHAnsi" w:cstheme="minorHAnsi"/>
              </w:rPr>
            </w:pPr>
          </w:p>
          <w:p w14:paraId="6366C292" w14:textId="77777777" w:rsidR="00331124" w:rsidRPr="001F0B9F" w:rsidRDefault="00331124" w:rsidP="0DB22590">
            <w:pPr>
              <w:rPr>
                <w:rFonts w:asciiTheme="minorHAnsi" w:hAnsiTheme="minorHAnsi" w:cstheme="minorHAnsi"/>
              </w:rPr>
            </w:pPr>
          </w:p>
          <w:p w14:paraId="784334CD" w14:textId="77777777" w:rsidR="00331124" w:rsidRPr="001F0B9F" w:rsidRDefault="00331124" w:rsidP="0DB22590">
            <w:pPr>
              <w:rPr>
                <w:rFonts w:asciiTheme="minorHAnsi" w:hAnsiTheme="minorHAnsi" w:cstheme="minorHAnsi"/>
              </w:rPr>
            </w:pPr>
          </w:p>
          <w:p w14:paraId="454D8D8A" w14:textId="77777777" w:rsidR="00331124" w:rsidRPr="001F0B9F" w:rsidRDefault="00331124" w:rsidP="0DB22590">
            <w:pPr>
              <w:rPr>
                <w:rFonts w:asciiTheme="minorHAnsi" w:hAnsiTheme="minorHAnsi" w:cstheme="minorHAnsi"/>
              </w:rPr>
            </w:pPr>
          </w:p>
          <w:p w14:paraId="4B3BC4B8" w14:textId="77777777" w:rsidR="00331124" w:rsidRPr="001F0B9F" w:rsidRDefault="00331124" w:rsidP="0DB22590">
            <w:pPr>
              <w:rPr>
                <w:rFonts w:asciiTheme="minorHAnsi" w:hAnsiTheme="minorHAnsi" w:cstheme="minorHAnsi"/>
              </w:rPr>
            </w:pPr>
          </w:p>
          <w:p w14:paraId="4EF69BA9" w14:textId="77777777" w:rsidR="00331124" w:rsidRPr="001F0B9F" w:rsidRDefault="00331124" w:rsidP="0DB22590">
            <w:pPr>
              <w:rPr>
                <w:rFonts w:asciiTheme="minorHAnsi" w:hAnsiTheme="minorHAnsi" w:cstheme="minorHAnsi"/>
              </w:rPr>
            </w:pPr>
          </w:p>
          <w:p w14:paraId="65BE93E9" w14:textId="77777777" w:rsidR="00331124" w:rsidRPr="001F0B9F" w:rsidRDefault="00331124" w:rsidP="0DB22590">
            <w:pPr>
              <w:rPr>
                <w:rFonts w:asciiTheme="minorHAnsi" w:hAnsiTheme="minorHAnsi" w:cstheme="minorHAnsi"/>
              </w:rPr>
            </w:pPr>
          </w:p>
          <w:p w14:paraId="5B3D329A" w14:textId="77777777" w:rsidR="00331124" w:rsidRPr="001F0B9F" w:rsidRDefault="00331124" w:rsidP="0DB22590">
            <w:pPr>
              <w:rPr>
                <w:rFonts w:asciiTheme="minorHAnsi" w:hAnsiTheme="minorHAnsi" w:cstheme="minorHAnsi"/>
              </w:rPr>
            </w:pPr>
          </w:p>
          <w:p w14:paraId="55CB196F" w14:textId="77777777" w:rsidR="00331124" w:rsidRPr="001F0B9F" w:rsidRDefault="00331124" w:rsidP="0DB22590">
            <w:pPr>
              <w:rPr>
                <w:rFonts w:asciiTheme="minorHAnsi" w:hAnsiTheme="minorHAnsi" w:cstheme="minorHAnsi"/>
              </w:rPr>
            </w:pPr>
          </w:p>
          <w:p w14:paraId="6B9B88D8" w14:textId="77777777" w:rsidR="00331124" w:rsidRPr="001F0B9F" w:rsidRDefault="00331124" w:rsidP="0DB22590">
            <w:pPr>
              <w:rPr>
                <w:rFonts w:asciiTheme="minorHAnsi" w:hAnsiTheme="minorHAnsi" w:cstheme="minorHAnsi"/>
              </w:rPr>
            </w:pPr>
          </w:p>
          <w:p w14:paraId="3F4BB1C2" w14:textId="77777777" w:rsidR="00331124" w:rsidRPr="001F0B9F" w:rsidRDefault="00331124" w:rsidP="00331124">
            <w:pPr>
              <w:rPr>
                <w:rFonts w:asciiTheme="minorHAnsi" w:hAnsiTheme="minorHAnsi" w:cstheme="minorHAnsi"/>
              </w:rPr>
            </w:pPr>
          </w:p>
        </w:tc>
      </w:tr>
      <w:tr w:rsidR="00371EC7" w:rsidRPr="001F0B9F" w14:paraId="7E471279" w14:textId="77777777" w:rsidTr="005A0DFE">
        <w:tc>
          <w:tcPr>
            <w:tcW w:w="14174" w:type="dxa"/>
            <w:gridSpan w:val="4"/>
          </w:tcPr>
          <w:p w14:paraId="211EBAE5" w14:textId="44B60095" w:rsidR="00B119E1" w:rsidRPr="001F0B9F" w:rsidRDefault="0DB22590" w:rsidP="0DB22590">
            <w:pPr>
              <w:rPr>
                <w:rFonts w:asciiTheme="minorHAnsi" w:hAnsiTheme="minorHAnsi" w:cstheme="minorHAnsi"/>
                <w:b/>
                <w:bCs/>
                <w:color w:val="800080"/>
                <w:u w:val="single"/>
              </w:rPr>
            </w:pPr>
            <w:r w:rsidRPr="001F0B9F">
              <w:rPr>
                <w:rFonts w:asciiTheme="minorHAnsi" w:hAnsiTheme="minorHAnsi" w:cstheme="minorHAnsi"/>
                <w:b/>
                <w:bCs/>
                <w:color w:val="800080"/>
                <w:u w:val="single"/>
              </w:rPr>
              <w:lastRenderedPageBreak/>
              <w:t xml:space="preserve">MUSIC: </w:t>
            </w:r>
          </w:p>
          <w:p w14:paraId="44724E65" w14:textId="3D745CFD" w:rsidR="00B119E1" w:rsidRDefault="0DB22590" w:rsidP="0DB22590">
            <w:pPr>
              <w:rPr>
                <w:rFonts w:asciiTheme="minorHAnsi" w:eastAsia="Calibri" w:hAnsiTheme="minorHAnsi" w:cstheme="minorHAnsi"/>
              </w:rPr>
            </w:pPr>
            <w:proofErr w:type="spellStart"/>
            <w:r w:rsidRPr="001F0B9F">
              <w:rPr>
                <w:rFonts w:asciiTheme="minorHAnsi" w:eastAsia="Calibri" w:hAnsiTheme="minorHAnsi" w:cstheme="minorHAnsi"/>
              </w:rPr>
              <w:t>Chn</w:t>
            </w:r>
            <w:proofErr w:type="spellEnd"/>
            <w:r w:rsidRPr="001F0B9F">
              <w:rPr>
                <w:rFonts w:asciiTheme="minorHAnsi" w:eastAsia="Calibri" w:hAnsiTheme="minorHAnsi" w:cstheme="minorHAnsi"/>
              </w:rPr>
              <w:t xml:space="preserve"> will learn how to follow pitch movement with hands and use high, low and middle voices; move up or down following changes in pitch; sing a melody accurately at pitch; recognise that symbols can represent sound, perform different pitches on percussion instruments; recognise simple patterns repeated at different pitches; create and choose sounds in response to a given stimulus. </w:t>
            </w:r>
          </w:p>
          <w:p w14:paraId="342038E4" w14:textId="77777777" w:rsidR="000612F0" w:rsidRDefault="000612F0" w:rsidP="0DB22590">
            <w:pPr>
              <w:rPr>
                <w:rFonts w:asciiTheme="minorHAnsi" w:eastAsia="Calibri" w:hAnsiTheme="minorHAnsi" w:cstheme="minorHAnsi"/>
              </w:rPr>
            </w:pPr>
          </w:p>
          <w:p w14:paraId="100F52A8" w14:textId="1A86B903" w:rsidR="000612F0" w:rsidRPr="000612F0" w:rsidRDefault="000612F0" w:rsidP="000612F0">
            <w:pPr>
              <w:pStyle w:val="BodyText3"/>
              <w:widowControl w:val="0"/>
              <w:spacing w:after="0"/>
              <w:ind w:right="135"/>
              <w:jc w:val="both"/>
              <w:rPr>
                <w:rFonts w:ascii="Calibri" w:hAnsi="Calibri" w:cs="Calibri"/>
                <w:b/>
                <w:sz w:val="28"/>
                <w:szCs w:val="24"/>
                <w:u w:val="single"/>
                <w:lang w:val="en"/>
              </w:rPr>
            </w:pPr>
            <w:r w:rsidRPr="000612F0">
              <w:rPr>
                <w:rFonts w:asciiTheme="minorHAnsi" w:hAnsiTheme="minorHAnsi" w:cstheme="minorHAnsi"/>
                <w:b/>
                <w:color w:val="002060"/>
                <w:sz w:val="22"/>
              </w:rPr>
              <w:t>PSHE:</w:t>
            </w:r>
            <w:r w:rsidRPr="000612F0">
              <w:rPr>
                <w:rFonts w:ascii="Calibri" w:hAnsi="Calibri" w:cs="Calibri"/>
                <w:b/>
                <w:sz w:val="28"/>
                <w:szCs w:val="24"/>
                <w:u w:val="single"/>
                <w:lang w:val="en"/>
              </w:rPr>
              <w:t xml:space="preserve"> </w:t>
            </w:r>
          </w:p>
          <w:p w14:paraId="36E29FDE" w14:textId="77777777" w:rsidR="000612F0" w:rsidRPr="00E05107" w:rsidRDefault="000612F0" w:rsidP="000612F0">
            <w:pPr>
              <w:pStyle w:val="BodyText3"/>
              <w:widowControl w:val="0"/>
              <w:ind w:right="135"/>
              <w:jc w:val="both"/>
              <w:rPr>
                <w:rFonts w:ascii="Calibri" w:hAnsi="Calibri" w:cs="Calibri"/>
                <w:b/>
                <w:sz w:val="22"/>
                <w:szCs w:val="24"/>
                <w:lang w:val="en"/>
              </w:rPr>
            </w:pPr>
            <w:r w:rsidRPr="00E05107">
              <w:rPr>
                <w:rFonts w:ascii="Calibri" w:hAnsi="Calibri" w:cs="Calibri"/>
                <w:b/>
                <w:sz w:val="22"/>
                <w:szCs w:val="24"/>
                <w:lang w:val="en"/>
              </w:rPr>
              <w:t>Module 2: Created to Love Others</w:t>
            </w:r>
          </w:p>
          <w:p w14:paraId="630E6A83" w14:textId="1681A08A" w:rsidR="00B119E1" w:rsidRPr="00931495" w:rsidRDefault="000612F0" w:rsidP="00931495">
            <w:pPr>
              <w:pStyle w:val="BodyText3"/>
              <w:widowControl w:val="0"/>
              <w:spacing w:after="0"/>
              <w:ind w:right="135"/>
              <w:jc w:val="both"/>
              <w:rPr>
                <w:rFonts w:ascii="Calibri" w:hAnsi="Calibri" w:cs="Calibri"/>
                <w:sz w:val="22"/>
                <w:szCs w:val="24"/>
                <w:lang w:val="en"/>
              </w:rPr>
            </w:pPr>
            <w:r w:rsidRPr="00E05107">
              <w:rPr>
                <w:rFonts w:ascii="Calibri" w:hAnsi="Calibri" w:cs="Calibri"/>
                <w:sz w:val="22"/>
                <w:szCs w:val="24"/>
                <w:lang w:val="en"/>
              </w:rPr>
              <w:t>Created to Love Others explores the individual’s relationship with others. Building on the understanding that we have been created out of love and for love, this module explores how we take this calling into our family, friendships and relationships, and teaches strategies for developing healthy relationships and keeping safe.</w:t>
            </w:r>
          </w:p>
          <w:p w14:paraId="6537F28F" w14:textId="35498C18" w:rsidR="00B119E1" w:rsidRPr="001F0B9F" w:rsidRDefault="00B119E1" w:rsidP="0DB22590">
            <w:pPr>
              <w:rPr>
                <w:rFonts w:asciiTheme="minorHAnsi" w:eastAsia="Calibri" w:hAnsiTheme="minorHAnsi" w:cstheme="minorHAnsi"/>
              </w:rPr>
            </w:pPr>
          </w:p>
        </w:tc>
      </w:tr>
      <w:bookmarkEnd w:id="0"/>
    </w:tbl>
    <w:p w14:paraId="6DFB9E20" w14:textId="77777777" w:rsidR="00D37C3E" w:rsidRPr="001F0B9F" w:rsidRDefault="00D37C3E">
      <w:pPr>
        <w:rPr>
          <w:rFonts w:asciiTheme="minorHAnsi" w:hAnsiTheme="minorHAnsi" w:cstheme="minorHAnsi"/>
        </w:rPr>
      </w:pPr>
    </w:p>
    <w:sectPr w:rsidR="00D37C3E" w:rsidRPr="001F0B9F" w:rsidSect="00C80873">
      <w:headerReference w:type="default" r:id="rId7"/>
      <w:pgSz w:w="16838" w:h="11906" w:orient="landscape"/>
      <w:pgMar w:top="1258" w:right="1440" w:bottom="26" w:left="144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8ADA" w14:textId="77777777" w:rsidR="0006227C" w:rsidRDefault="0006227C">
      <w:r>
        <w:separator/>
      </w:r>
    </w:p>
  </w:endnote>
  <w:endnote w:type="continuationSeparator" w:id="0">
    <w:p w14:paraId="1FFFB096" w14:textId="77777777" w:rsidR="0006227C" w:rsidRDefault="000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1CB6" w14:textId="77777777" w:rsidR="0006227C" w:rsidRDefault="0006227C">
      <w:r>
        <w:separator/>
      </w:r>
    </w:p>
  </w:footnote>
  <w:footnote w:type="continuationSeparator" w:id="0">
    <w:p w14:paraId="0868549D" w14:textId="77777777" w:rsidR="0006227C" w:rsidRDefault="000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AB5" w14:textId="77777777" w:rsidR="00F6048B" w:rsidRPr="00B72949" w:rsidRDefault="00F6048B" w:rsidP="00D37C3E">
    <w:pPr>
      <w:pStyle w:val="Header"/>
      <w:jc w:val="center"/>
      <w:rPr>
        <w:rFonts w:ascii="Arial" w:hAnsi="Arial" w:cs="Arial"/>
        <w:b/>
        <w:u w:val="single"/>
      </w:rPr>
    </w:pPr>
    <w:r>
      <w:rPr>
        <w:rFonts w:ascii="Arial" w:hAnsi="Arial" w:cs="Arial"/>
        <w:b/>
        <w:u w:val="single"/>
      </w:rPr>
      <w:t>ST MARY’S</w:t>
    </w:r>
    <w:r w:rsidRPr="00B72949">
      <w:rPr>
        <w:rFonts w:ascii="Arial" w:hAnsi="Arial" w:cs="Arial"/>
        <w:b/>
        <w:u w:val="single"/>
      </w:rPr>
      <w:t xml:space="preserve"> PRIMARY SCHOOL</w:t>
    </w:r>
  </w:p>
  <w:p w14:paraId="7496C852" w14:textId="4136447D" w:rsidR="00F6048B" w:rsidRPr="00B72949" w:rsidRDefault="00F6048B" w:rsidP="00D37C3E">
    <w:pPr>
      <w:pStyle w:val="Header"/>
      <w:jc w:val="center"/>
      <w:rPr>
        <w:rFonts w:ascii="Arial" w:hAnsi="Arial" w:cs="Arial"/>
        <w:b/>
        <w:u w:val="single"/>
      </w:rPr>
    </w:pPr>
    <w:r>
      <w:rPr>
        <w:rFonts w:ascii="Arial" w:hAnsi="Arial" w:cs="Arial"/>
        <w:b/>
        <w:u w:val="single"/>
      </w:rPr>
      <w:t>YEAR 2</w:t>
    </w:r>
    <w:r w:rsidRPr="00B72949">
      <w:rPr>
        <w:rFonts w:ascii="Arial" w:hAnsi="Arial" w:cs="Arial"/>
        <w:b/>
        <w:u w:val="single"/>
      </w:rPr>
      <w:t xml:space="preserve"> </w:t>
    </w:r>
    <w:r>
      <w:rPr>
        <w:rFonts w:ascii="Arial" w:hAnsi="Arial" w:cs="Arial"/>
        <w:b/>
        <w:u w:val="single"/>
      </w:rPr>
      <w:t xml:space="preserve">MISS </w:t>
    </w:r>
    <w:r w:rsidR="00CC68FE">
      <w:rPr>
        <w:rFonts w:ascii="Arial" w:hAnsi="Arial" w:cs="Arial"/>
        <w:b/>
        <w:u w:val="single"/>
      </w:rPr>
      <w:t xml:space="preserve">SHEEHAN </w:t>
    </w:r>
    <w:r w:rsidR="00BD104F">
      <w:rPr>
        <w:rFonts w:ascii="Arial" w:hAnsi="Arial" w:cs="Arial"/>
        <w:b/>
        <w:u w:val="single"/>
      </w:rPr>
      <w:t>&amp; MS SOTO</w:t>
    </w:r>
  </w:p>
  <w:p w14:paraId="1D9C7FF0" w14:textId="042D64F3" w:rsidR="00F6048B" w:rsidRPr="00B72949" w:rsidRDefault="00B818AE" w:rsidP="00D37C3E">
    <w:pPr>
      <w:pStyle w:val="Header"/>
      <w:jc w:val="center"/>
      <w:rPr>
        <w:rFonts w:ascii="Arial" w:hAnsi="Arial" w:cs="Arial"/>
        <w:b/>
        <w:u w:val="single"/>
      </w:rPr>
    </w:pPr>
    <w:r>
      <w:rPr>
        <w:rFonts w:ascii="Arial" w:hAnsi="Arial" w:cs="Arial"/>
        <w:b/>
        <w:u w:val="single"/>
      </w:rPr>
      <w:t xml:space="preserve">SPRING </w:t>
    </w:r>
    <w:r w:rsidR="00CC68FE">
      <w:rPr>
        <w:rFonts w:ascii="Arial" w:hAnsi="Arial" w:cs="Arial"/>
        <w:b/>
        <w:u w:val="single"/>
      </w:rPr>
      <w:t>202</w:t>
    </w:r>
    <w:r w:rsidR="00C6240A">
      <w:rPr>
        <w:rFonts w:ascii="Arial" w:hAnsi="Arial" w:cs="Arial"/>
        <w:b/>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5404"/>
    <w:multiLevelType w:val="hybridMultilevel"/>
    <w:tmpl w:val="C07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6E31"/>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198F"/>
    <w:multiLevelType w:val="hybridMultilevel"/>
    <w:tmpl w:val="7924C778"/>
    <w:lvl w:ilvl="0" w:tplc="F3189BDC">
      <w:start w:val="1"/>
      <w:numFmt w:val="bullet"/>
      <w:lvlText w:val=""/>
      <w:lvlJc w:val="left"/>
      <w:pPr>
        <w:tabs>
          <w:tab w:val="num" w:pos="720"/>
        </w:tabs>
        <w:ind w:left="720" w:hanging="360"/>
      </w:pPr>
      <w:rPr>
        <w:rFonts w:ascii="Symbol" w:hAnsi="Symbol" w:hint="default"/>
      </w:rPr>
    </w:lvl>
    <w:lvl w:ilvl="1" w:tplc="B7304E2C" w:tentative="1">
      <w:start w:val="1"/>
      <w:numFmt w:val="bullet"/>
      <w:lvlText w:val="o"/>
      <w:lvlJc w:val="left"/>
      <w:pPr>
        <w:tabs>
          <w:tab w:val="num" w:pos="1440"/>
        </w:tabs>
        <w:ind w:left="1440" w:hanging="360"/>
      </w:pPr>
      <w:rPr>
        <w:rFonts w:ascii="Courier New" w:hAnsi="Courier New" w:cs="Courier New" w:hint="default"/>
      </w:rPr>
    </w:lvl>
    <w:lvl w:ilvl="2" w:tplc="5672B50C" w:tentative="1">
      <w:start w:val="1"/>
      <w:numFmt w:val="bullet"/>
      <w:lvlText w:val=""/>
      <w:lvlJc w:val="left"/>
      <w:pPr>
        <w:tabs>
          <w:tab w:val="num" w:pos="2160"/>
        </w:tabs>
        <w:ind w:left="2160" w:hanging="360"/>
      </w:pPr>
      <w:rPr>
        <w:rFonts w:ascii="Wingdings" w:hAnsi="Wingdings" w:hint="default"/>
      </w:rPr>
    </w:lvl>
    <w:lvl w:ilvl="3" w:tplc="19367ABA" w:tentative="1">
      <w:start w:val="1"/>
      <w:numFmt w:val="bullet"/>
      <w:lvlText w:val=""/>
      <w:lvlJc w:val="left"/>
      <w:pPr>
        <w:tabs>
          <w:tab w:val="num" w:pos="2880"/>
        </w:tabs>
        <w:ind w:left="2880" w:hanging="360"/>
      </w:pPr>
      <w:rPr>
        <w:rFonts w:ascii="Symbol" w:hAnsi="Symbol" w:hint="default"/>
      </w:rPr>
    </w:lvl>
    <w:lvl w:ilvl="4" w:tplc="91B8DA4E" w:tentative="1">
      <w:start w:val="1"/>
      <w:numFmt w:val="bullet"/>
      <w:lvlText w:val="o"/>
      <w:lvlJc w:val="left"/>
      <w:pPr>
        <w:tabs>
          <w:tab w:val="num" w:pos="3600"/>
        </w:tabs>
        <w:ind w:left="3600" w:hanging="360"/>
      </w:pPr>
      <w:rPr>
        <w:rFonts w:ascii="Courier New" w:hAnsi="Courier New" w:cs="Courier New" w:hint="default"/>
      </w:rPr>
    </w:lvl>
    <w:lvl w:ilvl="5" w:tplc="A2669292" w:tentative="1">
      <w:start w:val="1"/>
      <w:numFmt w:val="bullet"/>
      <w:lvlText w:val=""/>
      <w:lvlJc w:val="left"/>
      <w:pPr>
        <w:tabs>
          <w:tab w:val="num" w:pos="4320"/>
        </w:tabs>
        <w:ind w:left="4320" w:hanging="360"/>
      </w:pPr>
      <w:rPr>
        <w:rFonts w:ascii="Wingdings" w:hAnsi="Wingdings" w:hint="default"/>
      </w:rPr>
    </w:lvl>
    <w:lvl w:ilvl="6" w:tplc="91EEC604" w:tentative="1">
      <w:start w:val="1"/>
      <w:numFmt w:val="bullet"/>
      <w:lvlText w:val=""/>
      <w:lvlJc w:val="left"/>
      <w:pPr>
        <w:tabs>
          <w:tab w:val="num" w:pos="5040"/>
        </w:tabs>
        <w:ind w:left="5040" w:hanging="360"/>
      </w:pPr>
      <w:rPr>
        <w:rFonts w:ascii="Symbol" w:hAnsi="Symbol" w:hint="default"/>
      </w:rPr>
    </w:lvl>
    <w:lvl w:ilvl="7" w:tplc="459ABBB8" w:tentative="1">
      <w:start w:val="1"/>
      <w:numFmt w:val="bullet"/>
      <w:lvlText w:val="o"/>
      <w:lvlJc w:val="left"/>
      <w:pPr>
        <w:tabs>
          <w:tab w:val="num" w:pos="5760"/>
        </w:tabs>
        <w:ind w:left="5760" w:hanging="360"/>
      </w:pPr>
      <w:rPr>
        <w:rFonts w:ascii="Courier New" w:hAnsi="Courier New" w:cs="Courier New" w:hint="default"/>
      </w:rPr>
    </w:lvl>
    <w:lvl w:ilvl="8" w:tplc="1E0869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02BE6"/>
    <w:multiLevelType w:val="hybridMultilevel"/>
    <w:tmpl w:val="D548ABD4"/>
    <w:lvl w:ilvl="0" w:tplc="3052302E">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927D4"/>
    <w:multiLevelType w:val="hybridMultilevel"/>
    <w:tmpl w:val="56C679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E5237"/>
    <w:multiLevelType w:val="multilevel"/>
    <w:tmpl w:val="93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0FE0"/>
    <w:multiLevelType w:val="hybridMultilevel"/>
    <w:tmpl w:val="7F6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F6B33"/>
    <w:multiLevelType w:val="hybridMultilevel"/>
    <w:tmpl w:val="AEBE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B6783"/>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22CC0"/>
    <w:multiLevelType w:val="hybridMultilevel"/>
    <w:tmpl w:val="F9A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18" w15:restartNumberingAfterBreak="0">
    <w:nsid w:val="338B2647"/>
    <w:multiLevelType w:val="multilevel"/>
    <w:tmpl w:val="4EB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606F5"/>
    <w:multiLevelType w:val="hybridMultilevel"/>
    <w:tmpl w:val="2A3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0625B"/>
    <w:multiLevelType w:val="hybridMultilevel"/>
    <w:tmpl w:val="044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1394A"/>
    <w:multiLevelType w:val="hybridMultilevel"/>
    <w:tmpl w:val="24CCFF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87B9F"/>
    <w:multiLevelType w:val="hybridMultilevel"/>
    <w:tmpl w:val="8E4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84371"/>
    <w:multiLevelType w:val="hybridMultilevel"/>
    <w:tmpl w:val="F0D0F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30"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619EA"/>
    <w:multiLevelType w:val="hybridMultilevel"/>
    <w:tmpl w:val="B62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44E8D"/>
    <w:multiLevelType w:val="hybridMultilevel"/>
    <w:tmpl w:val="758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92429"/>
    <w:multiLevelType w:val="hybridMultilevel"/>
    <w:tmpl w:val="E31C630C"/>
    <w:lvl w:ilvl="0" w:tplc="2DF21BF4">
      <w:start w:val="1"/>
      <w:numFmt w:val="bullet"/>
      <w:lvlText w:val=""/>
      <w:lvlJc w:val="left"/>
      <w:pPr>
        <w:tabs>
          <w:tab w:val="num" w:pos="720"/>
        </w:tabs>
        <w:ind w:left="720" w:hanging="360"/>
      </w:pPr>
      <w:rPr>
        <w:rFonts w:ascii="Symbol" w:hAnsi="Symbol" w:hint="default"/>
      </w:rPr>
    </w:lvl>
    <w:lvl w:ilvl="1" w:tplc="A8E288C0" w:tentative="1">
      <w:start w:val="1"/>
      <w:numFmt w:val="bullet"/>
      <w:lvlText w:val="o"/>
      <w:lvlJc w:val="left"/>
      <w:pPr>
        <w:tabs>
          <w:tab w:val="num" w:pos="1440"/>
        </w:tabs>
        <w:ind w:left="1440" w:hanging="360"/>
      </w:pPr>
      <w:rPr>
        <w:rFonts w:ascii="Courier New" w:hAnsi="Courier New" w:cs="Courier New" w:hint="default"/>
      </w:rPr>
    </w:lvl>
    <w:lvl w:ilvl="2" w:tplc="9C0AC13C" w:tentative="1">
      <w:start w:val="1"/>
      <w:numFmt w:val="bullet"/>
      <w:lvlText w:val=""/>
      <w:lvlJc w:val="left"/>
      <w:pPr>
        <w:tabs>
          <w:tab w:val="num" w:pos="2160"/>
        </w:tabs>
        <w:ind w:left="2160" w:hanging="360"/>
      </w:pPr>
      <w:rPr>
        <w:rFonts w:ascii="Wingdings" w:hAnsi="Wingdings" w:hint="default"/>
      </w:rPr>
    </w:lvl>
    <w:lvl w:ilvl="3" w:tplc="A5C2740A" w:tentative="1">
      <w:start w:val="1"/>
      <w:numFmt w:val="bullet"/>
      <w:lvlText w:val=""/>
      <w:lvlJc w:val="left"/>
      <w:pPr>
        <w:tabs>
          <w:tab w:val="num" w:pos="2880"/>
        </w:tabs>
        <w:ind w:left="2880" w:hanging="360"/>
      </w:pPr>
      <w:rPr>
        <w:rFonts w:ascii="Symbol" w:hAnsi="Symbol" w:hint="default"/>
      </w:rPr>
    </w:lvl>
    <w:lvl w:ilvl="4" w:tplc="3C6ED5DE" w:tentative="1">
      <w:start w:val="1"/>
      <w:numFmt w:val="bullet"/>
      <w:lvlText w:val="o"/>
      <w:lvlJc w:val="left"/>
      <w:pPr>
        <w:tabs>
          <w:tab w:val="num" w:pos="3600"/>
        </w:tabs>
        <w:ind w:left="3600" w:hanging="360"/>
      </w:pPr>
      <w:rPr>
        <w:rFonts w:ascii="Courier New" w:hAnsi="Courier New" w:cs="Courier New" w:hint="default"/>
      </w:rPr>
    </w:lvl>
    <w:lvl w:ilvl="5" w:tplc="5978A916" w:tentative="1">
      <w:start w:val="1"/>
      <w:numFmt w:val="bullet"/>
      <w:lvlText w:val=""/>
      <w:lvlJc w:val="left"/>
      <w:pPr>
        <w:tabs>
          <w:tab w:val="num" w:pos="4320"/>
        </w:tabs>
        <w:ind w:left="4320" w:hanging="360"/>
      </w:pPr>
      <w:rPr>
        <w:rFonts w:ascii="Wingdings" w:hAnsi="Wingdings" w:hint="default"/>
      </w:rPr>
    </w:lvl>
    <w:lvl w:ilvl="6" w:tplc="5068350E" w:tentative="1">
      <w:start w:val="1"/>
      <w:numFmt w:val="bullet"/>
      <w:lvlText w:val=""/>
      <w:lvlJc w:val="left"/>
      <w:pPr>
        <w:tabs>
          <w:tab w:val="num" w:pos="5040"/>
        </w:tabs>
        <w:ind w:left="5040" w:hanging="360"/>
      </w:pPr>
      <w:rPr>
        <w:rFonts w:ascii="Symbol" w:hAnsi="Symbol" w:hint="default"/>
      </w:rPr>
    </w:lvl>
    <w:lvl w:ilvl="7" w:tplc="BB86B6A0" w:tentative="1">
      <w:start w:val="1"/>
      <w:numFmt w:val="bullet"/>
      <w:lvlText w:val="o"/>
      <w:lvlJc w:val="left"/>
      <w:pPr>
        <w:tabs>
          <w:tab w:val="num" w:pos="5760"/>
        </w:tabs>
        <w:ind w:left="5760" w:hanging="360"/>
      </w:pPr>
      <w:rPr>
        <w:rFonts w:ascii="Courier New" w:hAnsi="Courier New" w:cs="Courier New" w:hint="default"/>
      </w:rPr>
    </w:lvl>
    <w:lvl w:ilvl="8" w:tplc="8E2818D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561D9B"/>
    <w:multiLevelType w:val="hybridMultilevel"/>
    <w:tmpl w:val="F46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577C3"/>
    <w:multiLevelType w:val="hybridMultilevel"/>
    <w:tmpl w:val="69D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F2386"/>
    <w:multiLevelType w:val="hybridMultilevel"/>
    <w:tmpl w:val="F456100E"/>
    <w:lvl w:ilvl="0" w:tplc="54DA856C">
      <w:start w:val="1"/>
      <w:numFmt w:val="lowerLetter"/>
      <w:lvlText w:val="%1."/>
      <w:lvlJc w:val="left"/>
      <w:pPr>
        <w:ind w:left="720" w:hanging="360"/>
      </w:pPr>
    </w:lvl>
    <w:lvl w:ilvl="1" w:tplc="053AC53E">
      <w:start w:val="1"/>
      <w:numFmt w:val="lowerLetter"/>
      <w:lvlText w:val="%2."/>
      <w:lvlJc w:val="left"/>
      <w:pPr>
        <w:ind w:left="1440" w:hanging="360"/>
      </w:pPr>
    </w:lvl>
    <w:lvl w:ilvl="2" w:tplc="5BE4A7B2">
      <w:start w:val="1"/>
      <w:numFmt w:val="lowerRoman"/>
      <w:lvlText w:val="%3."/>
      <w:lvlJc w:val="right"/>
      <w:pPr>
        <w:ind w:left="2160" w:hanging="180"/>
      </w:pPr>
    </w:lvl>
    <w:lvl w:ilvl="3" w:tplc="0B54E90C">
      <w:start w:val="1"/>
      <w:numFmt w:val="decimal"/>
      <w:lvlText w:val="%4."/>
      <w:lvlJc w:val="left"/>
      <w:pPr>
        <w:ind w:left="2880" w:hanging="360"/>
      </w:pPr>
    </w:lvl>
    <w:lvl w:ilvl="4" w:tplc="FE129572">
      <w:start w:val="1"/>
      <w:numFmt w:val="lowerLetter"/>
      <w:lvlText w:val="%5."/>
      <w:lvlJc w:val="left"/>
      <w:pPr>
        <w:ind w:left="3600" w:hanging="360"/>
      </w:pPr>
    </w:lvl>
    <w:lvl w:ilvl="5" w:tplc="BC6C200E">
      <w:start w:val="1"/>
      <w:numFmt w:val="lowerRoman"/>
      <w:lvlText w:val="%6."/>
      <w:lvlJc w:val="right"/>
      <w:pPr>
        <w:ind w:left="4320" w:hanging="180"/>
      </w:pPr>
    </w:lvl>
    <w:lvl w:ilvl="6" w:tplc="FA1488CC">
      <w:start w:val="1"/>
      <w:numFmt w:val="decimal"/>
      <w:lvlText w:val="%7."/>
      <w:lvlJc w:val="left"/>
      <w:pPr>
        <w:ind w:left="5040" w:hanging="360"/>
      </w:pPr>
    </w:lvl>
    <w:lvl w:ilvl="7" w:tplc="764E2BBE">
      <w:start w:val="1"/>
      <w:numFmt w:val="lowerLetter"/>
      <w:lvlText w:val="%8."/>
      <w:lvlJc w:val="left"/>
      <w:pPr>
        <w:ind w:left="5760" w:hanging="360"/>
      </w:pPr>
    </w:lvl>
    <w:lvl w:ilvl="8" w:tplc="80ACDD9A">
      <w:start w:val="1"/>
      <w:numFmt w:val="lowerRoman"/>
      <w:lvlText w:val="%9."/>
      <w:lvlJc w:val="right"/>
      <w:pPr>
        <w:ind w:left="6480" w:hanging="180"/>
      </w:pPr>
    </w:lvl>
  </w:abstractNum>
  <w:abstractNum w:abstractNumId="37" w15:restartNumberingAfterBreak="0">
    <w:nsid w:val="7A793CAF"/>
    <w:multiLevelType w:val="hybridMultilevel"/>
    <w:tmpl w:val="9F7A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8D67F4"/>
    <w:multiLevelType w:val="hybridMultilevel"/>
    <w:tmpl w:val="7E92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91B2E"/>
    <w:multiLevelType w:val="hybridMultilevel"/>
    <w:tmpl w:val="C9FE98A6"/>
    <w:lvl w:ilvl="0" w:tplc="C22ED33C">
      <w:start w:val="1"/>
      <w:numFmt w:val="bullet"/>
      <w:lvlText w:val=""/>
      <w:lvlJc w:val="left"/>
      <w:pPr>
        <w:ind w:left="720" w:hanging="360"/>
      </w:pPr>
      <w:rPr>
        <w:rFonts w:ascii="Symbol" w:hAnsi="Symbol" w:hint="default"/>
      </w:rPr>
    </w:lvl>
    <w:lvl w:ilvl="1" w:tplc="48E86090">
      <w:start w:val="1"/>
      <w:numFmt w:val="bullet"/>
      <w:lvlText w:val="o"/>
      <w:lvlJc w:val="left"/>
      <w:pPr>
        <w:ind w:left="1440" w:hanging="360"/>
      </w:pPr>
      <w:rPr>
        <w:rFonts w:ascii="Courier New" w:hAnsi="Courier New" w:hint="default"/>
      </w:rPr>
    </w:lvl>
    <w:lvl w:ilvl="2" w:tplc="F5209172">
      <w:start w:val="1"/>
      <w:numFmt w:val="bullet"/>
      <w:lvlText w:val=""/>
      <w:lvlJc w:val="left"/>
      <w:pPr>
        <w:ind w:left="2160" w:hanging="360"/>
      </w:pPr>
      <w:rPr>
        <w:rFonts w:ascii="Wingdings" w:hAnsi="Wingdings" w:hint="default"/>
      </w:rPr>
    </w:lvl>
    <w:lvl w:ilvl="3" w:tplc="4218E3AE">
      <w:start w:val="1"/>
      <w:numFmt w:val="bullet"/>
      <w:lvlText w:val=""/>
      <w:lvlJc w:val="left"/>
      <w:pPr>
        <w:ind w:left="2880" w:hanging="360"/>
      </w:pPr>
      <w:rPr>
        <w:rFonts w:ascii="Symbol" w:hAnsi="Symbol" w:hint="default"/>
      </w:rPr>
    </w:lvl>
    <w:lvl w:ilvl="4" w:tplc="39E2F1F2">
      <w:start w:val="1"/>
      <w:numFmt w:val="bullet"/>
      <w:lvlText w:val="o"/>
      <w:lvlJc w:val="left"/>
      <w:pPr>
        <w:ind w:left="3600" w:hanging="360"/>
      </w:pPr>
      <w:rPr>
        <w:rFonts w:ascii="Courier New" w:hAnsi="Courier New" w:hint="default"/>
      </w:rPr>
    </w:lvl>
    <w:lvl w:ilvl="5" w:tplc="65A4ADF8">
      <w:start w:val="1"/>
      <w:numFmt w:val="bullet"/>
      <w:lvlText w:val=""/>
      <w:lvlJc w:val="left"/>
      <w:pPr>
        <w:ind w:left="4320" w:hanging="360"/>
      </w:pPr>
      <w:rPr>
        <w:rFonts w:ascii="Wingdings" w:hAnsi="Wingdings" w:hint="default"/>
      </w:rPr>
    </w:lvl>
    <w:lvl w:ilvl="6" w:tplc="8BF47326">
      <w:start w:val="1"/>
      <w:numFmt w:val="bullet"/>
      <w:lvlText w:val=""/>
      <w:lvlJc w:val="left"/>
      <w:pPr>
        <w:ind w:left="5040" w:hanging="360"/>
      </w:pPr>
      <w:rPr>
        <w:rFonts w:ascii="Symbol" w:hAnsi="Symbol" w:hint="default"/>
      </w:rPr>
    </w:lvl>
    <w:lvl w:ilvl="7" w:tplc="E848C206">
      <w:start w:val="1"/>
      <w:numFmt w:val="bullet"/>
      <w:lvlText w:val="o"/>
      <w:lvlJc w:val="left"/>
      <w:pPr>
        <w:ind w:left="5760" w:hanging="360"/>
      </w:pPr>
      <w:rPr>
        <w:rFonts w:ascii="Courier New" w:hAnsi="Courier New" w:hint="default"/>
      </w:rPr>
    </w:lvl>
    <w:lvl w:ilvl="8" w:tplc="0C5A1604">
      <w:start w:val="1"/>
      <w:numFmt w:val="bullet"/>
      <w:lvlText w:val=""/>
      <w:lvlJc w:val="left"/>
      <w:pPr>
        <w:ind w:left="6480" w:hanging="360"/>
      </w:pPr>
      <w:rPr>
        <w:rFonts w:ascii="Wingdings" w:hAnsi="Wingdings" w:hint="default"/>
      </w:rPr>
    </w:lvl>
  </w:abstractNum>
  <w:num w:numId="1">
    <w:abstractNumId w:val="40"/>
  </w:num>
  <w:num w:numId="2">
    <w:abstractNumId w:val="36"/>
  </w:num>
  <w:num w:numId="3">
    <w:abstractNumId w:val="33"/>
  </w:num>
  <w:num w:numId="4">
    <w:abstractNumId w:val="4"/>
  </w:num>
  <w:num w:numId="5">
    <w:abstractNumId w:val="17"/>
  </w:num>
  <w:num w:numId="6">
    <w:abstractNumId w:val="29"/>
  </w:num>
  <w:num w:numId="7">
    <w:abstractNumId w:val="21"/>
  </w:num>
  <w:num w:numId="8">
    <w:abstractNumId w:val="8"/>
  </w:num>
  <w:num w:numId="9">
    <w:abstractNumId w:val="30"/>
  </w:num>
  <w:num w:numId="10">
    <w:abstractNumId w:val="22"/>
  </w:num>
  <w:num w:numId="11">
    <w:abstractNumId w:val="20"/>
  </w:num>
  <w:num w:numId="12">
    <w:abstractNumId w:val="6"/>
  </w:num>
  <w:num w:numId="13">
    <w:abstractNumId w:val="1"/>
  </w:num>
  <w:num w:numId="14">
    <w:abstractNumId w:val="11"/>
  </w:num>
  <w:num w:numId="15">
    <w:abstractNumId w:val="38"/>
  </w:num>
  <w:num w:numId="16">
    <w:abstractNumId w:val="0"/>
  </w:num>
  <w:num w:numId="17">
    <w:abstractNumId w:val="12"/>
  </w:num>
  <w:num w:numId="18">
    <w:abstractNumId w:val="19"/>
  </w:num>
  <w:num w:numId="19">
    <w:abstractNumId w:val="14"/>
  </w:num>
  <w:num w:numId="20">
    <w:abstractNumId w:val="26"/>
  </w:num>
  <w:num w:numId="21">
    <w:abstractNumId w:val="39"/>
  </w:num>
  <w:num w:numId="22">
    <w:abstractNumId w:val="27"/>
  </w:num>
  <w:num w:numId="23">
    <w:abstractNumId w:val="35"/>
  </w:num>
  <w:num w:numId="24">
    <w:abstractNumId w:val="3"/>
  </w:num>
  <w:num w:numId="25">
    <w:abstractNumId w:val="15"/>
  </w:num>
  <w:num w:numId="26">
    <w:abstractNumId w:val="16"/>
  </w:num>
  <w:num w:numId="27">
    <w:abstractNumId w:val="24"/>
  </w:num>
  <w:num w:numId="28">
    <w:abstractNumId w:val="7"/>
  </w:num>
  <w:num w:numId="29">
    <w:abstractNumId w:val="25"/>
  </w:num>
  <w:num w:numId="30">
    <w:abstractNumId w:val="2"/>
  </w:num>
  <w:num w:numId="31">
    <w:abstractNumId w:val="31"/>
  </w:num>
  <w:num w:numId="32">
    <w:abstractNumId w:val="34"/>
  </w:num>
  <w:num w:numId="33">
    <w:abstractNumId w:val="13"/>
  </w:num>
  <w:num w:numId="34">
    <w:abstractNumId w:val="28"/>
  </w:num>
  <w:num w:numId="35">
    <w:abstractNumId w:val="18"/>
  </w:num>
  <w:num w:numId="36">
    <w:abstractNumId w:val="10"/>
  </w:num>
  <w:num w:numId="37">
    <w:abstractNumId w:val="9"/>
  </w:num>
  <w:num w:numId="38">
    <w:abstractNumId w:val="32"/>
  </w:num>
  <w:num w:numId="39">
    <w:abstractNumId w:val="23"/>
  </w:num>
  <w:num w:numId="40">
    <w:abstractNumId w:val="3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A37"/>
    <w:rsid w:val="00047FBE"/>
    <w:rsid w:val="00054026"/>
    <w:rsid w:val="000612F0"/>
    <w:rsid w:val="0006227C"/>
    <w:rsid w:val="00075FE8"/>
    <w:rsid w:val="00076068"/>
    <w:rsid w:val="00077AB5"/>
    <w:rsid w:val="000872CD"/>
    <w:rsid w:val="000906CF"/>
    <w:rsid w:val="000A346A"/>
    <w:rsid w:val="000D0089"/>
    <w:rsid w:val="000E0624"/>
    <w:rsid w:val="00100D0E"/>
    <w:rsid w:val="00126EDC"/>
    <w:rsid w:val="0016646D"/>
    <w:rsid w:val="001C0A10"/>
    <w:rsid w:val="001F085D"/>
    <w:rsid w:val="001F0B9F"/>
    <w:rsid w:val="001F4ED7"/>
    <w:rsid w:val="0022451F"/>
    <w:rsid w:val="00224C5C"/>
    <w:rsid w:val="00226ADC"/>
    <w:rsid w:val="00235CB2"/>
    <w:rsid w:val="00242188"/>
    <w:rsid w:val="00243D24"/>
    <w:rsid w:val="00261D4A"/>
    <w:rsid w:val="002727CD"/>
    <w:rsid w:val="00285103"/>
    <w:rsid w:val="00291328"/>
    <w:rsid w:val="002A22D2"/>
    <w:rsid w:val="002A5163"/>
    <w:rsid w:val="002C37DF"/>
    <w:rsid w:val="002E5DF4"/>
    <w:rsid w:val="002E7FE3"/>
    <w:rsid w:val="003104F4"/>
    <w:rsid w:val="003108C3"/>
    <w:rsid w:val="003178E9"/>
    <w:rsid w:val="00331124"/>
    <w:rsid w:val="003328B5"/>
    <w:rsid w:val="00356C22"/>
    <w:rsid w:val="00371EC7"/>
    <w:rsid w:val="0038644D"/>
    <w:rsid w:val="003A0060"/>
    <w:rsid w:val="003C5750"/>
    <w:rsid w:val="003C71BB"/>
    <w:rsid w:val="003D5CA7"/>
    <w:rsid w:val="003F6B2A"/>
    <w:rsid w:val="00407D7F"/>
    <w:rsid w:val="00421449"/>
    <w:rsid w:val="00433A28"/>
    <w:rsid w:val="004418EB"/>
    <w:rsid w:val="004511CB"/>
    <w:rsid w:val="004A2A28"/>
    <w:rsid w:val="004C670E"/>
    <w:rsid w:val="00560986"/>
    <w:rsid w:val="0056591D"/>
    <w:rsid w:val="00566540"/>
    <w:rsid w:val="005812EE"/>
    <w:rsid w:val="00586CCD"/>
    <w:rsid w:val="00596EBC"/>
    <w:rsid w:val="005A0DFE"/>
    <w:rsid w:val="005D6149"/>
    <w:rsid w:val="005F2309"/>
    <w:rsid w:val="00610DE0"/>
    <w:rsid w:val="00617392"/>
    <w:rsid w:val="0062158C"/>
    <w:rsid w:val="00632B35"/>
    <w:rsid w:val="0068488C"/>
    <w:rsid w:val="006C2D32"/>
    <w:rsid w:val="00716DA7"/>
    <w:rsid w:val="00753A45"/>
    <w:rsid w:val="00783785"/>
    <w:rsid w:val="00785B95"/>
    <w:rsid w:val="00790094"/>
    <w:rsid w:val="007B7C1E"/>
    <w:rsid w:val="00825B05"/>
    <w:rsid w:val="00843F66"/>
    <w:rsid w:val="00865A8D"/>
    <w:rsid w:val="008846CC"/>
    <w:rsid w:val="008B3CA0"/>
    <w:rsid w:val="008D3702"/>
    <w:rsid w:val="008E3DE2"/>
    <w:rsid w:val="008F1574"/>
    <w:rsid w:val="008F5453"/>
    <w:rsid w:val="0090748F"/>
    <w:rsid w:val="009275C2"/>
    <w:rsid w:val="00931495"/>
    <w:rsid w:val="009506E5"/>
    <w:rsid w:val="0095576E"/>
    <w:rsid w:val="00984456"/>
    <w:rsid w:val="009933C5"/>
    <w:rsid w:val="00995E6C"/>
    <w:rsid w:val="009A695A"/>
    <w:rsid w:val="009C2E8B"/>
    <w:rsid w:val="009C5CED"/>
    <w:rsid w:val="00A117DF"/>
    <w:rsid w:val="00A14B18"/>
    <w:rsid w:val="00A47001"/>
    <w:rsid w:val="00A62C57"/>
    <w:rsid w:val="00A76AFC"/>
    <w:rsid w:val="00A826C8"/>
    <w:rsid w:val="00A87A02"/>
    <w:rsid w:val="00A928CF"/>
    <w:rsid w:val="00AB1695"/>
    <w:rsid w:val="00B119E1"/>
    <w:rsid w:val="00B25CEA"/>
    <w:rsid w:val="00B26797"/>
    <w:rsid w:val="00B42488"/>
    <w:rsid w:val="00B475E5"/>
    <w:rsid w:val="00B72949"/>
    <w:rsid w:val="00B818AE"/>
    <w:rsid w:val="00B912F3"/>
    <w:rsid w:val="00BD104F"/>
    <w:rsid w:val="00BD24E5"/>
    <w:rsid w:val="00BE00B5"/>
    <w:rsid w:val="00BF51F9"/>
    <w:rsid w:val="00C25ACE"/>
    <w:rsid w:val="00C419A3"/>
    <w:rsid w:val="00C6086E"/>
    <w:rsid w:val="00C60FFF"/>
    <w:rsid w:val="00C6240A"/>
    <w:rsid w:val="00C66FC1"/>
    <w:rsid w:val="00C80873"/>
    <w:rsid w:val="00CA4A46"/>
    <w:rsid w:val="00CA55C6"/>
    <w:rsid w:val="00CB4D19"/>
    <w:rsid w:val="00CC68FE"/>
    <w:rsid w:val="00CF706A"/>
    <w:rsid w:val="00D00E4E"/>
    <w:rsid w:val="00D16FFC"/>
    <w:rsid w:val="00D37C3E"/>
    <w:rsid w:val="00D67712"/>
    <w:rsid w:val="00D853CC"/>
    <w:rsid w:val="00D860E4"/>
    <w:rsid w:val="00DC58B7"/>
    <w:rsid w:val="00DF0F22"/>
    <w:rsid w:val="00E05D62"/>
    <w:rsid w:val="00E26C92"/>
    <w:rsid w:val="00E368CE"/>
    <w:rsid w:val="00E40CD1"/>
    <w:rsid w:val="00E44F92"/>
    <w:rsid w:val="00E54D7B"/>
    <w:rsid w:val="00E84A9B"/>
    <w:rsid w:val="00E91ADB"/>
    <w:rsid w:val="00EB0EC6"/>
    <w:rsid w:val="00EB3CCE"/>
    <w:rsid w:val="00ED2BE1"/>
    <w:rsid w:val="00EF62F2"/>
    <w:rsid w:val="00F01D12"/>
    <w:rsid w:val="00F0643E"/>
    <w:rsid w:val="00F2473D"/>
    <w:rsid w:val="00F31FFC"/>
    <w:rsid w:val="00F6048B"/>
    <w:rsid w:val="00F61A45"/>
    <w:rsid w:val="00F77255"/>
    <w:rsid w:val="00F82371"/>
    <w:rsid w:val="00F87F78"/>
    <w:rsid w:val="00FB2DA9"/>
    <w:rsid w:val="00FB4C56"/>
    <w:rsid w:val="00FD5502"/>
    <w:rsid w:val="00FF45FE"/>
    <w:rsid w:val="0DB22590"/>
    <w:rsid w:val="2AF7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AF7729F"/>
  <w15:docId w15:val="{849FEF85-3DC8-496F-8058-71A78FF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link w:val="Heading2Char"/>
    <w:uiPriority w:val="9"/>
    <w:qFormat/>
    <w:rsid w:val="00D16FF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0643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1F4ED7"/>
    <w:rPr>
      <w:rFonts w:ascii="Calibri" w:eastAsia="Calibri" w:hAnsi="Calibri"/>
      <w:sz w:val="22"/>
      <w:szCs w:val="22"/>
      <w:lang w:val="en-GB" w:eastAsia="en-US"/>
    </w:rPr>
  </w:style>
  <w:style w:type="character" w:customStyle="1" w:styleId="Heading2Char">
    <w:name w:val="Heading 2 Char"/>
    <w:link w:val="Heading2"/>
    <w:uiPriority w:val="9"/>
    <w:rsid w:val="00D16FFC"/>
    <w:rPr>
      <w:b/>
      <w:bCs/>
      <w:sz w:val="36"/>
      <w:szCs w:val="36"/>
    </w:rPr>
  </w:style>
  <w:style w:type="character" w:styleId="Emphasis">
    <w:name w:val="Emphasis"/>
    <w:uiPriority w:val="20"/>
    <w:qFormat/>
    <w:rsid w:val="00D16FFC"/>
    <w:rPr>
      <w:i/>
      <w:iCs/>
    </w:rPr>
  </w:style>
  <w:style w:type="character" w:customStyle="1" w:styleId="Heading3Char">
    <w:name w:val="Heading 3 Char"/>
    <w:link w:val="Heading3"/>
    <w:rsid w:val="00F0643E"/>
    <w:rPr>
      <w:rFonts w:ascii="Calibri Light" w:eastAsia="Times New Roman" w:hAnsi="Calibri Light" w:cs="Times New Roman"/>
      <w:b/>
      <w:bCs/>
      <w:sz w:val="26"/>
      <w:szCs w:val="26"/>
    </w:rPr>
  </w:style>
  <w:style w:type="character" w:styleId="Strong">
    <w:name w:val="Strong"/>
    <w:uiPriority w:val="22"/>
    <w:qFormat/>
    <w:rsid w:val="00224C5C"/>
    <w:rPr>
      <w:b/>
      <w:bCs/>
    </w:rPr>
  </w:style>
  <w:style w:type="paragraph" w:styleId="ListParagraph">
    <w:name w:val="List Paragraph"/>
    <w:basedOn w:val="Normal"/>
    <w:uiPriority w:val="34"/>
    <w:qFormat/>
    <w:pPr>
      <w:ind w:left="720"/>
      <w:contextualSpacing/>
    </w:pPr>
  </w:style>
  <w:style w:type="paragraph" w:styleId="BodyText3">
    <w:name w:val="Body Text 3"/>
    <w:link w:val="BodyText3Char"/>
    <w:rsid w:val="00433A28"/>
    <w:pPr>
      <w:tabs>
        <w:tab w:val="left" w:pos="720"/>
      </w:tabs>
      <w:spacing w:after="96"/>
    </w:pPr>
    <w:rPr>
      <w:rFonts w:ascii="Bookman Old Style" w:hAnsi="Bookman Old Style"/>
      <w:color w:val="000000"/>
      <w:kern w:val="28"/>
      <w:sz w:val="19"/>
      <w:szCs w:val="19"/>
      <w:lang w:eastAsia="en-US"/>
    </w:rPr>
  </w:style>
  <w:style w:type="character" w:customStyle="1" w:styleId="BodyText3Char">
    <w:name w:val="Body Text 3 Char"/>
    <w:basedOn w:val="DefaultParagraphFont"/>
    <w:link w:val="BodyText3"/>
    <w:rsid w:val="00433A28"/>
    <w:rPr>
      <w:rFonts w:ascii="Bookman Old Style" w:hAnsi="Bookman Old Style"/>
      <w:color w:val="000000"/>
      <w:kern w:val="28"/>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276646418">
      <w:bodyDiv w:val="1"/>
      <w:marLeft w:val="0"/>
      <w:marRight w:val="0"/>
      <w:marTop w:val="0"/>
      <w:marBottom w:val="0"/>
      <w:divBdr>
        <w:top w:val="none" w:sz="0" w:space="0" w:color="auto"/>
        <w:left w:val="none" w:sz="0" w:space="0" w:color="auto"/>
        <w:bottom w:val="none" w:sz="0" w:space="0" w:color="auto"/>
        <w:right w:val="none" w:sz="0" w:space="0" w:color="auto"/>
      </w:divBdr>
    </w:div>
    <w:div w:id="569273786">
      <w:bodyDiv w:val="1"/>
      <w:marLeft w:val="0"/>
      <w:marRight w:val="0"/>
      <w:marTop w:val="0"/>
      <w:marBottom w:val="0"/>
      <w:divBdr>
        <w:top w:val="none" w:sz="0" w:space="0" w:color="auto"/>
        <w:left w:val="none" w:sz="0" w:space="0" w:color="auto"/>
        <w:bottom w:val="none" w:sz="0" w:space="0" w:color="auto"/>
        <w:right w:val="none" w:sz="0" w:space="0" w:color="auto"/>
      </w:divBdr>
    </w:div>
    <w:div w:id="620065833">
      <w:bodyDiv w:val="1"/>
      <w:marLeft w:val="0"/>
      <w:marRight w:val="0"/>
      <w:marTop w:val="0"/>
      <w:marBottom w:val="0"/>
      <w:divBdr>
        <w:top w:val="none" w:sz="0" w:space="0" w:color="auto"/>
        <w:left w:val="none" w:sz="0" w:space="0" w:color="auto"/>
        <w:bottom w:val="none" w:sz="0" w:space="0" w:color="auto"/>
        <w:right w:val="none" w:sz="0" w:space="0" w:color="auto"/>
      </w:divBdr>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397240870">
      <w:bodyDiv w:val="1"/>
      <w:marLeft w:val="0"/>
      <w:marRight w:val="0"/>
      <w:marTop w:val="0"/>
      <w:marBottom w:val="0"/>
      <w:divBdr>
        <w:top w:val="none" w:sz="0" w:space="0" w:color="auto"/>
        <w:left w:val="none" w:sz="0" w:space="0" w:color="auto"/>
        <w:bottom w:val="none" w:sz="0" w:space="0" w:color="auto"/>
        <w:right w:val="none" w:sz="0" w:space="0" w:color="auto"/>
      </w:divBdr>
    </w:div>
    <w:div w:id="1403678208">
      <w:bodyDiv w:val="1"/>
      <w:marLeft w:val="0"/>
      <w:marRight w:val="0"/>
      <w:marTop w:val="0"/>
      <w:marBottom w:val="0"/>
      <w:divBdr>
        <w:top w:val="none" w:sz="0" w:space="0" w:color="auto"/>
        <w:left w:val="none" w:sz="0" w:space="0" w:color="auto"/>
        <w:bottom w:val="none" w:sz="0" w:space="0" w:color="auto"/>
        <w:right w:val="none" w:sz="0" w:space="0" w:color="auto"/>
      </w:divBdr>
    </w:div>
    <w:div w:id="1509976141">
      <w:bodyDiv w:val="1"/>
      <w:marLeft w:val="0"/>
      <w:marRight w:val="0"/>
      <w:marTop w:val="0"/>
      <w:marBottom w:val="0"/>
      <w:divBdr>
        <w:top w:val="none" w:sz="0" w:space="0" w:color="auto"/>
        <w:left w:val="none" w:sz="0" w:space="0" w:color="auto"/>
        <w:bottom w:val="none" w:sz="0" w:space="0" w:color="auto"/>
        <w:right w:val="none" w:sz="0" w:space="0" w:color="auto"/>
      </w:divBdr>
    </w:div>
    <w:div w:id="18040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Karen Treacy</dc:creator>
  <cp:lastModifiedBy>Cara Sheehan</cp:lastModifiedBy>
  <cp:revision>3</cp:revision>
  <cp:lastPrinted>2019-04-24T08:39:00Z</cp:lastPrinted>
  <dcterms:created xsi:type="dcterms:W3CDTF">2025-12-18T14:07:00Z</dcterms:created>
  <dcterms:modified xsi:type="dcterms:W3CDTF">2026-01-04T11:59:00Z</dcterms:modified>
</cp:coreProperties>
</file>