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C9" w:rsidRPr="00EA255E" w:rsidRDefault="00EA255E" w:rsidP="001279A7">
      <w:pPr>
        <w:jc w:val="center"/>
        <w:rPr>
          <w:rFonts w:ascii="Arial" w:hAnsi="Arial" w:cs="Arial"/>
          <w:b/>
          <w:sz w:val="28"/>
          <w:u w:val="single"/>
          <w:lang w:val="en-GB"/>
        </w:rPr>
      </w:pPr>
      <w:r>
        <w:rPr>
          <w:noProof/>
        </w:rPr>
        <mc:AlternateContent>
          <mc:Choice Requires="wps">
            <w:drawing>
              <wp:anchor distT="45720" distB="45720" distL="114300" distR="114300" simplePos="0" relativeHeight="251740160" behindDoc="0" locked="0" layoutInCell="1" allowOverlap="1" wp14:anchorId="65028E1E" wp14:editId="2E1300DF">
                <wp:simplePos x="0" y="0"/>
                <wp:positionH relativeFrom="column">
                  <wp:posOffset>6223303</wp:posOffset>
                </wp:positionH>
                <wp:positionV relativeFrom="paragraph">
                  <wp:posOffset>-442433</wp:posOffset>
                </wp:positionV>
                <wp:extent cx="3353435" cy="1504950"/>
                <wp:effectExtent l="19050" t="19050" r="1841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504950"/>
                        </a:xfrm>
                        <a:prstGeom prst="rect">
                          <a:avLst/>
                        </a:prstGeom>
                        <a:solidFill>
                          <a:schemeClr val="accent4">
                            <a:lumMod val="60000"/>
                            <a:lumOff val="40000"/>
                          </a:schemeClr>
                        </a:solidFill>
                        <a:ln w="38100">
                          <a:solidFill>
                            <a:srgbClr val="7030A0"/>
                          </a:solidFill>
                          <a:miter lim="800000"/>
                          <a:headEnd/>
                          <a:tailEnd/>
                        </a:ln>
                      </wps:spPr>
                      <wps:txbx>
                        <w:txbxContent>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The children will write narratives based on magic and mystery.</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Write diary entries based on carnival.</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 xml:space="preserve">Leaflet </w:t>
                            </w:r>
                            <w:proofErr w:type="spellStart"/>
                            <w:r w:rsidRPr="007A11C8">
                              <w:rPr>
                                <w:rFonts w:ascii="Arial" w:hAnsi="Arial" w:cs="Arial"/>
                                <w:sz w:val="20"/>
                                <w:lang w:val="en-GB"/>
                              </w:rPr>
                              <w:t>advertisments</w:t>
                            </w:r>
                            <w:proofErr w:type="spellEnd"/>
                            <w:r w:rsidRPr="007A11C8">
                              <w:rPr>
                                <w:rFonts w:ascii="Arial" w:hAnsi="Arial" w:cs="Arial"/>
                                <w:sz w:val="20"/>
                                <w:lang w:val="en-GB"/>
                              </w:rPr>
                              <w:t xml:space="preserve"> for a Mayan city.</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 xml:space="preserve">They will write arguments, news reports, letters, instructions and also explore and write poems.  </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They will read, understand and interpret different texts and focus on improving their inference and comprehension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8E1E" id="_x0000_t202" coordsize="21600,21600" o:spt="202" path="m,l,21600r21600,l21600,xe">
                <v:stroke joinstyle="miter"/>
                <v:path gradientshapeok="t" o:connecttype="rect"/>
              </v:shapetype>
              <v:shape id="Text Box 2" o:spid="_x0000_s1026" type="#_x0000_t202" style="position:absolute;left:0;text-align:left;margin-left:490pt;margin-top:-34.85pt;width:264.05pt;height:118.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" fillcolor="#b2a1c7 [1943]" strokecolor="#7030a0" strokeweight="3pt">
                <v:textbox>
                  <w:txbxContent>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The children will write narratives based on magic and mystery.</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Write diary entries based on carnival.</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 xml:space="preserve">Leaflet </w:t>
                      </w:r>
                      <w:proofErr w:type="spellStart"/>
                      <w:r w:rsidRPr="007A11C8">
                        <w:rPr>
                          <w:rFonts w:ascii="Arial" w:hAnsi="Arial" w:cs="Arial"/>
                          <w:sz w:val="20"/>
                          <w:lang w:val="en-GB"/>
                        </w:rPr>
                        <w:t>advertisments</w:t>
                      </w:r>
                      <w:proofErr w:type="spellEnd"/>
                      <w:r w:rsidRPr="007A11C8">
                        <w:rPr>
                          <w:rFonts w:ascii="Arial" w:hAnsi="Arial" w:cs="Arial"/>
                          <w:sz w:val="20"/>
                          <w:lang w:val="en-GB"/>
                        </w:rPr>
                        <w:t xml:space="preserve"> for a Mayan city.</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 xml:space="preserve">They will write arguments, news reports, letters, instructions and also explore and write poems.  </w:t>
                      </w:r>
                    </w:p>
                    <w:p w:rsidR="00EA255E" w:rsidRPr="007A11C8" w:rsidRDefault="00EA255E" w:rsidP="00EA255E">
                      <w:pPr>
                        <w:numPr>
                          <w:ilvl w:val="0"/>
                          <w:numId w:val="1"/>
                        </w:numPr>
                        <w:rPr>
                          <w:rFonts w:ascii="Arial" w:hAnsi="Arial" w:cs="Arial"/>
                          <w:sz w:val="20"/>
                          <w:lang w:val="en-GB"/>
                        </w:rPr>
                      </w:pPr>
                      <w:r w:rsidRPr="007A11C8">
                        <w:rPr>
                          <w:rFonts w:ascii="Arial" w:hAnsi="Arial" w:cs="Arial"/>
                          <w:sz w:val="20"/>
                          <w:lang w:val="en-GB"/>
                        </w:rPr>
                        <w:t>They will read, understand and interpret different texts and focus on improving their inference and comprehension skills.</w:t>
                      </w:r>
                    </w:p>
                  </w:txbxContent>
                </v:textbox>
              </v:shape>
            </w:pict>
          </mc:Fallback>
        </mc:AlternateContent>
      </w:r>
      <w:r>
        <w:rPr>
          <w:noProof/>
        </w:rPr>
        <mc:AlternateContent>
          <mc:Choice Requires="wps">
            <w:drawing>
              <wp:anchor distT="45720" distB="45720" distL="114300" distR="114300" simplePos="0" relativeHeight="251604992" behindDoc="0" locked="0" layoutInCell="1" allowOverlap="1" wp14:anchorId="374A8F74" wp14:editId="0B2D1B3B">
                <wp:simplePos x="0" y="0"/>
                <wp:positionH relativeFrom="column">
                  <wp:posOffset>7345338</wp:posOffset>
                </wp:positionH>
                <wp:positionV relativeFrom="paragraph">
                  <wp:posOffset>-783533</wp:posOffset>
                </wp:positionV>
                <wp:extent cx="1072515" cy="3289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A8F74" id="_x0000_s1027" type="#_x0000_t202" style="position:absolute;left:0;text-align:left;margin-left:578.35pt;margin-top:-61.7pt;width:84.45pt;height:25.9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" stroked="f">
                <v:textbox>
                  <w:txbxContent>
                    <w:p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2F46D79" wp14:editId="2618AE46">
                <wp:simplePos x="0" y="0"/>
                <wp:positionH relativeFrom="column">
                  <wp:posOffset>-777922</wp:posOffset>
                </wp:positionH>
                <wp:positionV relativeFrom="paragraph">
                  <wp:posOffset>-382137</wp:posOffset>
                </wp:positionV>
                <wp:extent cx="3810000" cy="2774995"/>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774995"/>
                        </a:xfrm>
                        <a:prstGeom prst="rect">
                          <a:avLst/>
                        </a:prstGeom>
                        <a:solidFill>
                          <a:srgbClr val="FFFFCC"/>
                        </a:solidFill>
                        <a:ln w="9525">
                          <a:solidFill>
                            <a:srgbClr val="000000"/>
                          </a:solidFill>
                          <a:miter lim="800000"/>
                          <a:headEnd/>
                          <a:tailEnd/>
                        </a:ln>
                      </wps:spPr>
                      <wps:txbx>
                        <w:txbxContent>
                          <w:p w:rsidR="00EA255E" w:rsidRDefault="00EA255E" w:rsidP="00EA255E">
                            <w:pPr>
                              <w:jc w:val="center"/>
                              <w:rPr>
                                <w:rFonts w:ascii="Arial Narrow" w:hAnsi="Arial Narrow"/>
                                <w:b/>
                                <w:sz w:val="20"/>
                                <w:szCs w:val="18"/>
                                <w:u w:val="single"/>
                              </w:rPr>
                            </w:pPr>
                            <w:r>
                              <w:rPr>
                                <w:rFonts w:ascii="Arial Narrow" w:hAnsi="Arial Narrow"/>
                                <w:b/>
                                <w:sz w:val="20"/>
                                <w:szCs w:val="18"/>
                                <w:u w:val="single"/>
                              </w:rPr>
                              <w:t>The Alps</w:t>
                            </w:r>
                          </w:p>
                          <w:p w:rsidR="00EA255E" w:rsidRPr="00145A36" w:rsidRDefault="00EA255E" w:rsidP="00EA255E">
                            <w:pPr>
                              <w:jc w:val="center"/>
                              <w:rPr>
                                <w:rFonts w:ascii="Arial Narrow" w:hAnsi="Arial Narrow"/>
                                <w:b/>
                                <w:sz w:val="20"/>
                                <w:szCs w:val="18"/>
                                <w:u w:val="single"/>
                              </w:rPr>
                            </w:pPr>
                          </w:p>
                          <w:p w:rsidR="00EA255E" w:rsidRPr="007A11C8" w:rsidRDefault="00EA255E" w:rsidP="00EA255E">
                            <w:pPr>
                              <w:spacing w:after="160"/>
                              <w:rPr>
                                <w:rFonts w:ascii="Arial" w:hAnsi="Arial" w:cs="Arial"/>
                                <w:sz w:val="20"/>
                                <w:szCs w:val="20"/>
                              </w:rPr>
                            </w:pPr>
                            <w:r w:rsidRPr="007A11C8">
                              <w:rPr>
                                <w:rFonts w:ascii="Arial" w:hAnsi="Arial" w:cs="Arial"/>
                                <w:sz w:val="20"/>
                                <w:szCs w:val="20"/>
                              </w:rPr>
                              <w:t>By the end of the unit, the children will be able;</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Locate the Alps on a world map and identify and label the eight countries they spread through.</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Locate three physical and three human characteristics in the Alps.</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Research and describe the physical and human features of Innsbruck.</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Use a variety of data collection methods including completing a questionnaire, mapping their route and recording their findings in sketches or photographs.</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Compare the human and physical geography of their local area and Innsbruck.</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Describe at least four of the key aspects of the human and physical geography of the Alps to answer the enquiry question, ‘What is life like in the Alps?’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6D79" id="Text Box 3" o:spid="_x0000_s1028" type="#_x0000_t202" style="position:absolute;left:0;text-align:left;margin-left:-61.25pt;margin-top:-30.1pt;width:300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" fillcolor="#ffc">
                <v:textbox>
                  <w:txbxContent>
                    <w:p w:rsidR="00EA255E" w:rsidRDefault="00EA255E" w:rsidP="00EA255E">
                      <w:pPr>
                        <w:jc w:val="center"/>
                        <w:rPr>
                          <w:rFonts w:ascii="Arial Narrow" w:hAnsi="Arial Narrow"/>
                          <w:b/>
                          <w:sz w:val="20"/>
                          <w:szCs w:val="18"/>
                          <w:u w:val="single"/>
                        </w:rPr>
                      </w:pPr>
                      <w:r>
                        <w:rPr>
                          <w:rFonts w:ascii="Arial Narrow" w:hAnsi="Arial Narrow"/>
                          <w:b/>
                          <w:sz w:val="20"/>
                          <w:szCs w:val="18"/>
                          <w:u w:val="single"/>
                        </w:rPr>
                        <w:t>The Alps</w:t>
                      </w:r>
                    </w:p>
                    <w:p w:rsidR="00EA255E" w:rsidRPr="00145A36" w:rsidRDefault="00EA255E" w:rsidP="00EA255E">
                      <w:pPr>
                        <w:jc w:val="center"/>
                        <w:rPr>
                          <w:rFonts w:ascii="Arial Narrow" w:hAnsi="Arial Narrow"/>
                          <w:b/>
                          <w:sz w:val="20"/>
                          <w:szCs w:val="18"/>
                          <w:u w:val="single"/>
                        </w:rPr>
                      </w:pPr>
                    </w:p>
                    <w:p w:rsidR="00EA255E" w:rsidRPr="007A11C8" w:rsidRDefault="00EA255E" w:rsidP="00EA255E">
                      <w:pPr>
                        <w:spacing w:after="160"/>
                        <w:rPr>
                          <w:rFonts w:ascii="Arial" w:hAnsi="Arial" w:cs="Arial"/>
                          <w:sz w:val="20"/>
                          <w:szCs w:val="20"/>
                        </w:rPr>
                      </w:pPr>
                      <w:r w:rsidRPr="007A11C8">
                        <w:rPr>
                          <w:rFonts w:ascii="Arial" w:hAnsi="Arial" w:cs="Arial"/>
                          <w:sz w:val="20"/>
                          <w:szCs w:val="20"/>
                        </w:rPr>
                        <w:t>By the end of the unit, the children will be able;</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Locate the Alps on a world map and identify and label the eight countries they spread through.</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Locate three physical and three human characteristics in the Alps.</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Research and describe the physical and human features of Innsbruck.</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Use a variety of data collection methods including completing a questionnaire, mapping their route and recording their findings in sketches or photographs.</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Compare the human and physical geography of their local area and Innsbruck.</w:t>
                      </w:r>
                    </w:p>
                    <w:p w:rsidR="00EA255E" w:rsidRPr="007A11C8" w:rsidRDefault="00EA255E" w:rsidP="00EA255E">
                      <w:pPr>
                        <w:pStyle w:val="ListParagraph"/>
                        <w:numPr>
                          <w:ilvl w:val="0"/>
                          <w:numId w:val="10"/>
                        </w:numPr>
                        <w:rPr>
                          <w:rFonts w:ascii="Arial" w:hAnsi="Arial" w:cs="Arial"/>
                          <w:sz w:val="20"/>
                          <w:szCs w:val="20"/>
                          <w:lang w:val="en-GB" w:eastAsia="en-GB"/>
                        </w:rPr>
                      </w:pPr>
                      <w:r w:rsidRPr="007A11C8">
                        <w:rPr>
                          <w:rFonts w:ascii="Arial" w:hAnsi="Arial" w:cs="Arial"/>
                          <w:sz w:val="20"/>
                          <w:szCs w:val="20"/>
                          <w:lang w:val="en-GB" w:eastAsia="en-GB"/>
                        </w:rPr>
                        <w:t>Describe at least four of the key aspects of the human and physical geography of the Alps to answer the enquiry question, ‘What is life like in the Alps?’</w:t>
                      </w:r>
                    </w:p>
                  </w:txbxContent>
                </v:textbox>
              </v:shape>
            </w:pict>
          </mc:Fallback>
        </mc:AlternateContent>
      </w:r>
      <w:r w:rsidR="00145A36">
        <w:rPr>
          <w:noProof/>
        </w:rPr>
        <mc:AlternateContent>
          <mc:Choice Requires="wps">
            <w:drawing>
              <wp:anchor distT="45720" distB="45720" distL="114300" distR="114300" simplePos="0" relativeHeight="251606016" behindDoc="0" locked="0" layoutInCell="1" allowOverlap="1" wp14:anchorId="6812DC73" wp14:editId="6752BB7A">
                <wp:simplePos x="0" y="0"/>
                <wp:positionH relativeFrom="column">
                  <wp:posOffset>681990</wp:posOffset>
                </wp:positionH>
                <wp:positionV relativeFrom="paragraph">
                  <wp:posOffset>-784225</wp:posOffset>
                </wp:positionV>
                <wp:extent cx="1072515" cy="32893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rsidR="00CA69C9" w:rsidRPr="00CA69C9" w:rsidRDefault="00D5350C" w:rsidP="00CA69C9">
                            <w:pPr>
                              <w:jc w:val="center"/>
                              <w:rPr>
                                <w:rFonts w:ascii="Arial" w:hAnsi="Arial" w:cs="Arial"/>
                                <w:b/>
                                <w:color w:val="E36C0A" w:themeColor="accent6" w:themeShade="BF"/>
                                <w:u w:val="single"/>
                              </w:rPr>
                            </w:pPr>
                            <w:r>
                              <w:rPr>
                                <w:rFonts w:ascii="Arial" w:hAnsi="Arial" w:cs="Arial"/>
                                <w:b/>
                                <w:color w:val="E36C0A" w:themeColor="accent6" w:themeShade="BF"/>
                                <w:u w:val="single"/>
                              </w:rPr>
                              <w:t>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2DC73" id="_x0000_s1029" type="#_x0000_t202" style="position:absolute;left:0;text-align:left;margin-left:53.7pt;margin-top:-61.75pt;width:84.45pt;height:25.9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" stroked="f">
                <v:textbox>
                  <w:txbxContent>
                    <w:p w:rsidR="00CA69C9" w:rsidRPr="00CA69C9" w:rsidRDefault="00D5350C" w:rsidP="00CA69C9">
                      <w:pPr>
                        <w:jc w:val="center"/>
                        <w:rPr>
                          <w:rFonts w:ascii="Arial" w:hAnsi="Arial" w:cs="Arial"/>
                          <w:b/>
                          <w:color w:val="E36C0A" w:themeColor="accent6" w:themeShade="BF"/>
                          <w:u w:val="single"/>
                        </w:rPr>
                      </w:pPr>
                      <w:r>
                        <w:rPr>
                          <w:rFonts w:ascii="Arial" w:hAnsi="Arial" w:cs="Arial"/>
                          <w:b/>
                          <w:color w:val="E36C0A" w:themeColor="accent6" w:themeShade="BF"/>
                          <w:u w:val="single"/>
                        </w:rPr>
                        <w:t>History</w:t>
                      </w:r>
                    </w:p>
                  </w:txbxContent>
                </v:textbox>
                <w10:wrap type="square"/>
              </v:shape>
            </w:pict>
          </mc:Fallback>
        </mc:AlternateContent>
      </w:r>
      <w:r w:rsidR="00CA69C9" w:rsidRPr="00CA69C9">
        <w:rPr>
          <w:rFonts w:ascii="Arial" w:hAnsi="Arial" w:cs="Arial"/>
          <w:b/>
          <w:sz w:val="28"/>
          <w:u w:val="single"/>
          <w:lang w:val="en-GB"/>
        </w:rPr>
        <w:t>A</w:t>
      </w:r>
      <w:r w:rsidR="00CA69C9" w:rsidRPr="00EA255E">
        <w:rPr>
          <w:rFonts w:ascii="Arial" w:hAnsi="Arial" w:cs="Arial"/>
          <w:b/>
          <w:sz w:val="28"/>
          <w:u w:val="single"/>
          <w:lang w:val="en-GB"/>
        </w:rPr>
        <w:t>utumn Term 202</w:t>
      </w:r>
      <w:r w:rsidRPr="00EA255E">
        <w:rPr>
          <w:rFonts w:ascii="Arial" w:hAnsi="Arial" w:cs="Arial"/>
          <w:b/>
          <w:sz w:val="28"/>
          <w:u w:val="single"/>
          <w:lang w:val="en-GB"/>
        </w:rPr>
        <w:t>5</w:t>
      </w:r>
      <w:r w:rsidR="00D5350C" w:rsidRPr="00EA255E">
        <w:rPr>
          <w:rFonts w:ascii="Arial" w:hAnsi="Arial" w:cs="Arial"/>
          <w:b/>
          <w:sz w:val="28"/>
          <w:u w:val="single"/>
          <w:lang w:val="en-GB"/>
        </w:rPr>
        <w:t>-20</w:t>
      </w:r>
      <w:r w:rsidRPr="00EA255E">
        <w:rPr>
          <w:rFonts w:ascii="Arial" w:hAnsi="Arial" w:cs="Arial"/>
          <w:b/>
          <w:sz w:val="28"/>
          <w:u w:val="single"/>
          <w:lang w:val="en-GB"/>
        </w:rPr>
        <w:t>26</w:t>
      </w:r>
    </w:p>
    <w:p w:rsidR="00CA69C9" w:rsidRPr="00EA255E" w:rsidRDefault="00CA69C9" w:rsidP="001279A7">
      <w:pPr>
        <w:jc w:val="center"/>
        <w:rPr>
          <w:rFonts w:ascii="Arial" w:hAnsi="Arial" w:cs="Arial"/>
          <w:b/>
          <w:sz w:val="28"/>
          <w:u w:val="single"/>
          <w:lang w:val="en-GB"/>
        </w:rPr>
      </w:pPr>
      <w:r w:rsidRPr="00EA255E">
        <w:rPr>
          <w:rFonts w:ascii="Arial" w:hAnsi="Arial" w:cs="Arial"/>
          <w:b/>
          <w:sz w:val="28"/>
          <w:u w:val="single"/>
          <w:lang w:val="en-GB"/>
        </w:rPr>
        <w:t>Year 5</w:t>
      </w:r>
    </w:p>
    <w:p w:rsidR="00CA69C9" w:rsidRPr="00EA255E" w:rsidRDefault="00CA69C9" w:rsidP="001279A7">
      <w:pPr>
        <w:jc w:val="center"/>
        <w:rPr>
          <w:rFonts w:ascii="Arial" w:hAnsi="Arial" w:cs="Arial"/>
          <w:b/>
          <w:sz w:val="28"/>
          <w:u w:val="single"/>
          <w:lang w:val="en-GB"/>
        </w:rPr>
      </w:pPr>
      <w:r w:rsidRPr="00EA255E">
        <w:rPr>
          <w:rFonts w:ascii="Arial" w:hAnsi="Arial" w:cs="Arial"/>
          <w:b/>
          <w:sz w:val="28"/>
          <w:u w:val="single"/>
          <w:lang w:val="en-GB"/>
        </w:rPr>
        <w:t xml:space="preserve">St </w:t>
      </w:r>
      <w:r w:rsidR="00EA255E" w:rsidRPr="00EA255E">
        <w:rPr>
          <w:rFonts w:ascii="Arial" w:hAnsi="Arial" w:cs="Arial"/>
          <w:b/>
          <w:sz w:val="28"/>
          <w:u w:val="single"/>
          <w:lang w:val="en-GB"/>
        </w:rPr>
        <w:t>Anthony</w:t>
      </w:r>
      <w:r w:rsidRPr="00EA255E">
        <w:rPr>
          <w:rFonts w:ascii="Arial" w:hAnsi="Arial" w:cs="Arial"/>
          <w:b/>
          <w:sz w:val="28"/>
          <w:u w:val="single"/>
          <w:lang w:val="en-GB"/>
        </w:rPr>
        <w:t xml:space="preserve"> &amp; St </w:t>
      </w:r>
      <w:r w:rsidR="00EA255E" w:rsidRPr="00EA255E">
        <w:rPr>
          <w:rFonts w:ascii="Arial" w:hAnsi="Arial" w:cs="Arial"/>
          <w:b/>
          <w:sz w:val="28"/>
          <w:u w:val="single"/>
          <w:lang w:val="en-GB"/>
        </w:rPr>
        <w:t>Joseph</w:t>
      </w:r>
    </w:p>
    <w:p w:rsidR="00CA69C9" w:rsidRPr="00EA255E" w:rsidRDefault="001279A7" w:rsidP="001279A7">
      <w:pPr>
        <w:ind w:left="4320" w:firstLine="720"/>
        <w:rPr>
          <w:rFonts w:ascii="Arial" w:hAnsi="Arial" w:cs="Arial"/>
          <w:b/>
          <w:sz w:val="28"/>
          <w:u w:val="single"/>
          <w:lang w:val="en-GB"/>
        </w:rPr>
      </w:pPr>
      <w:r w:rsidRPr="00EA255E">
        <w:rPr>
          <w:rFonts w:ascii="Arial" w:hAnsi="Arial" w:cs="Arial"/>
          <w:b/>
          <w:sz w:val="28"/>
          <w:lang w:val="en-GB"/>
        </w:rPr>
        <w:t xml:space="preserve">    </w:t>
      </w:r>
      <w:r w:rsidR="00CA69C9" w:rsidRPr="00EA255E">
        <w:rPr>
          <w:rFonts w:ascii="Arial" w:hAnsi="Arial" w:cs="Arial"/>
          <w:b/>
          <w:sz w:val="28"/>
          <w:u w:val="single"/>
          <w:lang w:val="en-GB"/>
        </w:rPr>
        <w:t>M</w:t>
      </w:r>
      <w:r w:rsidR="00145A36" w:rsidRPr="00EA255E">
        <w:rPr>
          <w:rFonts w:ascii="Arial" w:hAnsi="Arial" w:cs="Arial"/>
          <w:b/>
          <w:sz w:val="28"/>
          <w:u w:val="single"/>
          <w:lang w:val="en-GB"/>
        </w:rPr>
        <w:t>r Dixon</w:t>
      </w:r>
      <w:r w:rsidR="00CA69C9" w:rsidRPr="00EA255E">
        <w:rPr>
          <w:rFonts w:ascii="Arial" w:hAnsi="Arial" w:cs="Arial"/>
          <w:b/>
          <w:sz w:val="28"/>
          <w:u w:val="single"/>
          <w:lang w:val="en-GB"/>
        </w:rPr>
        <w:t xml:space="preserve"> &amp; </w:t>
      </w:r>
      <w:r w:rsidR="00DC40AB" w:rsidRPr="00EA255E">
        <w:rPr>
          <w:rFonts w:ascii="Arial" w:hAnsi="Arial" w:cs="Arial"/>
          <w:b/>
          <w:sz w:val="28"/>
          <w:u w:val="single"/>
          <w:lang w:val="en-GB"/>
        </w:rPr>
        <w:t>M</w:t>
      </w:r>
      <w:r w:rsidR="00EA255E" w:rsidRPr="00EA255E">
        <w:rPr>
          <w:rFonts w:ascii="Arial" w:hAnsi="Arial" w:cs="Arial"/>
          <w:b/>
          <w:sz w:val="28"/>
          <w:u w:val="single"/>
          <w:lang w:val="en-GB"/>
        </w:rPr>
        <w:t xml:space="preserve">iss </w:t>
      </w:r>
      <w:proofErr w:type="spellStart"/>
      <w:r w:rsidR="00EA255E" w:rsidRPr="00EA255E">
        <w:rPr>
          <w:rFonts w:ascii="Arial" w:hAnsi="Arial" w:cs="Arial"/>
          <w:b/>
          <w:sz w:val="28"/>
          <w:u w:val="single"/>
          <w:lang w:val="en-GB"/>
        </w:rPr>
        <w:t>Chafla</w:t>
      </w:r>
      <w:proofErr w:type="spellEnd"/>
    </w:p>
    <w:p w:rsidR="00CA69C9" w:rsidRDefault="00145A36" w:rsidP="00CA69C9">
      <w:pPr>
        <w:jc w:val="center"/>
        <w:rPr>
          <w:rFonts w:ascii="Arial" w:hAnsi="Arial" w:cs="Arial"/>
          <w:b/>
          <w:u w:val="single"/>
          <w:lang w:val="en-GB"/>
        </w:rPr>
      </w:pPr>
      <w:r>
        <w:rPr>
          <w:noProof/>
        </w:rPr>
        <mc:AlternateContent>
          <mc:Choice Requires="wps">
            <w:drawing>
              <wp:anchor distT="45720" distB="45720" distL="114300" distR="114300" simplePos="0" relativeHeight="251576320" behindDoc="0" locked="0" layoutInCell="1" allowOverlap="1" wp14:anchorId="522CD4C9" wp14:editId="45A83ACB">
                <wp:simplePos x="0" y="0"/>
                <wp:positionH relativeFrom="column">
                  <wp:posOffset>3894730</wp:posOffset>
                </wp:positionH>
                <wp:positionV relativeFrom="paragraph">
                  <wp:posOffset>40337</wp:posOffset>
                </wp:positionV>
                <wp:extent cx="1072515" cy="267970"/>
                <wp:effectExtent l="0" t="0" r="0" b="0"/>
                <wp:wrapThrough wrapText="bothSides">
                  <wp:wrapPolygon edited="0">
                    <wp:start x="0" y="0"/>
                    <wp:lineTo x="0" y="19962"/>
                    <wp:lineTo x="21101" y="19962"/>
                    <wp:lineTo x="21101"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970"/>
                        </a:xfrm>
                        <a:prstGeom prst="rect">
                          <a:avLst/>
                        </a:prstGeom>
                        <a:solidFill>
                          <a:srgbClr val="FFFFFF"/>
                        </a:solidFill>
                        <a:ln w="9525">
                          <a:noFill/>
                          <a:miter lim="800000"/>
                          <a:headEnd/>
                          <a:tailEnd/>
                        </a:ln>
                      </wps:spPr>
                      <wps:txbx>
                        <w:txbxContent>
                          <w:p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D4C9" id="_x0000_s1030" type="#_x0000_t202" style="position:absolute;left:0;text-align:left;margin-left:306.65pt;margin-top:3.2pt;width:84.45pt;height:21.1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" stroked="f">
                <v:textbox>
                  <w:txbxContent>
                    <w:p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v:textbox>
                <w10:wrap type="through"/>
              </v:shape>
            </w:pict>
          </mc:Fallback>
        </mc:AlternateContent>
      </w:r>
    </w:p>
    <w:p w:rsidR="00CA69C9" w:rsidRDefault="00EA255E">
      <w:r>
        <w:rPr>
          <w:noProof/>
        </w:rPr>
        <mc:AlternateContent>
          <mc:Choice Requires="wps">
            <w:drawing>
              <wp:anchor distT="45720" distB="45720" distL="114300" distR="114300" simplePos="0" relativeHeight="251736064" behindDoc="0" locked="0" layoutInCell="1" allowOverlap="1" wp14:anchorId="6820CF8E" wp14:editId="4DC76F66">
                <wp:simplePos x="0" y="0"/>
                <wp:positionH relativeFrom="column">
                  <wp:posOffset>3152140</wp:posOffset>
                </wp:positionH>
                <wp:positionV relativeFrom="paragraph">
                  <wp:posOffset>166692</wp:posOffset>
                </wp:positionV>
                <wp:extent cx="3070225" cy="1530985"/>
                <wp:effectExtent l="19050" t="19050" r="15875" b="12065"/>
                <wp:wrapThrough wrapText="bothSides">
                  <wp:wrapPolygon edited="0">
                    <wp:start x="-134" y="-269"/>
                    <wp:lineTo x="-134" y="21501"/>
                    <wp:lineTo x="21578" y="21501"/>
                    <wp:lineTo x="21578" y="-269"/>
                    <wp:lineTo x="-134" y="-269"/>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1530985"/>
                        </a:xfrm>
                        <a:prstGeom prst="rect">
                          <a:avLst/>
                        </a:prstGeom>
                        <a:solidFill>
                          <a:schemeClr val="accent2">
                            <a:lumMod val="60000"/>
                            <a:lumOff val="40000"/>
                          </a:schemeClr>
                        </a:solidFill>
                        <a:ln w="38100">
                          <a:solidFill>
                            <a:schemeClr val="accent2">
                              <a:lumMod val="50000"/>
                            </a:schemeClr>
                          </a:solidFill>
                          <a:miter lim="800000"/>
                          <a:headEnd/>
                          <a:tailEnd/>
                        </a:ln>
                      </wps:spPr>
                      <wps:txbx>
                        <w:txbxContent>
                          <w:p w:rsidR="00EA255E" w:rsidRPr="008A5947" w:rsidRDefault="00EA255E" w:rsidP="00EA255E">
                            <w:pPr>
                              <w:rPr>
                                <w:lang w:val="en-GB"/>
                              </w:rPr>
                            </w:pPr>
                            <w:r w:rsidRPr="008A5947">
                              <w:rPr>
                                <w:lang w:val="en-GB"/>
                              </w:rPr>
                              <w:t>This unit focuses on architecture, guiding pupils through observational drawing, printmaking, and building design. It encourages children to explore architectural elements, analyse Hundertwasser's work, and create meaningful monuments, enhancing their understanding of composition, design, and art appreciation.</w:t>
                            </w:r>
                          </w:p>
                          <w:p w:rsidR="00EA255E" w:rsidRPr="00B57E91" w:rsidRDefault="00EA255E" w:rsidP="00EA255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CF8E" id="_x0000_s1031" type="#_x0000_t202" style="position:absolute;margin-left:248.2pt;margin-top:13.15pt;width:241.75pt;height:120.5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" fillcolor="#d99594 [1941]" strokecolor="#622423 [1605]" strokeweight="3pt">
                <v:textbox>
                  <w:txbxContent>
                    <w:p w:rsidR="00EA255E" w:rsidRPr="008A5947" w:rsidRDefault="00EA255E" w:rsidP="00EA255E">
                      <w:pPr>
                        <w:rPr>
                          <w:lang w:val="en-GB"/>
                        </w:rPr>
                      </w:pPr>
                      <w:r w:rsidRPr="008A5947">
                        <w:rPr>
                          <w:lang w:val="en-GB"/>
                        </w:rPr>
                        <w:t>This unit focuses on architecture, guiding pupils through observational drawing, printmaking, and building design. It encourages children to explore architectural elements, analyse Hundertwasser's work, and create meaningful monuments, enhancing their understanding of composition, design, and art appreciation.</w:t>
                      </w:r>
                    </w:p>
                    <w:p w:rsidR="00EA255E" w:rsidRPr="00B57E91" w:rsidRDefault="00EA255E" w:rsidP="00EA255E">
                      <w:pPr>
                        <w:rPr>
                          <w:lang w:val="en-GB"/>
                        </w:rPr>
                      </w:pPr>
                    </w:p>
                  </w:txbxContent>
                </v:textbox>
                <w10:wrap type="through"/>
              </v:shape>
            </w:pict>
          </mc:Fallback>
        </mc:AlternateContent>
      </w:r>
      <w:r>
        <w:rPr>
          <w:noProof/>
        </w:rPr>
        <mc:AlternateContent>
          <mc:Choice Requires="wps">
            <w:drawing>
              <wp:anchor distT="45720" distB="45720" distL="114300" distR="114300" simplePos="0" relativeHeight="251678720" behindDoc="0" locked="0" layoutInCell="1" allowOverlap="1" wp14:anchorId="00E2B424" wp14:editId="08DC261A">
                <wp:simplePos x="0" y="0"/>
                <wp:positionH relativeFrom="column">
                  <wp:posOffset>7271385</wp:posOffset>
                </wp:positionH>
                <wp:positionV relativeFrom="paragraph">
                  <wp:posOffset>155262</wp:posOffset>
                </wp:positionV>
                <wp:extent cx="1072515" cy="255905"/>
                <wp:effectExtent l="0" t="0" r="0" b="0"/>
                <wp:wrapThrough wrapText="bothSides">
                  <wp:wrapPolygon edited="0">
                    <wp:start x="0" y="0"/>
                    <wp:lineTo x="0" y="19295"/>
                    <wp:lineTo x="21101" y="19295"/>
                    <wp:lineTo x="21101"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rsidR="00CD3C88" w:rsidRPr="00CD3C88" w:rsidRDefault="00CD3C88" w:rsidP="00CD3C88">
                            <w:pPr>
                              <w:jc w:val="center"/>
                              <w:rPr>
                                <w:rFonts w:ascii="Arial" w:hAnsi="Arial" w:cs="Arial"/>
                                <w:b/>
                                <w:color w:val="33CC33"/>
                                <w:u w:val="single"/>
                              </w:rPr>
                            </w:pPr>
                            <w:r w:rsidRPr="00CD3C88">
                              <w:rPr>
                                <w:rFonts w:ascii="Arial" w:hAnsi="Arial" w:cs="Arial"/>
                                <w:b/>
                                <w:color w:val="33CC33"/>
                                <w:u w:val="single"/>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2B424" id="_x0000_s1032" type="#_x0000_t202" style="position:absolute;margin-left:572.55pt;margin-top:12.25pt;width:84.45pt;height:20.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" stroked="f">
                <v:textbox>
                  <w:txbxContent>
                    <w:p w:rsidR="00CD3C88" w:rsidRPr="00CD3C88" w:rsidRDefault="00CD3C88" w:rsidP="00CD3C88">
                      <w:pPr>
                        <w:jc w:val="center"/>
                        <w:rPr>
                          <w:rFonts w:ascii="Arial" w:hAnsi="Arial" w:cs="Arial"/>
                          <w:b/>
                          <w:color w:val="33CC33"/>
                          <w:u w:val="single"/>
                        </w:rPr>
                      </w:pPr>
                      <w:r w:rsidRPr="00CD3C88">
                        <w:rPr>
                          <w:rFonts w:ascii="Arial" w:hAnsi="Arial" w:cs="Arial"/>
                          <w:b/>
                          <w:color w:val="33CC33"/>
                          <w:u w:val="single"/>
                        </w:rPr>
                        <w:t>Science</w:t>
                      </w:r>
                    </w:p>
                  </w:txbxContent>
                </v:textbox>
                <w10:wrap type="through"/>
              </v:shape>
            </w:pict>
          </mc:Fallback>
        </mc:AlternateContent>
      </w:r>
    </w:p>
    <w:p w:rsidR="00CA69C9" w:rsidRPr="00CA69C9" w:rsidRDefault="00EA255E" w:rsidP="00CA69C9">
      <w:r>
        <w:rPr>
          <w:noProof/>
        </w:rPr>
        <mc:AlternateContent>
          <mc:Choice Requires="wps">
            <w:drawing>
              <wp:anchor distT="0" distB="0" distL="114300" distR="114300" simplePos="0" relativeHeight="251724800" behindDoc="0" locked="0" layoutInCell="1" allowOverlap="1" wp14:anchorId="31CBB9DC" wp14:editId="6FA5EA23">
                <wp:simplePos x="0" y="0"/>
                <wp:positionH relativeFrom="column">
                  <wp:posOffset>6346190</wp:posOffset>
                </wp:positionH>
                <wp:positionV relativeFrom="paragraph">
                  <wp:posOffset>157802</wp:posOffset>
                </wp:positionV>
                <wp:extent cx="3252840" cy="3507475"/>
                <wp:effectExtent l="0" t="0" r="24130" b="171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840" cy="3507475"/>
                        </a:xfrm>
                        <a:prstGeom prst="rect">
                          <a:avLst/>
                        </a:prstGeom>
                        <a:solidFill>
                          <a:srgbClr val="66FF99"/>
                        </a:solidFill>
                        <a:ln w="9525">
                          <a:solidFill>
                            <a:srgbClr val="000000"/>
                          </a:solidFill>
                          <a:miter lim="800000"/>
                          <a:headEnd/>
                          <a:tailEnd/>
                        </a:ln>
                      </wps:spPr>
                      <wps:txbx>
                        <w:txbxContent>
                          <w:p w:rsidR="00EA255E" w:rsidRPr="007A11C8" w:rsidRDefault="00EA255E" w:rsidP="00EA255E">
                            <w:pPr>
                              <w:rPr>
                                <w:rFonts w:ascii="Comic Sans MS" w:hAnsi="Comic Sans MS" w:cs="Arial"/>
                                <w:b/>
                                <w:color w:val="008000"/>
                                <w:sz w:val="20"/>
                                <w:szCs w:val="18"/>
                                <w:u w:val="single"/>
                              </w:rPr>
                            </w:pPr>
                            <w:r w:rsidRPr="007A11C8">
                              <w:rPr>
                                <w:rFonts w:ascii="Comic Sans MS" w:hAnsi="Comic Sans MS" w:cs="Arial"/>
                                <w:b/>
                                <w:color w:val="008000"/>
                                <w:sz w:val="20"/>
                                <w:szCs w:val="18"/>
                                <w:u w:val="single"/>
                              </w:rPr>
                              <w:t>Scientific Enquiry –</w:t>
                            </w:r>
                          </w:p>
                          <w:p w:rsidR="00EA255E" w:rsidRPr="007A11C8" w:rsidRDefault="00EA255E" w:rsidP="00EA255E">
                            <w:pPr>
                              <w:rPr>
                                <w:rFonts w:ascii="Comic Sans MS" w:hAnsi="Comic Sans MS" w:cs="Arial"/>
                                <w:color w:val="008000"/>
                                <w:sz w:val="20"/>
                                <w:szCs w:val="18"/>
                              </w:rPr>
                            </w:pPr>
                            <w:r w:rsidRPr="007A11C8">
                              <w:rPr>
                                <w:rFonts w:ascii="Comic Sans MS" w:hAnsi="Comic Sans MS" w:cs="Arial"/>
                                <w:color w:val="008000"/>
                                <w:sz w:val="20"/>
                                <w:szCs w:val="18"/>
                              </w:rPr>
                              <w:t>The children will:</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Plan out an investigation.</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Record findings in tables.</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Take repeat readings.</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Develop graphing skills.</w:t>
                            </w:r>
                          </w:p>
                          <w:p w:rsidR="00EA255E" w:rsidRPr="007A11C8" w:rsidRDefault="00EA255E" w:rsidP="00EA255E">
                            <w:pPr>
                              <w:rPr>
                                <w:rFonts w:ascii="Comic Sans MS" w:hAnsi="Comic Sans MS" w:cs="Arial"/>
                                <w:color w:val="008000"/>
                                <w:sz w:val="20"/>
                                <w:szCs w:val="18"/>
                                <w:u w:val="single"/>
                              </w:rPr>
                            </w:pPr>
                            <w:r w:rsidRPr="007A11C8">
                              <w:rPr>
                                <w:rFonts w:ascii="Comic Sans MS" w:hAnsi="Comic Sans MS" w:cs="Arial"/>
                                <w:color w:val="008000"/>
                                <w:sz w:val="20"/>
                                <w:szCs w:val="18"/>
                                <w:u w:val="single"/>
                              </w:rPr>
                              <w:t>Changes and properties of materials</w:t>
                            </w:r>
                          </w:p>
                          <w:p w:rsidR="00EA255E" w:rsidRPr="007A11C8" w:rsidRDefault="00EA255E" w:rsidP="00EA255E">
                            <w:pPr>
                              <w:rPr>
                                <w:rFonts w:ascii="Comic Sans MS" w:hAnsi="Comic Sans MS" w:cs="Arial"/>
                                <w:color w:val="008000"/>
                                <w:sz w:val="20"/>
                                <w:szCs w:val="18"/>
                              </w:rPr>
                            </w:pPr>
                            <w:r w:rsidRPr="007A11C8">
                              <w:rPr>
                                <w:rFonts w:ascii="Comic Sans MS" w:hAnsi="Comic Sans MS" w:cs="Arial"/>
                                <w:color w:val="008000"/>
                                <w:sz w:val="20"/>
                                <w:szCs w:val="18"/>
                              </w:rPr>
                              <w:t xml:space="preserve">Children will compare and group together everyday materials on the basis of their properties. They should apply prior knowledge of solids, liquids and gases to decide how to separate mixtures. They should know that some materials would dissolve in liquid. They will demonstrate that dissolving, mixing and changes of state are reversible changes and explain that some changes result in the formation of new materials, and that this kind of change is not usually reversible. Children will prepare comparative tests throughout to aid knowledge and understanding. </w:t>
                            </w:r>
                          </w:p>
                          <w:p w:rsidR="00EA255E" w:rsidRPr="00056B15" w:rsidRDefault="00EA255E" w:rsidP="00EA255E">
                            <w:pPr>
                              <w:rPr>
                                <w:rFonts w:ascii="Arial" w:hAnsi="Arial" w:cs="Arial"/>
                                <w:sz w:val="18"/>
                                <w:szCs w:val="1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BB9DC" id="Text Box 24" o:spid="_x0000_s1033" type="#_x0000_t202" style="position:absolute;margin-left:499.7pt;margin-top:12.45pt;width:256.15pt;height:27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" fillcolor="#6f9">
                <v:textbox>
                  <w:txbxContent>
                    <w:p w:rsidR="00EA255E" w:rsidRPr="007A11C8" w:rsidRDefault="00EA255E" w:rsidP="00EA255E">
                      <w:pPr>
                        <w:rPr>
                          <w:rFonts w:ascii="Comic Sans MS" w:hAnsi="Comic Sans MS" w:cs="Arial"/>
                          <w:b/>
                          <w:color w:val="008000"/>
                          <w:sz w:val="20"/>
                          <w:szCs w:val="18"/>
                          <w:u w:val="single"/>
                        </w:rPr>
                      </w:pPr>
                      <w:r w:rsidRPr="007A11C8">
                        <w:rPr>
                          <w:rFonts w:ascii="Comic Sans MS" w:hAnsi="Comic Sans MS" w:cs="Arial"/>
                          <w:b/>
                          <w:color w:val="008000"/>
                          <w:sz w:val="20"/>
                          <w:szCs w:val="18"/>
                          <w:u w:val="single"/>
                        </w:rPr>
                        <w:t>Scientific Enquiry –</w:t>
                      </w:r>
                    </w:p>
                    <w:p w:rsidR="00EA255E" w:rsidRPr="007A11C8" w:rsidRDefault="00EA255E" w:rsidP="00EA255E">
                      <w:pPr>
                        <w:rPr>
                          <w:rFonts w:ascii="Comic Sans MS" w:hAnsi="Comic Sans MS" w:cs="Arial"/>
                          <w:color w:val="008000"/>
                          <w:sz w:val="20"/>
                          <w:szCs w:val="18"/>
                        </w:rPr>
                      </w:pPr>
                      <w:r w:rsidRPr="007A11C8">
                        <w:rPr>
                          <w:rFonts w:ascii="Comic Sans MS" w:hAnsi="Comic Sans MS" w:cs="Arial"/>
                          <w:color w:val="008000"/>
                          <w:sz w:val="20"/>
                          <w:szCs w:val="18"/>
                        </w:rPr>
                        <w:t>The children will:</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Plan out an investigation.</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Record findings in tables.</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Take repeat readings.</w:t>
                      </w:r>
                    </w:p>
                    <w:p w:rsidR="00EA255E" w:rsidRPr="007A11C8" w:rsidRDefault="00EA255E" w:rsidP="00EA255E">
                      <w:pPr>
                        <w:numPr>
                          <w:ilvl w:val="0"/>
                          <w:numId w:val="9"/>
                        </w:numPr>
                        <w:rPr>
                          <w:rFonts w:ascii="Comic Sans MS" w:hAnsi="Comic Sans MS" w:cs="Arial"/>
                          <w:color w:val="008000"/>
                          <w:sz w:val="20"/>
                          <w:szCs w:val="18"/>
                        </w:rPr>
                      </w:pPr>
                      <w:r w:rsidRPr="007A11C8">
                        <w:rPr>
                          <w:rFonts w:ascii="Comic Sans MS" w:hAnsi="Comic Sans MS" w:cs="Arial"/>
                          <w:color w:val="008000"/>
                          <w:sz w:val="20"/>
                          <w:szCs w:val="18"/>
                        </w:rPr>
                        <w:t>Develop graphing skills.</w:t>
                      </w:r>
                    </w:p>
                    <w:p w:rsidR="00EA255E" w:rsidRPr="007A11C8" w:rsidRDefault="00EA255E" w:rsidP="00EA255E">
                      <w:pPr>
                        <w:rPr>
                          <w:rFonts w:ascii="Comic Sans MS" w:hAnsi="Comic Sans MS" w:cs="Arial"/>
                          <w:color w:val="008000"/>
                          <w:sz w:val="20"/>
                          <w:szCs w:val="18"/>
                          <w:u w:val="single"/>
                        </w:rPr>
                      </w:pPr>
                      <w:r w:rsidRPr="007A11C8">
                        <w:rPr>
                          <w:rFonts w:ascii="Comic Sans MS" w:hAnsi="Comic Sans MS" w:cs="Arial"/>
                          <w:color w:val="008000"/>
                          <w:sz w:val="20"/>
                          <w:szCs w:val="18"/>
                          <w:u w:val="single"/>
                        </w:rPr>
                        <w:t>Changes and properties of materials</w:t>
                      </w:r>
                    </w:p>
                    <w:p w:rsidR="00EA255E" w:rsidRPr="007A11C8" w:rsidRDefault="00EA255E" w:rsidP="00EA255E">
                      <w:pPr>
                        <w:rPr>
                          <w:rFonts w:ascii="Comic Sans MS" w:hAnsi="Comic Sans MS" w:cs="Arial"/>
                          <w:color w:val="008000"/>
                          <w:sz w:val="20"/>
                          <w:szCs w:val="18"/>
                        </w:rPr>
                      </w:pPr>
                      <w:r w:rsidRPr="007A11C8">
                        <w:rPr>
                          <w:rFonts w:ascii="Comic Sans MS" w:hAnsi="Comic Sans MS" w:cs="Arial"/>
                          <w:color w:val="008000"/>
                          <w:sz w:val="20"/>
                          <w:szCs w:val="18"/>
                        </w:rPr>
                        <w:t xml:space="preserve">Children will compare and group together everyday materials on the basis of their properties. They should apply prior knowledge of solids, liquids and gases to decide how to separate mixtures. They should know that some materials would dissolve in liquid. They will demonstrate that dissolving, mixing and changes of state are reversible changes and explain that some changes result in the formation of new materials, and that this kind of change is not usually reversible. Children will prepare comparative tests throughout to aid knowledge and understanding. </w:t>
                      </w:r>
                    </w:p>
                    <w:p w:rsidR="00EA255E" w:rsidRPr="00056B15" w:rsidRDefault="00EA255E" w:rsidP="00EA255E">
                      <w:pPr>
                        <w:rPr>
                          <w:rFonts w:ascii="Arial" w:hAnsi="Arial" w:cs="Arial"/>
                          <w:sz w:val="18"/>
                          <w:szCs w:val="18"/>
                          <w:lang w:val="en-GB"/>
                        </w:rPr>
                      </w:pPr>
                    </w:p>
                  </w:txbxContent>
                </v:textbox>
              </v:shape>
            </w:pict>
          </mc:Fallback>
        </mc:AlternateContent>
      </w:r>
    </w:p>
    <w:p w:rsidR="00CA69C9" w:rsidRPr="00CA69C9" w:rsidRDefault="00CA69C9" w:rsidP="00CA69C9"/>
    <w:p w:rsidR="00CA69C9" w:rsidRPr="00CA69C9" w:rsidRDefault="00CA69C9" w:rsidP="00CA69C9"/>
    <w:p w:rsidR="00CA69C9" w:rsidRPr="00CA69C9" w:rsidRDefault="00CA69C9" w:rsidP="00CA69C9"/>
    <w:p w:rsidR="00CA69C9" w:rsidRPr="00CA69C9" w:rsidRDefault="00CA69C9" w:rsidP="00CA69C9"/>
    <w:p w:rsidR="00CA69C9" w:rsidRPr="00CA69C9" w:rsidRDefault="00CA69C9" w:rsidP="00CA69C9"/>
    <w:p w:rsidR="00B40C86" w:rsidRPr="00CA69C9" w:rsidRDefault="00EA255E" w:rsidP="00CA69C9">
      <w:pPr>
        <w:jc w:val="center"/>
      </w:pPr>
      <w:r>
        <w:rPr>
          <w:noProof/>
        </w:rPr>
        <mc:AlternateContent>
          <mc:Choice Requires="wps">
            <w:drawing>
              <wp:anchor distT="45720" distB="45720" distL="114300" distR="114300" simplePos="0" relativeHeight="251776000" behindDoc="0" locked="0" layoutInCell="1" allowOverlap="1" wp14:anchorId="0903F7CA" wp14:editId="7845BA99">
                <wp:simplePos x="0" y="0"/>
                <wp:positionH relativeFrom="column">
                  <wp:posOffset>3364975</wp:posOffset>
                </wp:positionH>
                <wp:positionV relativeFrom="paragraph">
                  <wp:posOffset>394915</wp:posOffset>
                </wp:positionV>
                <wp:extent cx="1910715" cy="9429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942975"/>
                        </a:xfrm>
                        <a:prstGeom prst="rect">
                          <a:avLst/>
                        </a:prstGeom>
                        <a:noFill/>
                        <a:ln w="9525">
                          <a:noFill/>
                          <a:miter lim="800000"/>
                          <a:headEnd/>
                          <a:tailEnd/>
                        </a:ln>
                      </wps:spPr>
                      <wps:txbx>
                        <w:txbxContent>
                          <w:p w:rsidR="00EA255E" w:rsidRPr="008A5947" w:rsidRDefault="00EA255E" w:rsidP="00EA255E">
                            <w:pPr>
                              <w:jc w:val="center"/>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r>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 xml:space="preserve">THE </w:t>
                            </w:r>
                            <w:r w:rsidRPr="008A5947">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ALPS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F7CA" id="_x0000_s1034" type="#_x0000_t202" style="position:absolute;left:0;text-align:left;margin-left:264.95pt;margin-top:31.1pt;width:150.45pt;height:74.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" filled="f" stroked="f">
                <v:textbox>
                  <w:txbxContent>
                    <w:p w:rsidR="00EA255E" w:rsidRPr="008A5947" w:rsidRDefault="00EA255E" w:rsidP="00EA255E">
                      <w:pPr>
                        <w:jc w:val="center"/>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r>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 xml:space="preserve">THE </w:t>
                      </w:r>
                      <w:r w:rsidRPr="008A5947">
                        <w:rPr>
                          <w:rFonts w:ascii="Arial" w:hAnsi="Arial" w:cs="Arial"/>
                          <w:b/>
                          <w:color w:val="BFBFBF" w:themeColor="background1" w:themeShade="BF"/>
                          <w:sz w:val="4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ALPS</w:t>
                      </w:r>
                    </w:p>
                  </w:txbxContent>
                </v:textbox>
                <w10:wrap type="square"/>
              </v:shape>
            </w:pict>
          </mc:Fallback>
        </mc:AlternateContent>
      </w:r>
      <w:r>
        <w:rPr>
          <w:noProof/>
        </w:rPr>
        <w:drawing>
          <wp:anchor distT="0" distB="0" distL="114300" distR="114300" simplePos="0" relativeHeight="251759616" behindDoc="0" locked="0" layoutInCell="1" allowOverlap="1" wp14:anchorId="12395D3D" wp14:editId="3DBAB9F6">
            <wp:simplePos x="0" y="0"/>
            <wp:positionH relativeFrom="column">
              <wp:posOffset>2154279</wp:posOffset>
            </wp:positionH>
            <wp:positionV relativeFrom="paragraph">
              <wp:posOffset>430282</wp:posOffset>
            </wp:positionV>
            <wp:extent cx="1988787" cy="1073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37241"/>
                    <a:stretch/>
                  </pic:blipFill>
                  <pic:spPr bwMode="auto">
                    <a:xfrm>
                      <a:off x="0" y="0"/>
                      <a:ext cx="1996738" cy="107744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599872" behindDoc="0" locked="0" layoutInCell="1" allowOverlap="1" wp14:anchorId="24748DE4" wp14:editId="02021F18">
                <wp:simplePos x="0" y="0"/>
                <wp:positionH relativeFrom="column">
                  <wp:posOffset>3584888</wp:posOffset>
                </wp:positionH>
                <wp:positionV relativeFrom="paragraph">
                  <wp:posOffset>1463040</wp:posOffset>
                </wp:positionV>
                <wp:extent cx="1072515" cy="255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48DE4" id="_x0000_s1035" type="#_x0000_t202" style="position:absolute;left:0;text-align:left;margin-left:282.25pt;margin-top:115.2pt;width:84.45pt;height:20.1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" stroked="f">
                <v:textbox>
                  <w:txbxContent>
                    <w:p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v:textbox>
                <w10:wrap type="square"/>
              </v:shape>
            </w:pict>
          </mc:Fallback>
        </mc:AlternateContent>
      </w:r>
      <w:r>
        <w:rPr>
          <w:noProof/>
        </w:rPr>
        <mc:AlternateContent>
          <mc:Choice Requires="wps">
            <w:drawing>
              <wp:anchor distT="0" distB="0" distL="114300" distR="114300" simplePos="0" relativeHeight="251718656" behindDoc="0" locked="0" layoutInCell="1" allowOverlap="1" wp14:anchorId="3E6EA83A" wp14:editId="363882CD">
                <wp:simplePos x="0" y="0"/>
                <wp:positionH relativeFrom="column">
                  <wp:posOffset>4667885</wp:posOffset>
                </wp:positionH>
                <wp:positionV relativeFrom="paragraph">
                  <wp:posOffset>2740973</wp:posOffset>
                </wp:positionV>
                <wp:extent cx="3808095" cy="1314450"/>
                <wp:effectExtent l="19050" t="19050" r="20955" b="19050"/>
                <wp:wrapNone/>
                <wp:docPr id="9" name="Text Box 9"/>
                <wp:cNvGraphicFramePr/>
                <a:graphic xmlns:a="http://schemas.openxmlformats.org/drawingml/2006/main">
                  <a:graphicData uri="http://schemas.microsoft.com/office/word/2010/wordprocessingShape">
                    <wps:wsp>
                      <wps:cNvSpPr txBox="1"/>
                      <wps:spPr>
                        <a:xfrm>
                          <a:off x="0" y="0"/>
                          <a:ext cx="3808095" cy="1314450"/>
                        </a:xfrm>
                        <a:prstGeom prst="rect">
                          <a:avLst/>
                        </a:prstGeom>
                        <a:solidFill>
                          <a:schemeClr val="tx2">
                            <a:lumMod val="40000"/>
                            <a:lumOff val="60000"/>
                          </a:schemeClr>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A255E" w:rsidRPr="00145A36" w:rsidRDefault="00EA255E" w:rsidP="00EA255E">
                            <w:pPr>
                              <w:pStyle w:val="ListParagraph"/>
                              <w:ind w:left="360"/>
                              <w:jc w:val="center"/>
                              <w:rPr>
                                <w:rFonts w:ascii="Arial Narrow" w:hAnsi="Arial Narrow" w:cs="Arial"/>
                                <w:b/>
                                <w:sz w:val="20"/>
                                <w:u w:val="single"/>
                                <w:lang w:val="en-GB"/>
                              </w:rPr>
                            </w:pPr>
                            <w:r w:rsidRPr="00145A36">
                              <w:rPr>
                                <w:rFonts w:ascii="Arial Narrow" w:hAnsi="Arial Narrow" w:cs="Arial"/>
                                <w:b/>
                                <w:sz w:val="20"/>
                                <w:u w:val="single"/>
                                <w:lang w:val="en-GB"/>
                              </w:rPr>
                              <w:t>Unit: Hey Mr Miller</w:t>
                            </w:r>
                          </w:p>
                          <w:p w:rsidR="00EA255E" w:rsidRPr="00CD3C88" w:rsidRDefault="00EA255E" w:rsidP="00EA255E">
                            <w:pPr>
                              <w:pStyle w:val="ListParagraph"/>
                              <w:numPr>
                                <w:ilvl w:val="0"/>
                                <w:numId w:val="5"/>
                              </w:numPr>
                              <w:jc w:val="center"/>
                              <w:rPr>
                                <w:rFonts w:ascii="Arial" w:hAnsi="Arial" w:cs="Arial"/>
                                <w:b/>
                                <w:sz w:val="20"/>
                                <w:u w:val="single"/>
                                <w:lang w:val="en-GB"/>
                              </w:rPr>
                            </w:pPr>
                            <w:r w:rsidRPr="00145A36">
                              <w:rPr>
                                <w:rFonts w:ascii="Arial Narrow" w:hAnsi="Arial Narrow" w:cs="Arial"/>
                                <w:b/>
                                <w:sz w:val="20"/>
                                <w:u w:val="single"/>
                                <w:lang w:val="en-GB"/>
                              </w:rPr>
                              <w:t>Focus:</w:t>
                            </w:r>
                            <w:r w:rsidRPr="00145A36">
                              <w:rPr>
                                <w:rFonts w:ascii="Arial Narrow" w:hAnsi="Arial Narrow" w:cs="Arial"/>
                                <w:sz w:val="20"/>
                                <w:lang w:val="en-GB"/>
                              </w:rPr>
                              <w:t xml:space="preserve"> Swing music, syncopation, swing </w:t>
                            </w:r>
                          </w:p>
                          <w:p w:rsidR="00EA255E" w:rsidRDefault="00EA255E" w:rsidP="00EA255E">
                            <w:pPr>
                              <w:rPr>
                                <w:rFonts w:ascii="Arial" w:hAnsi="Arial" w:cs="Arial"/>
                                <w:sz w:val="20"/>
                              </w:rPr>
                            </w:pPr>
                          </w:p>
                          <w:p w:rsidR="00EA255E" w:rsidRPr="00CD3C88" w:rsidRDefault="00EA255E" w:rsidP="00EA255E">
                            <w:pPr>
                              <w:rPr>
                                <w:rFonts w:ascii="Arial" w:hAnsi="Arial" w:cs="Arial"/>
                                <w:b/>
                                <w:sz w:val="20"/>
                                <w:u w:val="single"/>
                                <w:lang w:val="en-GB"/>
                              </w:rPr>
                            </w:pPr>
                            <w:r w:rsidRPr="00CD3C88">
                              <w:rPr>
                                <w:rFonts w:ascii="Arial" w:hAnsi="Arial" w:cs="Arial"/>
                                <w:sz w:val="20"/>
                              </w:rPr>
                              <w:t>Children will be focusing on playing and performing in solo and ensemble contexts, using their voices and playing musical instruments with increasing accuracy, fluency, control and expression. They will work on improvisation and compose music and develop an understanding of the history of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A83A" id="Text Box 9" o:spid="_x0000_s1036" type="#_x0000_t202" style="position:absolute;left:0;text-align:left;margin-left:367.55pt;margin-top:215.8pt;width:299.85pt;height:1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" fillcolor="#8db3e2 [1311]" strokecolor="#0070c0" strokeweight="3pt">
                <v:textbox>
                  <w:txbxContent>
                    <w:p w:rsidR="00EA255E" w:rsidRPr="00145A36" w:rsidRDefault="00EA255E" w:rsidP="00EA255E">
                      <w:pPr>
                        <w:pStyle w:val="ListParagraph"/>
                        <w:ind w:left="360"/>
                        <w:jc w:val="center"/>
                        <w:rPr>
                          <w:rFonts w:ascii="Arial Narrow" w:hAnsi="Arial Narrow" w:cs="Arial"/>
                          <w:b/>
                          <w:sz w:val="20"/>
                          <w:u w:val="single"/>
                          <w:lang w:val="en-GB"/>
                        </w:rPr>
                      </w:pPr>
                      <w:r w:rsidRPr="00145A36">
                        <w:rPr>
                          <w:rFonts w:ascii="Arial Narrow" w:hAnsi="Arial Narrow" w:cs="Arial"/>
                          <w:b/>
                          <w:sz w:val="20"/>
                          <w:u w:val="single"/>
                          <w:lang w:val="en-GB"/>
                        </w:rPr>
                        <w:t>Unit: Hey Mr Miller</w:t>
                      </w:r>
                    </w:p>
                    <w:p w:rsidR="00EA255E" w:rsidRPr="00CD3C88" w:rsidRDefault="00EA255E" w:rsidP="00EA255E">
                      <w:pPr>
                        <w:pStyle w:val="ListParagraph"/>
                        <w:numPr>
                          <w:ilvl w:val="0"/>
                          <w:numId w:val="5"/>
                        </w:numPr>
                        <w:jc w:val="center"/>
                        <w:rPr>
                          <w:rFonts w:ascii="Arial" w:hAnsi="Arial" w:cs="Arial"/>
                          <w:b/>
                          <w:sz w:val="20"/>
                          <w:u w:val="single"/>
                          <w:lang w:val="en-GB"/>
                        </w:rPr>
                      </w:pPr>
                      <w:r w:rsidRPr="00145A36">
                        <w:rPr>
                          <w:rFonts w:ascii="Arial Narrow" w:hAnsi="Arial Narrow" w:cs="Arial"/>
                          <w:b/>
                          <w:sz w:val="20"/>
                          <w:u w:val="single"/>
                          <w:lang w:val="en-GB"/>
                        </w:rPr>
                        <w:t>Focus:</w:t>
                      </w:r>
                      <w:r w:rsidRPr="00145A36">
                        <w:rPr>
                          <w:rFonts w:ascii="Arial Narrow" w:hAnsi="Arial Narrow" w:cs="Arial"/>
                          <w:sz w:val="20"/>
                          <w:lang w:val="en-GB"/>
                        </w:rPr>
                        <w:t xml:space="preserve"> Swing music, syncopation, swing </w:t>
                      </w:r>
                    </w:p>
                    <w:p w:rsidR="00EA255E" w:rsidRDefault="00EA255E" w:rsidP="00EA255E">
                      <w:pPr>
                        <w:rPr>
                          <w:rFonts w:ascii="Arial" w:hAnsi="Arial" w:cs="Arial"/>
                          <w:sz w:val="20"/>
                        </w:rPr>
                      </w:pPr>
                    </w:p>
                    <w:p w:rsidR="00EA255E" w:rsidRPr="00CD3C88" w:rsidRDefault="00EA255E" w:rsidP="00EA255E">
                      <w:pPr>
                        <w:rPr>
                          <w:rFonts w:ascii="Arial" w:hAnsi="Arial" w:cs="Arial"/>
                          <w:b/>
                          <w:sz w:val="20"/>
                          <w:u w:val="single"/>
                          <w:lang w:val="en-GB"/>
                        </w:rPr>
                      </w:pPr>
                      <w:r w:rsidRPr="00CD3C88">
                        <w:rPr>
                          <w:rFonts w:ascii="Arial" w:hAnsi="Arial" w:cs="Arial"/>
                          <w:sz w:val="20"/>
                        </w:rPr>
                        <w:t>Children will be focusing on playing and performing in solo and ensemble contexts, using their voices and playing musical instruments with increasing accuracy, fluency, control and expression. They will work on improvisation and compose music and develop an understanding of the history of music.</w:t>
                      </w:r>
                    </w:p>
                  </w:txbxContent>
                </v:textbox>
              </v:shape>
            </w:pict>
          </mc:Fallback>
        </mc:AlternateContent>
      </w:r>
      <w:r>
        <w:rPr>
          <w:noProof/>
        </w:rPr>
        <mc:AlternateContent>
          <mc:Choice Requires="wps">
            <w:drawing>
              <wp:anchor distT="45720" distB="45720" distL="114300" distR="114300" simplePos="0" relativeHeight="251565056" behindDoc="0" locked="0" layoutInCell="1" allowOverlap="1" wp14:anchorId="4B836D9D" wp14:editId="020C947E">
                <wp:simplePos x="0" y="0"/>
                <wp:positionH relativeFrom="column">
                  <wp:posOffset>2667635</wp:posOffset>
                </wp:positionH>
                <wp:positionV relativeFrom="paragraph">
                  <wp:posOffset>1784672</wp:posOffset>
                </wp:positionV>
                <wp:extent cx="3038475" cy="655320"/>
                <wp:effectExtent l="19050" t="19050" r="2857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55320"/>
                        </a:xfrm>
                        <a:prstGeom prst="rect">
                          <a:avLst/>
                        </a:prstGeom>
                        <a:solidFill>
                          <a:srgbClr val="FF99CC"/>
                        </a:solidFill>
                        <a:ln w="38100">
                          <a:solidFill>
                            <a:srgbClr val="FF3399"/>
                          </a:solidFill>
                          <a:miter lim="800000"/>
                          <a:headEnd/>
                          <a:tailEnd/>
                        </a:ln>
                      </wps:spPr>
                      <wps:txbx>
                        <w:txbxContent>
                          <w:p w:rsidR="00CA69C9" w:rsidRPr="00145A36" w:rsidRDefault="00C801DA" w:rsidP="00145A36">
                            <w:pPr>
                              <w:rPr>
                                <w:sz w:val="18"/>
                              </w:rPr>
                            </w:pPr>
                            <w:r w:rsidRPr="00145A36">
                              <w:rPr>
                                <w:rFonts w:ascii="Comic Sans MS" w:hAnsi="Comic Sans MS" w:cs="Arial"/>
                                <w:sz w:val="20"/>
                                <w:szCs w:val="28"/>
                              </w:rPr>
                              <w:t>The children will be p</w:t>
                            </w:r>
                            <w:r w:rsidRPr="00145A36">
                              <w:rPr>
                                <w:rFonts w:ascii="Comic Sans MS" w:hAnsi="Comic Sans MS" w:cs="Arial"/>
                                <w:sz w:val="20"/>
                                <w:szCs w:val="28"/>
                                <w:lang w:eastAsia="en-GB"/>
                              </w:rPr>
                              <w:t>roducing a pop-up book where they will plan the structure of the book and c</w:t>
                            </w:r>
                            <w:r w:rsidRPr="00145A36">
                              <w:rPr>
                                <w:rFonts w:ascii="Comic Sans MS" w:hAnsi="Comic Sans MS" w:cs="Arial"/>
                                <w:sz w:val="20"/>
                                <w:szCs w:val="28"/>
                              </w:rPr>
                              <w:t xml:space="preserve">reating </w:t>
                            </w:r>
                            <w:r w:rsidRPr="00145A36">
                              <w:rPr>
                                <w:rFonts w:ascii="Comic Sans MS" w:hAnsi="Comic Sans MS" w:cs="Arial"/>
                                <w:sz w:val="20"/>
                                <w:szCs w:val="28"/>
                                <w:lang w:eastAsia="en-GB"/>
                              </w:rPr>
                              <w:t>a suitable plan for each page of their book. They will assemble the components necessary for all their structures/mechanisms, hide the mechanical elements with more layers using spacers where needed, use a range of mechanisms and structures to illustrate their story and make it interactive for the users. Throughout this unit they will use appropriate materials and captions to illustrate the story and complete their pop-up books.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36D9D" id="_x0000_s1037" type="#_x0000_t202" style="position:absolute;left:0;text-align:left;margin-left:210.05pt;margin-top:140.55pt;width:239.25pt;height:51.6pt;z-index:251565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" fillcolor="#f9c" strokecolor="#f39" strokeweight="3pt">
                <v:textbox style="mso-fit-shape-to-text:t">
                  <w:txbxContent>
                    <w:p w:rsidR="00CA69C9" w:rsidRPr="00145A36" w:rsidRDefault="00C801DA" w:rsidP="00145A36">
                      <w:pPr>
                        <w:rPr>
                          <w:sz w:val="18"/>
                        </w:rPr>
                      </w:pPr>
                      <w:r w:rsidRPr="00145A36">
                        <w:rPr>
                          <w:rFonts w:ascii="Comic Sans MS" w:hAnsi="Comic Sans MS" w:cs="Arial"/>
                          <w:sz w:val="20"/>
                          <w:szCs w:val="28"/>
                        </w:rPr>
                        <w:t>The children will be p</w:t>
                      </w:r>
                      <w:r w:rsidRPr="00145A36">
                        <w:rPr>
                          <w:rFonts w:ascii="Comic Sans MS" w:hAnsi="Comic Sans MS" w:cs="Arial"/>
                          <w:sz w:val="20"/>
                          <w:szCs w:val="28"/>
                          <w:lang w:eastAsia="en-GB"/>
                        </w:rPr>
                        <w:t>roducing a pop-up book where they will plan the structure of the book and c</w:t>
                      </w:r>
                      <w:r w:rsidRPr="00145A36">
                        <w:rPr>
                          <w:rFonts w:ascii="Comic Sans MS" w:hAnsi="Comic Sans MS" w:cs="Arial"/>
                          <w:sz w:val="20"/>
                          <w:szCs w:val="28"/>
                        </w:rPr>
                        <w:t xml:space="preserve">reating </w:t>
                      </w:r>
                      <w:r w:rsidRPr="00145A36">
                        <w:rPr>
                          <w:rFonts w:ascii="Comic Sans MS" w:hAnsi="Comic Sans MS" w:cs="Arial"/>
                          <w:sz w:val="20"/>
                          <w:szCs w:val="28"/>
                          <w:lang w:eastAsia="en-GB"/>
                        </w:rPr>
                        <w:t>a suitable plan for each page of their book. They will assemble the components necessary for all their structures/mechanisms, hide the mechanical elements with more layers using spacers where needed, use a range of mechanisms and structures to illustrate their story and make it interactive for the users. Throughout this unit they will use appropriate materials and captions to illustrate the story and complete their pop-up books.</w:t>
                      </w: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2529134A" wp14:editId="33D5B781">
                <wp:simplePos x="0" y="0"/>
                <wp:positionH relativeFrom="margin">
                  <wp:posOffset>-787068</wp:posOffset>
                </wp:positionH>
                <wp:positionV relativeFrom="paragraph">
                  <wp:posOffset>475084</wp:posOffset>
                </wp:positionV>
                <wp:extent cx="3233420" cy="3633470"/>
                <wp:effectExtent l="19050" t="19050" r="2413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3633470"/>
                        </a:xfrm>
                        <a:prstGeom prst="rect">
                          <a:avLst/>
                        </a:prstGeom>
                        <a:solidFill>
                          <a:srgbClr val="FFFF99"/>
                        </a:solidFill>
                        <a:ln w="38100">
                          <a:solidFill>
                            <a:srgbClr val="FFFF00"/>
                          </a:solidFill>
                          <a:miter lim="800000"/>
                          <a:headEnd/>
                          <a:tailEnd/>
                        </a:ln>
                      </wps:spPr>
                      <wps:txbx>
                        <w:txbxContent>
                          <w:p w:rsidR="00EA255E" w:rsidRPr="00145A36" w:rsidRDefault="00EA255E" w:rsidP="00EA255E">
                            <w:pPr>
                              <w:rPr>
                                <w:rFonts w:ascii="Calibri" w:hAnsi="Calibri" w:cs="Calibri"/>
                                <w:b/>
                                <w:noProof/>
                                <w:sz w:val="20"/>
                                <w:szCs w:val="20"/>
                                <w:u w:val="single"/>
                              </w:rPr>
                            </w:pPr>
                            <w:r w:rsidRPr="00145A36">
                              <w:rPr>
                                <w:rFonts w:ascii="Calibri" w:hAnsi="Calibri" w:cs="Calibri"/>
                                <w:b/>
                                <w:noProof/>
                                <w:sz w:val="20"/>
                                <w:szCs w:val="20"/>
                                <w:u w:val="single"/>
                              </w:rPr>
                              <w:t>National Curriculum Objectives covered:</w:t>
                            </w:r>
                          </w:p>
                          <w:p w:rsidR="00EA255E" w:rsidRPr="007A11C8" w:rsidRDefault="00EA255E" w:rsidP="00EA255E">
                            <w:pPr>
                              <w:pStyle w:val="ListParagraph"/>
                              <w:numPr>
                                <w:ilvl w:val="0"/>
                                <w:numId w:val="11"/>
                              </w:numPr>
                              <w:rPr>
                                <w:rFonts w:ascii="Arial" w:hAnsi="Arial" w:cs="Arial"/>
                                <w:noProof/>
                                <w:sz w:val="20"/>
                                <w:szCs w:val="20"/>
                              </w:rPr>
                            </w:pPr>
                            <w:r w:rsidRPr="007A11C8">
                              <w:rPr>
                                <w:rFonts w:ascii="Calibri" w:hAnsi="Calibri" w:cs="Calibri"/>
                                <w:noProof/>
                                <w:sz w:val="20"/>
                                <w:szCs w:val="20"/>
                              </w:rPr>
                              <w:t xml:space="preserve">The children will </w:t>
                            </w:r>
                            <w:r w:rsidRPr="007A11C8">
                              <w:rPr>
                                <w:rFonts w:ascii="Arial" w:hAnsi="Arial" w:cs="Arial"/>
                                <w:noProof/>
                                <w:sz w:val="20"/>
                                <w:szCs w:val="20"/>
                              </w:rPr>
                              <w:t>use technology safely, respectfully and responsibly; recognise acceptable/unacceptable behaviour; identify a range of ways to report concerns about content and contact.</w:t>
                            </w:r>
                          </w:p>
                          <w:p w:rsidR="00EA255E" w:rsidRPr="007A11C8" w:rsidRDefault="00EA255E" w:rsidP="00EA255E">
                            <w:pPr>
                              <w:pStyle w:val="ListParagraph"/>
                              <w:numPr>
                                <w:ilvl w:val="0"/>
                                <w:numId w:val="11"/>
                              </w:numPr>
                              <w:rPr>
                                <w:rFonts w:ascii="Arial" w:hAnsi="Arial" w:cs="Arial"/>
                                <w:sz w:val="20"/>
                                <w:szCs w:val="20"/>
                              </w:rPr>
                            </w:pPr>
                            <w:r w:rsidRPr="007A11C8">
                              <w:rPr>
                                <w:rFonts w:ascii="Arial" w:hAnsi="Arial" w:cs="Arial"/>
                                <w:sz w:val="20"/>
                                <w:szCs w:val="20"/>
                                <w:lang w:val="en-GB"/>
                              </w:rPr>
                              <w:t>The children will be using the internet to research explorer, understand internet safety and to understand how to use search engines.</w:t>
                            </w:r>
                          </w:p>
                          <w:p w:rsidR="00EA255E" w:rsidRPr="00145A36" w:rsidRDefault="00EA255E" w:rsidP="00EA255E">
                            <w:pPr>
                              <w:pStyle w:val="ListParagraph"/>
                              <w:widowControl w:val="0"/>
                              <w:numPr>
                                <w:ilvl w:val="0"/>
                                <w:numId w:val="11"/>
                              </w:numPr>
                              <w:autoSpaceDE w:val="0"/>
                              <w:autoSpaceDN w:val="0"/>
                              <w:adjustRightInd w:val="0"/>
                              <w:spacing w:after="240" w:line="280" w:lineRule="atLeast"/>
                              <w:rPr>
                                <w:rFonts w:ascii="Comic Sans MS" w:hAnsi="Comic Sans MS" w:cs="Arial"/>
                                <w:sz w:val="20"/>
                                <w:szCs w:val="20"/>
                              </w:rPr>
                            </w:pPr>
                            <w:r w:rsidRPr="007A11C8">
                              <w:rPr>
                                <w:rFonts w:ascii="Arial" w:hAnsi="Arial" w:cs="Arial"/>
                                <w:sz w:val="20"/>
                                <w:szCs w:val="20"/>
                              </w:rPr>
                              <w:t xml:space="preserve">They will consider the importance of strong passwords and learn how to create them. Children will build on their knowledge of plagiarism and fair use of people’s work by learning how to write citations and references for websites they may use. They will also learn about search engines and how to use them. They will learn to </w:t>
                            </w:r>
                            <w:proofErr w:type="spellStart"/>
                            <w:r w:rsidRPr="007A11C8">
                              <w:rPr>
                                <w:rFonts w:ascii="Arial" w:hAnsi="Arial" w:cs="Arial"/>
                                <w:sz w:val="20"/>
                                <w:szCs w:val="20"/>
                              </w:rPr>
                              <w:t>recognise</w:t>
                            </w:r>
                            <w:proofErr w:type="spellEnd"/>
                            <w:r w:rsidRPr="007A11C8">
                              <w:rPr>
                                <w:rFonts w:ascii="Arial" w:hAnsi="Arial" w:cs="Arial"/>
                                <w:sz w:val="20"/>
                                <w:szCs w:val="20"/>
                              </w:rPr>
                              <w:t xml:space="preserve"> the term ‘copyright’ and ‘fair use’ as well as understand the parallels between book searching and internet searching</w:t>
                            </w:r>
                            <w:r w:rsidRPr="00145A36">
                              <w:rPr>
                                <w:rFonts w:ascii="Comic Sans MS" w:hAnsi="Comic Sans M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9134A" id="_x0000_s1038" type="#_x0000_t202" style="position:absolute;left:0;text-align:left;margin-left:-61.95pt;margin-top:37.4pt;width:254.6pt;height:286.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" fillcolor="#ff9" strokecolor="yellow" strokeweight="3pt">
                <v:textbox>
                  <w:txbxContent>
                    <w:p w:rsidR="00EA255E" w:rsidRPr="00145A36" w:rsidRDefault="00EA255E" w:rsidP="00EA255E">
                      <w:pPr>
                        <w:rPr>
                          <w:rFonts w:ascii="Calibri" w:hAnsi="Calibri" w:cs="Calibri"/>
                          <w:b/>
                          <w:noProof/>
                          <w:sz w:val="20"/>
                          <w:szCs w:val="20"/>
                          <w:u w:val="single"/>
                        </w:rPr>
                      </w:pPr>
                      <w:r w:rsidRPr="00145A36">
                        <w:rPr>
                          <w:rFonts w:ascii="Calibri" w:hAnsi="Calibri" w:cs="Calibri"/>
                          <w:b/>
                          <w:noProof/>
                          <w:sz w:val="20"/>
                          <w:szCs w:val="20"/>
                          <w:u w:val="single"/>
                        </w:rPr>
                        <w:t>National Curriculum Objectives covered:</w:t>
                      </w:r>
                    </w:p>
                    <w:p w:rsidR="00EA255E" w:rsidRPr="007A11C8" w:rsidRDefault="00EA255E" w:rsidP="00EA255E">
                      <w:pPr>
                        <w:pStyle w:val="ListParagraph"/>
                        <w:numPr>
                          <w:ilvl w:val="0"/>
                          <w:numId w:val="11"/>
                        </w:numPr>
                        <w:rPr>
                          <w:rFonts w:ascii="Arial" w:hAnsi="Arial" w:cs="Arial"/>
                          <w:noProof/>
                          <w:sz w:val="20"/>
                          <w:szCs w:val="20"/>
                        </w:rPr>
                      </w:pPr>
                      <w:r w:rsidRPr="007A11C8">
                        <w:rPr>
                          <w:rFonts w:ascii="Calibri" w:hAnsi="Calibri" w:cs="Calibri"/>
                          <w:noProof/>
                          <w:sz w:val="20"/>
                          <w:szCs w:val="20"/>
                        </w:rPr>
                        <w:t xml:space="preserve">The children will </w:t>
                      </w:r>
                      <w:r w:rsidRPr="007A11C8">
                        <w:rPr>
                          <w:rFonts w:ascii="Arial" w:hAnsi="Arial" w:cs="Arial"/>
                          <w:noProof/>
                          <w:sz w:val="20"/>
                          <w:szCs w:val="20"/>
                        </w:rPr>
                        <w:t>use technology safely, respectfully and responsibly; recognise acceptable/unacceptable behaviour; identify a range of ways to report concerns about content and contact.</w:t>
                      </w:r>
                    </w:p>
                    <w:p w:rsidR="00EA255E" w:rsidRPr="007A11C8" w:rsidRDefault="00EA255E" w:rsidP="00EA255E">
                      <w:pPr>
                        <w:pStyle w:val="ListParagraph"/>
                        <w:numPr>
                          <w:ilvl w:val="0"/>
                          <w:numId w:val="11"/>
                        </w:numPr>
                        <w:rPr>
                          <w:rFonts w:ascii="Arial" w:hAnsi="Arial" w:cs="Arial"/>
                          <w:sz w:val="20"/>
                          <w:szCs w:val="20"/>
                        </w:rPr>
                      </w:pPr>
                      <w:r w:rsidRPr="007A11C8">
                        <w:rPr>
                          <w:rFonts w:ascii="Arial" w:hAnsi="Arial" w:cs="Arial"/>
                          <w:sz w:val="20"/>
                          <w:szCs w:val="20"/>
                          <w:lang w:val="en-GB"/>
                        </w:rPr>
                        <w:t>The children will be using the internet to research explorer, understand internet safety and to understand how to use search engines.</w:t>
                      </w:r>
                    </w:p>
                    <w:p w:rsidR="00EA255E" w:rsidRPr="00145A36" w:rsidRDefault="00EA255E" w:rsidP="00EA255E">
                      <w:pPr>
                        <w:pStyle w:val="ListParagraph"/>
                        <w:widowControl w:val="0"/>
                        <w:numPr>
                          <w:ilvl w:val="0"/>
                          <w:numId w:val="11"/>
                        </w:numPr>
                        <w:autoSpaceDE w:val="0"/>
                        <w:autoSpaceDN w:val="0"/>
                        <w:adjustRightInd w:val="0"/>
                        <w:spacing w:after="240" w:line="280" w:lineRule="atLeast"/>
                        <w:rPr>
                          <w:rFonts w:ascii="Comic Sans MS" w:hAnsi="Comic Sans MS" w:cs="Arial"/>
                          <w:sz w:val="20"/>
                          <w:szCs w:val="20"/>
                        </w:rPr>
                      </w:pPr>
                      <w:r w:rsidRPr="007A11C8">
                        <w:rPr>
                          <w:rFonts w:ascii="Arial" w:hAnsi="Arial" w:cs="Arial"/>
                          <w:sz w:val="20"/>
                          <w:szCs w:val="20"/>
                        </w:rPr>
                        <w:t xml:space="preserve">They will consider the importance of strong passwords and learn how to create them. Children will build on their knowledge of plagiarism and fair use of people’s work by learning how to write citations and references for websites they may use. They will also learn about search engines and how to use them. They will learn to </w:t>
                      </w:r>
                      <w:proofErr w:type="spellStart"/>
                      <w:r w:rsidRPr="007A11C8">
                        <w:rPr>
                          <w:rFonts w:ascii="Arial" w:hAnsi="Arial" w:cs="Arial"/>
                          <w:sz w:val="20"/>
                          <w:szCs w:val="20"/>
                        </w:rPr>
                        <w:t>recognise</w:t>
                      </w:r>
                      <w:proofErr w:type="spellEnd"/>
                      <w:r w:rsidRPr="007A11C8">
                        <w:rPr>
                          <w:rFonts w:ascii="Arial" w:hAnsi="Arial" w:cs="Arial"/>
                          <w:sz w:val="20"/>
                          <w:szCs w:val="20"/>
                        </w:rPr>
                        <w:t xml:space="preserve"> the term ‘copyright’ and ‘fair use’ as well as understand the parallels between book searching and internet searching</w:t>
                      </w:r>
                      <w:r w:rsidRPr="00145A36">
                        <w:rPr>
                          <w:rFonts w:ascii="Comic Sans MS" w:hAnsi="Comic Sans MS" w:cs="Arial"/>
                          <w:sz w:val="20"/>
                          <w:szCs w:val="20"/>
                        </w:rPr>
                        <w:t>.</w:t>
                      </w:r>
                    </w:p>
                  </w:txbxContent>
                </v:textbox>
                <w10:wrap type="square" anchorx="margin"/>
              </v:shape>
            </w:pict>
          </mc:Fallback>
        </mc:AlternateContent>
      </w:r>
      <w:r>
        <w:rPr>
          <w:noProof/>
        </w:rPr>
        <mc:AlternateContent>
          <mc:Choice Requires="wps">
            <w:drawing>
              <wp:anchor distT="45720" distB="45720" distL="114300" distR="114300" simplePos="0" relativeHeight="251631616" behindDoc="1" locked="0" layoutInCell="1" allowOverlap="1" wp14:anchorId="29B23BE4" wp14:editId="3355A5B9">
                <wp:simplePos x="0" y="0"/>
                <wp:positionH relativeFrom="column">
                  <wp:posOffset>0</wp:posOffset>
                </wp:positionH>
                <wp:positionV relativeFrom="paragraph">
                  <wp:posOffset>154324</wp:posOffset>
                </wp:positionV>
                <wp:extent cx="1072515" cy="292100"/>
                <wp:effectExtent l="0" t="0" r="0" b="0"/>
                <wp:wrapTight wrapText="bothSides">
                  <wp:wrapPolygon edited="0">
                    <wp:start x="0" y="0"/>
                    <wp:lineTo x="0" y="19722"/>
                    <wp:lineTo x="21101" y="19722"/>
                    <wp:lineTo x="21101"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92100"/>
                        </a:xfrm>
                        <a:prstGeom prst="rect">
                          <a:avLst/>
                        </a:prstGeom>
                        <a:solidFill>
                          <a:srgbClr val="FFFFFF"/>
                        </a:solidFill>
                        <a:ln w="9525">
                          <a:noFill/>
                          <a:miter lim="800000"/>
                          <a:headEnd/>
                          <a:tailEnd/>
                        </a:ln>
                      </wps:spPr>
                      <wps:txbx>
                        <w:txbxContent>
                          <w:p w:rsidR="00CA69C9" w:rsidRPr="00CA69C9" w:rsidRDefault="00CA69C9" w:rsidP="00CA69C9">
                            <w:pPr>
                              <w:jc w:val="center"/>
                              <w:rPr>
                                <w:rFonts w:ascii="Arial" w:hAnsi="Arial" w:cs="Arial"/>
                                <w:b/>
                                <w:color w:val="FFC000"/>
                                <w:u w:val="single"/>
                              </w:rPr>
                            </w:pPr>
                            <w:r w:rsidRPr="00CA69C9">
                              <w:rPr>
                                <w:rFonts w:ascii="Arial" w:hAnsi="Arial" w:cs="Arial"/>
                                <w:b/>
                                <w:color w:val="FFC000"/>
                                <w:u w:val="single"/>
                              </w:rPr>
                              <w:t>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23BE4" id="_x0000_s1039" type="#_x0000_t202" style="position:absolute;left:0;text-align:left;margin-left:0;margin-top:12.15pt;width:84.45pt;height:2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" stroked="f">
                <v:textbox>
                  <w:txbxContent>
                    <w:p w:rsidR="00CA69C9" w:rsidRPr="00CA69C9" w:rsidRDefault="00CA69C9" w:rsidP="00CA69C9">
                      <w:pPr>
                        <w:jc w:val="center"/>
                        <w:rPr>
                          <w:rFonts w:ascii="Arial" w:hAnsi="Arial" w:cs="Arial"/>
                          <w:b/>
                          <w:color w:val="FFC000"/>
                          <w:u w:val="single"/>
                        </w:rPr>
                      </w:pPr>
                      <w:r w:rsidRPr="00CA69C9">
                        <w:rPr>
                          <w:rFonts w:ascii="Arial" w:hAnsi="Arial" w:cs="Arial"/>
                          <w:b/>
                          <w:color w:val="FFC000"/>
                          <w:u w:val="single"/>
                        </w:rPr>
                        <w:t>ICT</w:t>
                      </w:r>
                    </w:p>
                  </w:txbxContent>
                </v:textbox>
                <w10:wrap type="tight"/>
              </v:shape>
            </w:pict>
          </mc:Fallback>
        </mc:AlternateContent>
      </w:r>
      <w:r>
        <w:rPr>
          <w:noProof/>
        </w:rPr>
        <mc:AlternateContent>
          <mc:Choice Requires="wps">
            <w:drawing>
              <wp:anchor distT="45720" distB="45720" distL="114300" distR="114300" simplePos="0" relativeHeight="251669504" behindDoc="0" locked="0" layoutInCell="1" allowOverlap="1" wp14:anchorId="6E9933F7" wp14:editId="7B9B43B3">
                <wp:simplePos x="0" y="0"/>
                <wp:positionH relativeFrom="column">
                  <wp:posOffset>7276247</wp:posOffset>
                </wp:positionH>
                <wp:positionV relativeFrom="paragraph">
                  <wp:posOffset>2634094</wp:posOffset>
                </wp:positionV>
                <wp:extent cx="1072515" cy="25590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rsidR="00CD3C88" w:rsidRPr="00CD3C88" w:rsidRDefault="00CD3C88" w:rsidP="00CD3C88">
                            <w:pPr>
                              <w:jc w:val="center"/>
                              <w:rPr>
                                <w:rFonts w:ascii="Arial" w:hAnsi="Arial" w:cs="Arial"/>
                                <w:b/>
                                <w:color w:val="00B0F0"/>
                                <w:u w:val="single"/>
                              </w:rPr>
                            </w:pPr>
                            <w:r w:rsidRPr="00CD3C88">
                              <w:rPr>
                                <w:rFonts w:ascii="Arial" w:hAnsi="Arial" w:cs="Arial"/>
                                <w:b/>
                                <w:color w:val="00B0F0"/>
                                <w:u w:val="single"/>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933F7" id="_x0000_s1040" type="#_x0000_t202" style="position:absolute;left:0;text-align:left;margin-left:572.95pt;margin-top:207.4pt;width:84.45pt;height:20.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zCIgIAACMEAAAOAAAAZHJzL2Uyb0RvYy54bWysU9tu2zAMfR+wfxD0vtgx4j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" stroked="f">
                <v:textbox>
                  <w:txbxContent>
                    <w:p w:rsidR="00CD3C88" w:rsidRPr="00CD3C88" w:rsidRDefault="00CD3C88" w:rsidP="00CD3C88">
                      <w:pPr>
                        <w:jc w:val="center"/>
                        <w:rPr>
                          <w:rFonts w:ascii="Arial" w:hAnsi="Arial" w:cs="Arial"/>
                          <w:b/>
                          <w:color w:val="00B0F0"/>
                          <w:u w:val="single"/>
                        </w:rPr>
                      </w:pPr>
                      <w:r w:rsidRPr="00CD3C88">
                        <w:rPr>
                          <w:rFonts w:ascii="Arial" w:hAnsi="Arial" w:cs="Arial"/>
                          <w:b/>
                          <w:color w:val="00B0F0"/>
                          <w:u w:val="single"/>
                        </w:rPr>
                        <w:t>Music</w:t>
                      </w:r>
                    </w:p>
                  </w:txbxContent>
                </v:textbox>
                <w10:wrap type="square"/>
              </v:shape>
            </w:pict>
          </mc:Fallback>
        </mc:AlternateContent>
      </w:r>
      <w:r w:rsidR="00C801DA">
        <w:rPr>
          <w:noProof/>
        </w:rPr>
        <mc:AlternateContent>
          <mc:Choice Requires="wps">
            <w:drawing>
              <wp:anchor distT="0" distB="0" distL="114300" distR="114300" simplePos="0" relativeHeight="251919872" behindDoc="0" locked="0" layoutInCell="1" allowOverlap="1" wp14:editId="5718B70D">
                <wp:simplePos x="0" y="0"/>
                <wp:positionH relativeFrom="column">
                  <wp:posOffset>6205855</wp:posOffset>
                </wp:positionH>
                <wp:positionV relativeFrom="paragraph">
                  <wp:posOffset>5895975</wp:posOffset>
                </wp:positionV>
                <wp:extent cx="3554095" cy="1724025"/>
                <wp:effectExtent l="5080" t="6350" r="1270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724025"/>
                        </a:xfrm>
                        <a:prstGeom prst="rect">
                          <a:avLst/>
                        </a:prstGeom>
                        <a:solidFill>
                          <a:srgbClr val="FFFFCC"/>
                        </a:solidFill>
                        <a:ln w="9525">
                          <a:solidFill>
                            <a:srgbClr val="000000"/>
                          </a:solidFill>
                          <a:miter lim="800000"/>
                          <a:headEnd/>
                          <a:tailEnd/>
                        </a:ln>
                      </wps:spPr>
                      <wps:txbx>
                        <w:txbxContent>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D &amp; T</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 xml:space="preserve">Navigating </w:t>
                            </w:r>
                            <w:proofErr w:type="gramStart"/>
                            <w:r w:rsidRPr="00056B15">
                              <w:rPr>
                                <w:rFonts w:ascii="Arial Narrow" w:hAnsi="Arial Narrow" w:cs="Arial"/>
                                <w:b/>
                                <w:sz w:val="18"/>
                                <w:u w:val="single"/>
                                <w:lang w:val="en-GB"/>
                              </w:rPr>
                              <w:t>The</w:t>
                            </w:r>
                            <w:proofErr w:type="gramEnd"/>
                            <w:r w:rsidRPr="00056B15">
                              <w:rPr>
                                <w:rFonts w:ascii="Arial Narrow" w:hAnsi="Arial Narrow" w:cs="Arial"/>
                                <w:b/>
                                <w:sz w:val="18"/>
                                <w:u w:val="single"/>
                                <w:lang w:val="en-GB"/>
                              </w:rPr>
                              <w:t xml:space="preserve"> World</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National Curriculum Objectives:</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 xml:space="preserve">Design </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Pupils should be taught to:</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w:t>
                            </w:r>
                            <w:r w:rsidRPr="00056B15">
                              <w:rPr>
                                <w:rFonts w:ascii="Arial Narrow" w:hAnsi="Arial Narrow" w:cs="Arial"/>
                                <w:sz w:val="18"/>
                                <w:lang w:val="en-GB"/>
                              </w:rPr>
                              <w:tab/>
                              <w:t>Use research and develop design criteria to inform the design of innovative, functional, appealing products that are fit for purpose, aimed at particular individuals or groups</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Technical knowledge</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Pupils should be taught to:</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w:t>
                            </w:r>
                            <w:r w:rsidRPr="00056B15">
                              <w:rPr>
                                <w:rFonts w:ascii="Arial Narrow" w:hAnsi="Arial Narrow" w:cs="Arial"/>
                                <w:sz w:val="18"/>
                                <w:lang w:val="en-GB"/>
                              </w:rPr>
                              <w:tab/>
                              <w:t>Apply their understanding of computing to program, monitor and control their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488.65pt;margin-top:464.25pt;width:279.85pt;height:135.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" fillcolor="#ffc">
                <v:textbox>
                  <w:txbxContent>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D &amp; T</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 xml:space="preserve">Navigating </w:t>
                      </w:r>
                      <w:proofErr w:type="gramStart"/>
                      <w:r w:rsidRPr="00056B15">
                        <w:rPr>
                          <w:rFonts w:ascii="Arial Narrow" w:hAnsi="Arial Narrow" w:cs="Arial"/>
                          <w:b/>
                          <w:sz w:val="18"/>
                          <w:u w:val="single"/>
                          <w:lang w:val="en-GB"/>
                        </w:rPr>
                        <w:t>The</w:t>
                      </w:r>
                      <w:proofErr w:type="gramEnd"/>
                      <w:r w:rsidRPr="00056B15">
                        <w:rPr>
                          <w:rFonts w:ascii="Arial Narrow" w:hAnsi="Arial Narrow" w:cs="Arial"/>
                          <w:b/>
                          <w:sz w:val="18"/>
                          <w:u w:val="single"/>
                          <w:lang w:val="en-GB"/>
                        </w:rPr>
                        <w:t xml:space="preserve"> World</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National Curriculum Objectives:</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 xml:space="preserve">Design </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Pupils should be taught to:</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w:t>
                      </w:r>
                      <w:r w:rsidRPr="00056B15">
                        <w:rPr>
                          <w:rFonts w:ascii="Arial Narrow" w:hAnsi="Arial Narrow" w:cs="Arial"/>
                          <w:sz w:val="18"/>
                          <w:lang w:val="en-GB"/>
                        </w:rPr>
                        <w:tab/>
                        <w:t>Use research and develop design criteria to inform the design of innovative, functional, appealing products that are fit for purpose, aimed at particular individuals or groups</w:t>
                      </w:r>
                    </w:p>
                    <w:p w:rsidR="00C801DA" w:rsidRPr="00056B15" w:rsidRDefault="00C801DA" w:rsidP="00C801DA">
                      <w:pPr>
                        <w:jc w:val="center"/>
                        <w:rPr>
                          <w:rFonts w:ascii="Arial Narrow" w:hAnsi="Arial Narrow" w:cs="Arial"/>
                          <w:b/>
                          <w:sz w:val="18"/>
                          <w:u w:val="single"/>
                          <w:lang w:val="en-GB"/>
                        </w:rPr>
                      </w:pPr>
                      <w:r w:rsidRPr="00056B15">
                        <w:rPr>
                          <w:rFonts w:ascii="Arial Narrow" w:hAnsi="Arial Narrow" w:cs="Arial"/>
                          <w:b/>
                          <w:sz w:val="18"/>
                          <w:u w:val="single"/>
                          <w:lang w:val="en-GB"/>
                        </w:rPr>
                        <w:t>Technical knowledge</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Pupils should be taught to:</w:t>
                      </w:r>
                    </w:p>
                    <w:p w:rsidR="00C801DA" w:rsidRPr="00056B15" w:rsidRDefault="00C801DA" w:rsidP="00C801DA">
                      <w:pPr>
                        <w:jc w:val="center"/>
                        <w:rPr>
                          <w:rFonts w:ascii="Arial Narrow" w:hAnsi="Arial Narrow" w:cs="Arial"/>
                          <w:sz w:val="18"/>
                          <w:lang w:val="en-GB"/>
                        </w:rPr>
                      </w:pPr>
                      <w:r w:rsidRPr="00056B15">
                        <w:rPr>
                          <w:rFonts w:ascii="Arial Narrow" w:hAnsi="Arial Narrow" w:cs="Arial"/>
                          <w:sz w:val="18"/>
                          <w:lang w:val="en-GB"/>
                        </w:rPr>
                        <w:t>•</w:t>
                      </w:r>
                      <w:r w:rsidRPr="00056B15">
                        <w:rPr>
                          <w:rFonts w:ascii="Arial Narrow" w:hAnsi="Arial Narrow" w:cs="Arial"/>
                          <w:sz w:val="18"/>
                          <w:lang w:val="en-GB"/>
                        </w:rPr>
                        <w:tab/>
                        <w:t>Apply their understanding of computing to program, monitor and control their products</w:t>
                      </w:r>
                    </w:p>
                  </w:txbxContent>
                </v:textbox>
              </v:shape>
            </w:pict>
          </mc:Fallback>
        </mc:AlternateContent>
      </w:r>
      <w:r w:rsidR="00CA69C9">
        <w:rPr>
          <w:noProof/>
        </w:rPr>
        <mc:AlternateContent>
          <mc:Choice Requires="wps">
            <w:drawing>
              <wp:inline distT="0" distB="0" distL="0" distR="0" wp14:anchorId="38BFAED0" wp14:editId="3C0CCADC">
                <wp:extent cx="304800" cy="304800"/>
                <wp:effectExtent l="0" t="0" r="0" b="0"/>
                <wp:docPr id="1" name="AutoShape 1" descr="KS2 Ancient Mayans Display Primary Resources - History Ancient May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1DE27" id="AutoShape 1" o:spid="_x0000_s1026" alt="KS2 Ancient Mayans Display Primary Resources - History Ancient May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c9yvcm4CAACRBAAADgAAAAAAAAAAAAAAAAAuAgAA&#10;ZHJzL2Uyb0RvYy54bWxQSwECLQAUAAYACAAAACEATKDpLNgAAAADAQAADwAAAAAAAAAAAAAAAADI&#10;BAAAZHJzL2Rvd25yZXYueG1sUEsFBgAAAAAEAAQA8wAAAM0FAAAAAA==&#10;" filled="f" stroked="f">
                <o:lock v:ext="edit" aspectratio="t"/>
                <w10:anchorlock/>
              </v:rect>
            </w:pict>
          </mc:Fallback>
        </mc:AlternateContent>
      </w:r>
      <w:bookmarkStart w:id="0" w:name="_GoBack"/>
      <w:bookmarkEnd w:id="0"/>
    </w:p>
    <w:sectPr w:rsidR="00B40C86" w:rsidRPr="00CA69C9" w:rsidSect="00CA69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6099"/>
    <w:multiLevelType w:val="hybridMultilevel"/>
    <w:tmpl w:val="1974CFD4"/>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62AA6"/>
    <w:multiLevelType w:val="hybridMultilevel"/>
    <w:tmpl w:val="81B0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17958"/>
    <w:multiLevelType w:val="hybridMultilevel"/>
    <w:tmpl w:val="21DA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E32F0"/>
    <w:multiLevelType w:val="hybridMultilevel"/>
    <w:tmpl w:val="D4C06948"/>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3E1E3E"/>
    <w:multiLevelType w:val="hybridMultilevel"/>
    <w:tmpl w:val="BF5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63F72"/>
    <w:multiLevelType w:val="hybridMultilevel"/>
    <w:tmpl w:val="6EC294C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2612A4"/>
    <w:multiLevelType w:val="hybridMultilevel"/>
    <w:tmpl w:val="A39C21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F036C"/>
    <w:multiLevelType w:val="hybridMultilevel"/>
    <w:tmpl w:val="C62E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37889"/>
    <w:multiLevelType w:val="hybridMultilevel"/>
    <w:tmpl w:val="08F03592"/>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F92328"/>
    <w:multiLevelType w:val="hybridMultilevel"/>
    <w:tmpl w:val="078255A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193CF3"/>
    <w:multiLevelType w:val="hybridMultilevel"/>
    <w:tmpl w:val="F0A8E93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0"/>
  </w:num>
  <w:num w:numId="3">
    <w:abstractNumId w:val="5"/>
  </w:num>
  <w:num w:numId="4">
    <w:abstractNumId w:val="8"/>
  </w:num>
  <w:num w:numId="5">
    <w:abstractNumId w:val="3"/>
  </w:num>
  <w:num w:numId="6">
    <w:abstractNumId w:val="1"/>
  </w:num>
  <w:num w:numId="7">
    <w:abstractNumId w:val="2"/>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9C9"/>
    <w:rsid w:val="000C0A61"/>
    <w:rsid w:val="001279A7"/>
    <w:rsid w:val="00145A36"/>
    <w:rsid w:val="00181597"/>
    <w:rsid w:val="002027C7"/>
    <w:rsid w:val="002B25BD"/>
    <w:rsid w:val="00444A8F"/>
    <w:rsid w:val="00851319"/>
    <w:rsid w:val="00930925"/>
    <w:rsid w:val="00B40C86"/>
    <w:rsid w:val="00B57E91"/>
    <w:rsid w:val="00BC23E7"/>
    <w:rsid w:val="00C801DA"/>
    <w:rsid w:val="00CA69C9"/>
    <w:rsid w:val="00CD3C88"/>
    <w:rsid w:val="00D5350C"/>
    <w:rsid w:val="00DC40AB"/>
    <w:rsid w:val="00EA2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B9110"/>
  <w15:docId w15:val="{1FE402C4-8217-4671-9F95-AA86AD10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9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Maurel Dixon</cp:lastModifiedBy>
  <cp:revision>2</cp:revision>
  <dcterms:created xsi:type="dcterms:W3CDTF">2025-09-12T16:16:00Z</dcterms:created>
  <dcterms:modified xsi:type="dcterms:W3CDTF">2025-09-12T16:16:00Z</dcterms:modified>
</cp:coreProperties>
</file>